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口腔数字印模仪、CGF离心机</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20240322</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至2024年3月28日17:00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4"/>
        <w:gridCol w:w="4267"/>
        <w:gridCol w:w="118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8" w:hRule="atLeast"/>
        </w:trPr>
        <w:tc>
          <w:tcPr>
            <w:tcW w:w="714"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序号</w:t>
            </w:r>
          </w:p>
        </w:tc>
        <w:tc>
          <w:tcPr>
            <w:tcW w:w="4267"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设备</w:t>
            </w:r>
          </w:p>
        </w:tc>
        <w:tc>
          <w:tcPr>
            <w:tcW w:w="1183"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数量</w:t>
            </w:r>
          </w:p>
        </w:tc>
        <w:tc>
          <w:tcPr>
            <w:tcW w:w="2358" w:type="dxa"/>
          </w:tcPr>
          <w:p>
            <w:pPr>
              <w:jc w:val="center"/>
              <w:rPr>
                <w:rFonts w:hint="eastAsia" w:eastAsiaTheme="minorEastAsia"/>
                <w:b w:val="0"/>
                <w:bCs/>
                <w:sz w:val="24"/>
                <w:szCs w:val="24"/>
                <w:vertAlign w:val="baseline"/>
                <w:lang w:eastAsia="zh-CN"/>
              </w:rPr>
            </w:pPr>
            <w:r>
              <w:rPr>
                <w:rFonts w:hint="eastAsia"/>
                <w:b w:val="0"/>
                <w:bCs/>
                <w:sz w:val="24"/>
                <w:szCs w:val="24"/>
                <w:vertAlign w:val="baseline"/>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5" w:hRule="atLeast"/>
        </w:trPr>
        <w:tc>
          <w:tcPr>
            <w:tcW w:w="714"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4267" w:type="dxa"/>
          </w:tcPr>
          <w:p>
            <w:pPr>
              <w:jc w:val="center"/>
              <w:rPr>
                <w:rFonts w:hint="eastAsia"/>
                <w:b w:val="0"/>
                <w:bCs/>
                <w:sz w:val="24"/>
                <w:szCs w:val="24"/>
                <w:vertAlign w:val="baseline"/>
              </w:rPr>
            </w:pPr>
            <w:r>
              <w:rPr>
                <w:rFonts w:hint="eastAsia"/>
                <w:b w:val="0"/>
                <w:bCs/>
                <w:sz w:val="24"/>
                <w:szCs w:val="24"/>
                <w:vertAlign w:val="baseline"/>
              </w:rPr>
              <w:t>CGF离心机</w:t>
            </w:r>
            <w:bookmarkStart w:id="0" w:name="_GoBack"/>
            <w:bookmarkEnd w:id="0"/>
          </w:p>
        </w:tc>
        <w:tc>
          <w:tcPr>
            <w:tcW w:w="118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1台</w:t>
            </w:r>
          </w:p>
        </w:tc>
        <w:tc>
          <w:tcPr>
            <w:tcW w:w="2358"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eastAsia="zh-CN"/>
              </w:rPr>
              <w:t>质保</w:t>
            </w:r>
            <w:r>
              <w:rPr>
                <w:rFonts w:hint="eastAsia"/>
                <w:b w:val="0"/>
                <w:bCs/>
                <w:sz w:val="24"/>
                <w:szCs w:val="24"/>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5" w:hRule="atLeast"/>
        </w:trPr>
        <w:tc>
          <w:tcPr>
            <w:tcW w:w="714"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4267" w:type="dxa"/>
          </w:tcPr>
          <w:p>
            <w:pPr>
              <w:jc w:val="center"/>
              <w:rPr>
                <w:rFonts w:hint="eastAsia"/>
                <w:b w:val="0"/>
                <w:bCs/>
                <w:sz w:val="24"/>
                <w:szCs w:val="24"/>
                <w:vertAlign w:val="baseline"/>
              </w:rPr>
            </w:pPr>
            <w:r>
              <w:rPr>
                <w:rFonts w:hint="eastAsia"/>
                <w:b w:val="0"/>
                <w:bCs/>
                <w:sz w:val="24"/>
                <w:szCs w:val="24"/>
                <w:vertAlign w:val="baseline"/>
              </w:rPr>
              <w:t>口腔数字印模仪</w:t>
            </w:r>
          </w:p>
        </w:tc>
        <w:tc>
          <w:tcPr>
            <w:tcW w:w="118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1套</w:t>
            </w:r>
          </w:p>
        </w:tc>
        <w:tc>
          <w:tcPr>
            <w:tcW w:w="2358" w:type="dxa"/>
          </w:tcPr>
          <w:p>
            <w:pPr>
              <w:jc w:val="center"/>
              <w:rPr>
                <w:rFonts w:hint="eastAsia"/>
                <w:b w:val="0"/>
                <w:bCs/>
                <w:sz w:val="24"/>
                <w:szCs w:val="24"/>
                <w:vertAlign w:val="baseline"/>
              </w:rPr>
            </w:pPr>
            <w:r>
              <w:rPr>
                <w:rFonts w:hint="eastAsia"/>
                <w:b w:val="0"/>
                <w:bCs/>
                <w:sz w:val="24"/>
                <w:szCs w:val="24"/>
                <w:vertAlign w:val="baseline"/>
                <w:lang w:eastAsia="zh-CN"/>
              </w:rPr>
              <w:t>质保</w:t>
            </w:r>
            <w:r>
              <w:rPr>
                <w:rFonts w:hint="eastAsia"/>
                <w:b w:val="0"/>
                <w:bCs/>
                <w:sz w:val="24"/>
                <w:szCs w:val="24"/>
                <w:vertAlign w:val="baseline"/>
                <w:lang w:val="en-US" w:eastAsia="zh-CN"/>
              </w:rPr>
              <w:t>3年</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8925CD0"/>
    <w:rsid w:val="0EDC6350"/>
    <w:rsid w:val="10E95364"/>
    <w:rsid w:val="186B5FA8"/>
    <w:rsid w:val="1D306213"/>
    <w:rsid w:val="1E2636EF"/>
    <w:rsid w:val="2544534F"/>
    <w:rsid w:val="345D025A"/>
    <w:rsid w:val="37E152E4"/>
    <w:rsid w:val="38D06B0E"/>
    <w:rsid w:val="3A3E5EBA"/>
    <w:rsid w:val="3A421F64"/>
    <w:rsid w:val="413D61EC"/>
    <w:rsid w:val="452A660C"/>
    <w:rsid w:val="459B3EE4"/>
    <w:rsid w:val="4EF51680"/>
    <w:rsid w:val="4F9453D4"/>
    <w:rsid w:val="5315617E"/>
    <w:rsid w:val="53AA43CC"/>
    <w:rsid w:val="69CC0F02"/>
    <w:rsid w:val="6FFF17BE"/>
    <w:rsid w:val="70252114"/>
    <w:rsid w:val="77D55F28"/>
    <w:rsid w:val="77F3200B"/>
    <w:rsid w:val="78626F3C"/>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1117</Words>
  <Characters>1180</Characters>
  <Lines>8</Lines>
  <Paragraphs>2</Paragraphs>
  <TotalTime>0</TotalTime>
  <ScaleCrop>false</ScaleCrop>
  <LinksUpToDate>false</LinksUpToDate>
  <CharactersWithSpaces>1201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2024-03-22T06:56:39Z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