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b/>
          <w:bCs/>
          <w:sz w:val="36"/>
          <w:szCs w:val="36"/>
        </w:rPr>
        <w:t>南方医科大学口腔医院高灵敏Zeta电位及粒度分析仪等设备采购项目(二次)结果公告</w:t>
      </w:r>
    </w:p>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Style w:val="7"/>
          <w:rFonts w:hint="eastAsia" w:ascii="宋体" w:hAnsi="宋体" w:eastAsia="宋体" w:cs="宋体"/>
          <w:b/>
          <w:sz w:val="21"/>
          <w:szCs w:val="21"/>
        </w:rPr>
        <w:t>一、项目编号：GZGK23P235A0781Z</w:t>
      </w:r>
    </w:p>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Style w:val="7"/>
          <w:rFonts w:hint="eastAsia" w:ascii="宋体" w:hAnsi="宋体" w:eastAsia="宋体" w:cs="宋体"/>
          <w:b/>
          <w:sz w:val="21"/>
          <w:szCs w:val="21"/>
        </w:rPr>
        <w:t>二、项目名称：南方医科大学口腔医院高灵敏Zeta电位及粒度分析仪等设备采购项目(二次)</w:t>
      </w:r>
    </w:p>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Style w:val="7"/>
          <w:rFonts w:hint="eastAsia" w:ascii="宋体" w:hAnsi="宋体" w:eastAsia="宋体" w:cs="宋体"/>
          <w:b/>
          <w:sz w:val="21"/>
          <w:szCs w:val="21"/>
        </w:rPr>
        <w:t>三、采购结果</w:t>
      </w:r>
    </w:p>
    <w:p>
      <w:pPr>
        <w:pStyle w:val="4"/>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合同包1(冻干机):</w:t>
      </w:r>
    </w:p>
    <w:tbl>
      <w:tblPr>
        <w:tblStyle w:val="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855"/>
        <w:gridCol w:w="3270"/>
        <w:gridCol w:w="22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2855"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供应商名称</w:t>
            </w:r>
          </w:p>
        </w:tc>
        <w:tc>
          <w:tcPr>
            <w:tcW w:w="327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供应商地址</w:t>
            </w:r>
          </w:p>
        </w:tc>
        <w:tc>
          <w:tcPr>
            <w:tcW w:w="2241"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中标（成交）金额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2855" w:type="dxa"/>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广州广电国际商贸有限公司</w:t>
            </w:r>
          </w:p>
        </w:tc>
        <w:tc>
          <w:tcPr>
            <w:tcW w:w="327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广州市天河区黄埔大道西平云路163号广电科技大厦10层</w:t>
            </w:r>
          </w:p>
        </w:tc>
        <w:tc>
          <w:tcPr>
            <w:tcW w:w="2241" w:type="dxa"/>
            <w:shd w:val="clear" w:color="auto" w:fill="auto"/>
            <w:noWrap/>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298,850.00元</w:t>
            </w:r>
          </w:p>
        </w:tc>
      </w:tr>
    </w:tbl>
    <w:p>
      <w:pPr>
        <w:pStyle w:val="4"/>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合同包2(小动物生化仪):</w:t>
      </w:r>
    </w:p>
    <w:tbl>
      <w:tblPr>
        <w:tblStyle w:val="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840"/>
        <w:gridCol w:w="3255"/>
        <w:gridCol w:w="22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284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供应商名称</w:t>
            </w:r>
          </w:p>
        </w:tc>
        <w:tc>
          <w:tcPr>
            <w:tcW w:w="3255"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供应商地址</w:t>
            </w:r>
          </w:p>
        </w:tc>
        <w:tc>
          <w:tcPr>
            <w:tcW w:w="2271"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中标（成交）金额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2840" w:type="dxa"/>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广州市德真科学仪器有限公司</w:t>
            </w:r>
          </w:p>
        </w:tc>
        <w:tc>
          <w:tcPr>
            <w:tcW w:w="3255"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广州市天河区棠东东路13号433B405房</w:t>
            </w:r>
          </w:p>
        </w:tc>
        <w:tc>
          <w:tcPr>
            <w:tcW w:w="2271" w:type="dxa"/>
            <w:shd w:val="clear" w:color="auto" w:fill="auto"/>
            <w:noWrap/>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248,300.00元</w:t>
            </w:r>
          </w:p>
        </w:tc>
      </w:tr>
    </w:tbl>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Style w:val="7"/>
          <w:rFonts w:hint="eastAsia" w:ascii="宋体" w:hAnsi="宋体" w:eastAsia="宋体" w:cs="宋体"/>
          <w:b/>
          <w:sz w:val="21"/>
          <w:szCs w:val="21"/>
        </w:rPr>
        <w:t>四、主要标的信息</w:t>
      </w:r>
    </w:p>
    <w:p>
      <w:pPr>
        <w:pStyle w:val="4"/>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合同包1(冻干机):</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货物类（广州广电国际商贸有限公司）</w:t>
      </w:r>
    </w:p>
    <w:tbl>
      <w:tblPr>
        <w:tblStyle w:val="5"/>
        <w:tblW w:w="5149"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17"/>
        <w:gridCol w:w="1004"/>
        <w:gridCol w:w="1004"/>
        <w:gridCol w:w="837"/>
        <w:gridCol w:w="1506"/>
        <w:gridCol w:w="1171"/>
        <w:gridCol w:w="1188"/>
        <w:gridCol w:w="11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718"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004"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004"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837"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品牌</w:t>
            </w:r>
          </w:p>
        </w:tc>
        <w:tc>
          <w:tcPr>
            <w:tcW w:w="1506"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规格型号</w:t>
            </w:r>
          </w:p>
        </w:tc>
        <w:tc>
          <w:tcPr>
            <w:tcW w:w="1171"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1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单价(元)</w:t>
            </w:r>
          </w:p>
        </w:tc>
        <w:tc>
          <w:tcPr>
            <w:tcW w:w="11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总价(元)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718"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004"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制冰设备</w:t>
            </w:r>
          </w:p>
        </w:tc>
        <w:tc>
          <w:tcPr>
            <w:tcW w:w="1004"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冻干机 （冷冻干燥机）</w:t>
            </w:r>
          </w:p>
        </w:tc>
        <w:tc>
          <w:tcPr>
            <w:tcW w:w="837"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Christ</w:t>
            </w:r>
          </w:p>
        </w:tc>
        <w:tc>
          <w:tcPr>
            <w:tcW w:w="1506"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Alpha 2-4 LSC basic</w:t>
            </w:r>
          </w:p>
        </w:tc>
        <w:tc>
          <w:tcPr>
            <w:tcW w:w="1171"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1.00(套)</w:t>
            </w:r>
          </w:p>
        </w:tc>
        <w:tc>
          <w:tcPr>
            <w:tcW w:w="1188"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298,850.00</w:t>
            </w:r>
          </w:p>
        </w:tc>
        <w:tc>
          <w:tcPr>
            <w:tcW w:w="1188"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298,850.00</w:t>
            </w:r>
          </w:p>
        </w:tc>
      </w:tr>
    </w:tbl>
    <w:p>
      <w:pPr>
        <w:pStyle w:val="4"/>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合同包2(小动物生化仪):</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货物类（广州市德真科学仪器有限公司）</w:t>
      </w:r>
    </w:p>
    <w:tbl>
      <w:tblPr>
        <w:tblStyle w:val="5"/>
        <w:tblW w:w="5230"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3"/>
        <w:gridCol w:w="1004"/>
        <w:gridCol w:w="1004"/>
        <w:gridCol w:w="837"/>
        <w:gridCol w:w="1506"/>
        <w:gridCol w:w="1171"/>
        <w:gridCol w:w="1188"/>
        <w:gridCol w:w="11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8" w:hRule="atLeast"/>
          <w:tblHeader/>
          <w:tblCellSpacing w:w="0" w:type="dxa"/>
        </w:trPr>
        <w:tc>
          <w:tcPr>
            <w:tcW w:w="853"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004"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004"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837"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品牌</w:t>
            </w:r>
          </w:p>
        </w:tc>
        <w:tc>
          <w:tcPr>
            <w:tcW w:w="1506"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规格型号</w:t>
            </w:r>
          </w:p>
        </w:tc>
        <w:tc>
          <w:tcPr>
            <w:tcW w:w="1171"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1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单价(元)</w:t>
            </w:r>
          </w:p>
        </w:tc>
        <w:tc>
          <w:tcPr>
            <w:tcW w:w="11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总价(元)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53"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2-1</w:t>
            </w:r>
          </w:p>
        </w:tc>
        <w:tc>
          <w:tcPr>
            <w:tcW w:w="1004"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临床检验设备</w:t>
            </w:r>
          </w:p>
        </w:tc>
        <w:tc>
          <w:tcPr>
            <w:tcW w:w="1004"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小动物生化仪</w:t>
            </w:r>
          </w:p>
        </w:tc>
        <w:tc>
          <w:tcPr>
            <w:tcW w:w="837"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IDEXX</w:t>
            </w:r>
          </w:p>
        </w:tc>
        <w:tc>
          <w:tcPr>
            <w:tcW w:w="1506"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Catalyst One</w:t>
            </w:r>
          </w:p>
        </w:tc>
        <w:tc>
          <w:tcPr>
            <w:tcW w:w="1171"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1.00(套)</w:t>
            </w:r>
          </w:p>
        </w:tc>
        <w:tc>
          <w:tcPr>
            <w:tcW w:w="1188"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248,300.00</w:t>
            </w:r>
          </w:p>
        </w:tc>
        <w:tc>
          <w:tcPr>
            <w:tcW w:w="1188"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248,300.00</w:t>
            </w:r>
          </w:p>
        </w:tc>
      </w:tr>
    </w:tbl>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Style w:val="7"/>
          <w:rFonts w:hint="eastAsia" w:ascii="宋体" w:hAnsi="宋体" w:eastAsia="宋体" w:cs="宋体"/>
          <w:b/>
          <w:sz w:val="21"/>
          <w:szCs w:val="21"/>
        </w:rPr>
        <w:t>五、评审专家（单一来源采购人员）名单：</w:t>
      </w:r>
    </w:p>
    <w:p>
      <w:pPr>
        <w:pStyle w:val="4"/>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于光涛（采购人代表）、吴敏仪、何冰、刘玉梅、洪宏海</w:t>
      </w:r>
    </w:p>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Style w:val="7"/>
          <w:rFonts w:hint="eastAsia" w:ascii="宋体" w:hAnsi="宋体" w:eastAsia="宋体" w:cs="宋体"/>
          <w:b/>
          <w:sz w:val="21"/>
          <w:szCs w:val="21"/>
        </w:rPr>
        <w:t>六、代理服务收费标准及金额：</w:t>
      </w:r>
    </w:p>
    <w:tbl>
      <w:tblPr>
        <w:tblStyle w:val="5"/>
        <w:tblW w:w="5230" w:type="pct"/>
        <w:tblCellSpacing w:w="0" w:type="dxa"/>
        <w:tblInd w:w="-37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425"/>
        <w:gridCol w:w="4016"/>
        <w:gridCol w:w="2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1508"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代理服务收费标准</w:t>
            </w:r>
          </w:p>
        </w:tc>
        <w:tc>
          <w:tcPr>
            <w:tcW w:w="3491" w:type="pct"/>
            <w:gridSpan w:val="2"/>
            <w:shd w:val="clear" w:color="auto" w:fill="auto"/>
            <w:vAlign w:val="center"/>
          </w:tcPr>
          <w:p>
            <w:pPr>
              <w:pStyle w:val="4"/>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sz w:val="21"/>
                <w:szCs w:val="21"/>
              </w:rPr>
            </w:pPr>
            <w:r>
              <w:rPr>
                <w:rFonts w:hint="eastAsia" w:ascii="宋体" w:hAnsi="宋体" w:eastAsia="宋体" w:cs="宋体"/>
                <w:b/>
                <w:bCs/>
                <w:sz w:val="21"/>
                <w:szCs w:val="21"/>
              </w:rPr>
              <w:t>本项目的招标代理服务费收费标准以各采购包采购预算金额为计算基数参照国家计委颁布的（计价格【2002】1980号）及国家发改委颁布的（发改办价格【2003】857号）收取。招标代理服务费由中标供应商在领取《中标通知书》前一次性向采购代理机构交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CellSpacing w:w="0" w:type="dxa"/>
        </w:trPr>
        <w:tc>
          <w:tcPr>
            <w:tcW w:w="69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合同包号</w:t>
            </w:r>
          </w:p>
        </w:tc>
        <w:tc>
          <w:tcPr>
            <w:tcW w:w="81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合同包名称</w:t>
            </w:r>
          </w:p>
        </w:tc>
        <w:tc>
          <w:tcPr>
            <w:tcW w:w="229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代理服务费金额（万元）</w:t>
            </w:r>
          </w:p>
        </w:tc>
        <w:tc>
          <w:tcPr>
            <w:tcW w:w="1197"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收取对象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69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81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冻干机</w:t>
            </w:r>
          </w:p>
        </w:tc>
        <w:tc>
          <w:tcPr>
            <w:tcW w:w="2294" w:type="pct"/>
            <w:shd w:val="clear" w:color="auto" w:fill="auto"/>
            <w:noWrap/>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0.45</w:t>
            </w:r>
          </w:p>
        </w:tc>
        <w:tc>
          <w:tcPr>
            <w:tcW w:w="1197"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中标（成交）供应商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69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81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小动物生化仪</w:t>
            </w:r>
          </w:p>
        </w:tc>
        <w:tc>
          <w:tcPr>
            <w:tcW w:w="2294" w:type="pct"/>
            <w:shd w:val="clear" w:color="auto" w:fill="auto"/>
            <w:noWrap/>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0.375</w:t>
            </w:r>
          </w:p>
        </w:tc>
        <w:tc>
          <w:tcPr>
            <w:tcW w:w="1197"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中标（成交）供应商</w:t>
            </w:r>
          </w:p>
        </w:tc>
      </w:tr>
    </w:tbl>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Style w:val="7"/>
          <w:rFonts w:hint="eastAsia" w:ascii="宋体" w:hAnsi="宋体" w:eastAsia="宋体" w:cs="宋体"/>
          <w:b/>
          <w:sz w:val="21"/>
          <w:szCs w:val="21"/>
        </w:rPr>
        <w:t>七、公告期限</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自本公告发布之日起1个工作日。</w:t>
      </w:r>
    </w:p>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Style w:val="7"/>
          <w:rFonts w:hint="eastAsia" w:ascii="宋体" w:hAnsi="宋体" w:eastAsia="宋体" w:cs="宋体"/>
          <w:b/>
          <w:sz w:val="21"/>
          <w:szCs w:val="21"/>
        </w:rPr>
        <w:t>八、其他补充事宜</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合同包1(冻干机):</w:t>
      </w:r>
    </w:p>
    <w:tbl>
      <w:tblPr>
        <w:tblStyle w:val="5"/>
        <w:tblW w:w="5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934"/>
        <w:gridCol w:w="733"/>
        <w:gridCol w:w="872"/>
        <w:gridCol w:w="601"/>
        <w:gridCol w:w="661"/>
        <w:gridCol w:w="678"/>
        <w:gridCol w:w="664"/>
        <w:gridCol w:w="691"/>
        <w:gridCol w:w="5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jc w:val="center"/>
        </w:trPr>
        <w:tc>
          <w:tcPr>
            <w:tcW w:w="175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供应商</w:t>
            </w:r>
          </w:p>
        </w:tc>
        <w:tc>
          <w:tcPr>
            <w:tcW w:w="438"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资格性审查</w:t>
            </w:r>
          </w:p>
        </w:tc>
        <w:tc>
          <w:tcPr>
            <w:tcW w:w="521"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符合性审查</w:t>
            </w:r>
          </w:p>
        </w:tc>
        <w:tc>
          <w:tcPr>
            <w:tcW w:w="359"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技术得分</w:t>
            </w:r>
          </w:p>
        </w:tc>
        <w:tc>
          <w:tcPr>
            <w:tcW w:w="395"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商务得分</w:t>
            </w:r>
          </w:p>
        </w:tc>
        <w:tc>
          <w:tcPr>
            <w:tcW w:w="405"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价格得分</w:t>
            </w:r>
          </w:p>
        </w:tc>
        <w:tc>
          <w:tcPr>
            <w:tcW w:w="397"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综合得分</w:t>
            </w:r>
          </w:p>
        </w:tc>
        <w:tc>
          <w:tcPr>
            <w:tcW w:w="413"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得分排名</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推荐排名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5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广州广电国际商贸有限公司</w:t>
            </w:r>
          </w:p>
        </w:tc>
        <w:tc>
          <w:tcPr>
            <w:tcW w:w="438"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521"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359"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56.24</w:t>
            </w:r>
          </w:p>
        </w:tc>
        <w:tc>
          <w:tcPr>
            <w:tcW w:w="395"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4.00</w:t>
            </w:r>
          </w:p>
        </w:tc>
        <w:tc>
          <w:tcPr>
            <w:tcW w:w="405"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25.60</w:t>
            </w:r>
          </w:p>
        </w:tc>
        <w:tc>
          <w:tcPr>
            <w:tcW w:w="397"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85.84</w:t>
            </w:r>
          </w:p>
        </w:tc>
        <w:tc>
          <w:tcPr>
            <w:tcW w:w="413"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5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广州市华馨科学仪器有限公司</w:t>
            </w:r>
          </w:p>
        </w:tc>
        <w:tc>
          <w:tcPr>
            <w:tcW w:w="438"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521"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359"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44.34</w:t>
            </w:r>
          </w:p>
        </w:tc>
        <w:tc>
          <w:tcPr>
            <w:tcW w:w="395"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4.00</w:t>
            </w:r>
          </w:p>
        </w:tc>
        <w:tc>
          <w:tcPr>
            <w:tcW w:w="405"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26.47</w:t>
            </w:r>
          </w:p>
        </w:tc>
        <w:tc>
          <w:tcPr>
            <w:tcW w:w="397"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74.81</w:t>
            </w:r>
          </w:p>
        </w:tc>
        <w:tc>
          <w:tcPr>
            <w:tcW w:w="413"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75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广州围谷科技有限公司</w:t>
            </w:r>
          </w:p>
        </w:tc>
        <w:tc>
          <w:tcPr>
            <w:tcW w:w="438"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521"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359"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36.67</w:t>
            </w:r>
          </w:p>
        </w:tc>
        <w:tc>
          <w:tcPr>
            <w:tcW w:w="395"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4.00</w:t>
            </w:r>
          </w:p>
        </w:tc>
        <w:tc>
          <w:tcPr>
            <w:tcW w:w="405"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30.00</w:t>
            </w:r>
          </w:p>
        </w:tc>
        <w:tc>
          <w:tcPr>
            <w:tcW w:w="397"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70.67</w:t>
            </w:r>
          </w:p>
        </w:tc>
        <w:tc>
          <w:tcPr>
            <w:tcW w:w="413"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0" w:type="auto"/>
            <w:shd w:val="clear" w:color="auto" w:fill="auto"/>
            <w:vAlign w:val="center"/>
          </w:tcPr>
          <w:p>
            <w:pPr>
              <w:keepNext w:val="0"/>
              <w:keepLines w:val="0"/>
              <w:pageBreakBefore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75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广州市卓恒仪器有限公司</w:t>
            </w:r>
          </w:p>
        </w:tc>
        <w:tc>
          <w:tcPr>
            <w:tcW w:w="438"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521"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359"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22.70</w:t>
            </w:r>
          </w:p>
        </w:tc>
        <w:tc>
          <w:tcPr>
            <w:tcW w:w="395"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4.00</w:t>
            </w:r>
          </w:p>
        </w:tc>
        <w:tc>
          <w:tcPr>
            <w:tcW w:w="405"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29.42</w:t>
            </w:r>
          </w:p>
        </w:tc>
        <w:tc>
          <w:tcPr>
            <w:tcW w:w="397"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56.12</w:t>
            </w:r>
          </w:p>
        </w:tc>
        <w:tc>
          <w:tcPr>
            <w:tcW w:w="413"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0" w:type="auto"/>
            <w:shd w:val="clear" w:color="auto" w:fill="auto"/>
            <w:vAlign w:val="center"/>
          </w:tcPr>
          <w:p>
            <w:pPr>
              <w:keepNext w:val="0"/>
              <w:keepLines w:val="0"/>
              <w:pageBreakBefore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p>
        </w:tc>
      </w:tr>
    </w:tbl>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合同包2(小动物生化仪):</w:t>
      </w:r>
    </w:p>
    <w:tbl>
      <w:tblPr>
        <w:tblStyle w:val="5"/>
        <w:tblW w:w="5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936"/>
        <w:gridCol w:w="713"/>
        <w:gridCol w:w="887"/>
        <w:gridCol w:w="586"/>
        <w:gridCol w:w="663"/>
        <w:gridCol w:w="676"/>
        <w:gridCol w:w="606"/>
        <w:gridCol w:w="618"/>
        <w:gridCol w:w="6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jc w:val="center"/>
        </w:trPr>
        <w:tc>
          <w:tcPr>
            <w:tcW w:w="175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供应商</w:t>
            </w:r>
          </w:p>
        </w:tc>
        <w:tc>
          <w:tcPr>
            <w:tcW w:w="426"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资格性审查</w:t>
            </w:r>
          </w:p>
        </w:tc>
        <w:tc>
          <w:tcPr>
            <w:tcW w:w="530"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符合性审查</w:t>
            </w:r>
          </w:p>
        </w:tc>
        <w:tc>
          <w:tcPr>
            <w:tcW w:w="350"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技术得分</w:t>
            </w:r>
          </w:p>
        </w:tc>
        <w:tc>
          <w:tcPr>
            <w:tcW w:w="396"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商务得分</w:t>
            </w:r>
          </w:p>
        </w:tc>
        <w:tc>
          <w:tcPr>
            <w:tcW w:w="40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价格得分</w:t>
            </w:r>
          </w:p>
        </w:tc>
        <w:tc>
          <w:tcPr>
            <w:tcW w:w="362"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综合得分</w:t>
            </w:r>
          </w:p>
        </w:tc>
        <w:tc>
          <w:tcPr>
            <w:tcW w:w="369"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得分排名</w:t>
            </w:r>
          </w:p>
        </w:tc>
        <w:tc>
          <w:tcPr>
            <w:tcW w:w="407"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推荐排名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75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广州市德真科学仪器有限公司</w:t>
            </w:r>
          </w:p>
        </w:tc>
        <w:tc>
          <w:tcPr>
            <w:tcW w:w="426"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530"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350"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55.10</w:t>
            </w:r>
          </w:p>
        </w:tc>
        <w:tc>
          <w:tcPr>
            <w:tcW w:w="396"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4.00</w:t>
            </w:r>
          </w:p>
        </w:tc>
        <w:tc>
          <w:tcPr>
            <w:tcW w:w="40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30.00</w:t>
            </w:r>
          </w:p>
        </w:tc>
        <w:tc>
          <w:tcPr>
            <w:tcW w:w="362"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89.10</w:t>
            </w:r>
          </w:p>
        </w:tc>
        <w:tc>
          <w:tcPr>
            <w:tcW w:w="369"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407"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75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广州市昊意科技有限公司</w:t>
            </w:r>
          </w:p>
        </w:tc>
        <w:tc>
          <w:tcPr>
            <w:tcW w:w="426"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530"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350"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33.70</w:t>
            </w:r>
          </w:p>
        </w:tc>
        <w:tc>
          <w:tcPr>
            <w:tcW w:w="396"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4.00</w:t>
            </w:r>
          </w:p>
        </w:tc>
        <w:tc>
          <w:tcPr>
            <w:tcW w:w="40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29.86</w:t>
            </w:r>
          </w:p>
        </w:tc>
        <w:tc>
          <w:tcPr>
            <w:tcW w:w="362"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67.56</w:t>
            </w:r>
          </w:p>
        </w:tc>
        <w:tc>
          <w:tcPr>
            <w:tcW w:w="369"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407"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75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广州市迅益生物科技有限公司</w:t>
            </w:r>
          </w:p>
        </w:tc>
        <w:tc>
          <w:tcPr>
            <w:tcW w:w="426"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530"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350"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33.20</w:t>
            </w:r>
          </w:p>
        </w:tc>
        <w:tc>
          <w:tcPr>
            <w:tcW w:w="396"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4.00</w:t>
            </w:r>
          </w:p>
        </w:tc>
        <w:tc>
          <w:tcPr>
            <w:tcW w:w="40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29.89</w:t>
            </w:r>
          </w:p>
        </w:tc>
        <w:tc>
          <w:tcPr>
            <w:tcW w:w="362"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67.09</w:t>
            </w:r>
          </w:p>
        </w:tc>
        <w:tc>
          <w:tcPr>
            <w:tcW w:w="369"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407" w:type="pct"/>
            <w:shd w:val="clear" w:color="auto" w:fill="auto"/>
            <w:vAlign w:val="center"/>
          </w:tcPr>
          <w:p>
            <w:pPr>
              <w:keepNext w:val="0"/>
              <w:keepLines w:val="0"/>
              <w:pageBreakBefore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75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广州伊铭科技有限公司</w:t>
            </w:r>
          </w:p>
        </w:tc>
        <w:tc>
          <w:tcPr>
            <w:tcW w:w="426"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530"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w:t>
            </w:r>
          </w:p>
        </w:tc>
        <w:tc>
          <w:tcPr>
            <w:tcW w:w="350"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33.20</w:t>
            </w:r>
          </w:p>
        </w:tc>
        <w:tc>
          <w:tcPr>
            <w:tcW w:w="396"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4.00</w:t>
            </w:r>
          </w:p>
        </w:tc>
        <w:tc>
          <w:tcPr>
            <w:tcW w:w="404"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29.83</w:t>
            </w:r>
          </w:p>
        </w:tc>
        <w:tc>
          <w:tcPr>
            <w:tcW w:w="362"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67.03</w:t>
            </w:r>
          </w:p>
        </w:tc>
        <w:tc>
          <w:tcPr>
            <w:tcW w:w="369"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407" w:type="pct"/>
            <w:shd w:val="clear" w:color="auto" w:fill="auto"/>
            <w:vAlign w:val="center"/>
          </w:tcPr>
          <w:p>
            <w:pPr>
              <w:keepNext w:val="0"/>
              <w:keepLines w:val="0"/>
              <w:pageBreakBefore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sz w:val="21"/>
                <w:szCs w:val="21"/>
              </w:rPr>
            </w:pPr>
          </w:p>
        </w:tc>
      </w:tr>
    </w:tbl>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Style w:val="7"/>
          <w:rFonts w:hint="eastAsia" w:ascii="宋体" w:hAnsi="宋体" w:eastAsia="宋体" w:cs="宋体"/>
          <w:b/>
          <w:sz w:val="21"/>
          <w:szCs w:val="21"/>
        </w:rPr>
        <w:t>九、凡对本次公告内容提出询问，请按以下方式联系。</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1.采购人信息</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名  称：南方医科大学口腔医院</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地  址：广州市海珠区江南大道南366号</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联系方式：020-34037250</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2.采购代理机构信息</w:t>
      </w:r>
      <w:bookmarkStart w:id="0" w:name="_GoBack"/>
      <w:bookmarkEnd w:id="0"/>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名  称：广州市国科招标代理有限公司</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地  址：广州市先烈中路100号科学院大院9号楼东座2楼（中国广州分析测试中心对面）</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联系方式：0754-87230486、020-87687817</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3.项目联系方式 </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项目联系人：郑淇筠、梁思瑶</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电  话：0754-87230486、020-87687817</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南方医科大学口腔医院</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广州市国科招标代理有限公司</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righ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2023年12月19日</w:t>
      </w:r>
    </w:p>
    <w:p>
      <w:pPr>
        <w:spacing w:line="360" w:lineRule="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NzBhN2QyNzhiMWQ3NWU4NjRjNWI5NWIxNDI2ODMifQ=="/>
  </w:docVars>
  <w:rsids>
    <w:rsidRoot w:val="00000000"/>
    <w:rsid w:val="17F92EB0"/>
    <w:rsid w:val="3C647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2023-12-19T06:17:00Z</dcterms:created>
  <dc:creator>国科招标汕头02</dc:creator>
  <cp:lastModifiedBy>user</cp:lastModifiedBy>
  <dcterms:modified xsi:type="dcterms:W3CDTF">2023-12-19T06:26:28Z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5B5C73F368E44F79B67902D7CA2332DC_12</vt:lpwstr>
  </property>
</Properties>
</file>