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val="en-US" w:eastAsia="zh-CN"/>
        </w:rPr>
        <w:t>移动式人机共存医用空气消毒机</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20230802</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至2023年8月15日17:00</w:t>
      </w:r>
      <w:r>
        <w:rPr>
          <w:rFonts w:hint="eastAsia" w:asciiTheme="minorEastAsia" w:hAnsiTheme="minorEastAsia"/>
          <w:sz w:val="28"/>
          <w:szCs w:val="28"/>
          <w:shd w:val="clear" w:color="auto" w:fill="FFFFFF"/>
        </w:rPr>
        <w:t>。</w:t>
      </w:r>
    </w:p>
    <w:p>
      <w:pPr>
        <w:jc w:val="left"/>
        <w:rPr>
          <w:rFonts w:hint="eastAsia"/>
          <w:lang w:val="en-US" w:eastAsia="zh-CN"/>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w:t>
      </w:r>
      <w:bookmarkStart w:id="0" w:name="_GoBack"/>
      <w:bookmarkEnd w:id="0"/>
      <w:r>
        <w:rPr>
          <w:rFonts w:hint="eastAsia" w:asciiTheme="minorEastAsia" w:hAnsiTheme="minorEastAsia"/>
          <w:sz w:val="28"/>
          <w:szCs w:val="28"/>
          <w:shd w:val="clear" w:color="auto" w:fill="FFFFFF"/>
        </w:rPr>
        <w:t>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r>
        <w:rPr>
          <w:rFonts w:hint="eastAsia" w:asciiTheme="minorEastAsia" w:hAnsiTheme="minorEastAsia"/>
          <w:b/>
          <w:bCs/>
          <w:color w:val="auto"/>
          <w:sz w:val="28"/>
          <w:szCs w:val="28"/>
          <w:u w:val="none"/>
          <w:shd w:val="clear" w:color="auto" w:fill="FFFFFF"/>
          <w:lang w:eastAsia="zh-CN"/>
        </w:rPr>
        <w:t>，</w:t>
      </w: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numPr>
          <w:ilvl w:val="0"/>
          <w:numId w:val="2"/>
        </w:numPr>
        <w:rPr>
          <w:rStyle w:val="9"/>
          <w:rFonts w:hint="eastAsia"/>
          <w:sz w:val="28"/>
          <w:szCs w:val="28"/>
        </w:rPr>
      </w:pPr>
      <w:r>
        <w:rPr>
          <w:rStyle w:val="9"/>
          <w:rFonts w:hint="eastAsia"/>
          <w:sz w:val="28"/>
          <w:szCs w:val="28"/>
        </w:rPr>
        <w:t>项目内容：</w:t>
      </w:r>
    </w:p>
    <w:tbl>
      <w:tblPr>
        <w:tblStyle w:val="6"/>
        <w:tblW w:w="8355" w:type="dxa"/>
        <w:tblInd w:w="0" w:type="dxa"/>
        <w:shd w:val="clear" w:color="auto" w:fill="auto"/>
        <w:tblLayout w:type="fixed"/>
        <w:tblCellMar>
          <w:top w:w="0" w:type="dxa"/>
          <w:left w:w="0" w:type="dxa"/>
          <w:bottom w:w="0" w:type="dxa"/>
          <w:right w:w="0" w:type="dxa"/>
        </w:tblCellMar>
      </w:tblPr>
      <w:tblGrid>
        <w:gridCol w:w="790"/>
        <w:gridCol w:w="2891"/>
        <w:gridCol w:w="1125"/>
        <w:gridCol w:w="3549"/>
      </w:tblGrid>
      <w:tr>
        <w:tblPrEx>
          <w:shd w:val="clear" w:color="auto" w:fill="auto"/>
          <w:tblLayout w:type="fixed"/>
          <w:tblCellMar>
            <w:top w:w="0" w:type="dxa"/>
            <w:left w:w="0" w:type="dxa"/>
            <w:bottom w:w="0" w:type="dxa"/>
            <w:right w:w="0" w:type="dxa"/>
          </w:tblCellMar>
        </w:tblPrEx>
        <w:trPr>
          <w:trHeight w:val="600" w:hRule="atLeast"/>
        </w:trPr>
        <w:tc>
          <w:tcPr>
            <w:tcW w:w="79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89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112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3549"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移动式人机共存医用空气消毒机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1台</w:t>
            </w:r>
          </w:p>
        </w:tc>
        <w:tc>
          <w:tcPr>
            <w:tcW w:w="354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pStyle w:val="14"/>
              <w:numPr>
                <w:ilvl w:val="0"/>
                <w:numId w:val="0"/>
              </w:numPr>
              <w:spacing w:line="360" w:lineRule="auto"/>
              <w:ind w:leftChars="0"/>
              <w:rPr>
                <w:rFonts w:hint="eastAsia"/>
                <w:lang w:val="en-US" w:eastAsia="zh-CN"/>
              </w:rPr>
            </w:pPr>
            <w:r>
              <w:rPr>
                <w:rFonts w:hint="eastAsia"/>
                <w:lang w:val="en-US" w:eastAsia="zh-CN"/>
              </w:rPr>
              <w:t>满足手术室灭菌需要；</w:t>
            </w:r>
            <w:r>
              <w:rPr>
                <w:rFonts w:hint="eastAsia" w:ascii="宋体" w:hAnsi="宋体" w:eastAsia="宋体" w:cs="宋体"/>
                <w:i w:val="0"/>
                <w:color w:val="000000"/>
                <w:sz w:val="24"/>
                <w:szCs w:val="24"/>
                <w:u w:val="none"/>
                <w:lang w:eastAsia="zh-CN"/>
              </w:rPr>
              <w:t>移动式；人机共存</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8925CD0"/>
    <w:rsid w:val="0EDC6350"/>
    <w:rsid w:val="10E95364"/>
    <w:rsid w:val="139806C4"/>
    <w:rsid w:val="1D306213"/>
    <w:rsid w:val="1E2636EF"/>
    <w:rsid w:val="2544534F"/>
    <w:rsid w:val="3662023F"/>
    <w:rsid w:val="37E152E4"/>
    <w:rsid w:val="38D06B0E"/>
    <w:rsid w:val="413D61EC"/>
    <w:rsid w:val="452A660C"/>
    <w:rsid w:val="69CC0F02"/>
    <w:rsid w:val="6FFF17BE"/>
    <w:rsid w:val="70252114"/>
    <w:rsid w:val="77E17A6A"/>
    <w:rsid w:val="796120E1"/>
    <w:rsid w:val="7E5E6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1</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2023-08-08T06:28:28Z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