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1、购</w:t>
      </w:r>
      <w:r>
        <w:rPr>
          <w:b/>
          <w:sz w:val="28"/>
          <w:szCs w:val="28"/>
        </w:rPr>
        <w:t>置清单</w:t>
      </w:r>
      <w:r>
        <w:rPr>
          <w:rFonts w:hint="eastAsia"/>
          <w:b/>
          <w:sz w:val="28"/>
          <w:szCs w:val="28"/>
        </w:rPr>
        <w:t>: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3017"/>
        <w:gridCol w:w="1012"/>
        <w:gridCol w:w="868"/>
        <w:gridCol w:w="2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tblHeader/>
          <w:jc w:val="center"/>
        </w:trPr>
        <w:tc>
          <w:tcPr>
            <w:tcW w:w="536" w:type="pct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序号</w:t>
            </w:r>
          </w:p>
        </w:tc>
        <w:tc>
          <w:tcPr>
            <w:tcW w:w="1770" w:type="pct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设备名称</w:t>
            </w:r>
          </w:p>
        </w:tc>
        <w:tc>
          <w:tcPr>
            <w:tcW w:w="594" w:type="pct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单位</w:t>
            </w: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数量</w:t>
            </w:r>
          </w:p>
        </w:tc>
        <w:tc>
          <w:tcPr>
            <w:tcW w:w="1591" w:type="pct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详细参数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536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7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8路调音台</w:t>
            </w:r>
          </w:p>
        </w:tc>
        <w:tc>
          <w:tcPr>
            <w:tcW w:w="594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50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91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详细要求看参数页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536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7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双通道自动反馈抑制器</w:t>
            </w:r>
          </w:p>
        </w:tc>
        <w:tc>
          <w:tcPr>
            <w:tcW w:w="594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50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91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详细要求看参数页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536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7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无线会议话筒</w:t>
            </w:r>
          </w:p>
        </w:tc>
        <w:tc>
          <w:tcPr>
            <w:tcW w:w="594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50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91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详细要求看参数页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536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7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无线手持话筒</w:t>
            </w:r>
          </w:p>
        </w:tc>
        <w:tc>
          <w:tcPr>
            <w:tcW w:w="594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50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91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详细要求看参数页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536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7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8路电源时序器</w:t>
            </w:r>
          </w:p>
        </w:tc>
        <w:tc>
          <w:tcPr>
            <w:tcW w:w="594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50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91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详细要求看参数页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536" w:type="pc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70" w:type="pc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设备机柜</w:t>
            </w:r>
          </w:p>
        </w:tc>
        <w:tc>
          <w:tcPr>
            <w:tcW w:w="594" w:type="pc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91" w:type="pc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详细要求看参数页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536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7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技术服务</w:t>
            </w:r>
          </w:p>
        </w:tc>
        <w:tc>
          <w:tcPr>
            <w:tcW w:w="594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</w:t>
            </w:r>
          </w:p>
        </w:tc>
        <w:tc>
          <w:tcPr>
            <w:tcW w:w="50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91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详细要求看参数页</w:t>
            </w:r>
          </w:p>
        </w:tc>
      </w:tr>
    </w:tbl>
    <w:p/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2、详细参数：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314"/>
        <w:gridCol w:w="6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05" w:type="pct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eastAsiaTheme="minorEastAsia"/>
                <w:b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Cs w:val="24"/>
              </w:rPr>
              <w:t>序号</w:t>
            </w:r>
          </w:p>
        </w:tc>
        <w:tc>
          <w:tcPr>
            <w:tcW w:w="771" w:type="pct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eastAsiaTheme="minorEastAsia"/>
                <w:b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Cs w:val="24"/>
              </w:rPr>
              <w:t>设备名称</w:t>
            </w:r>
          </w:p>
        </w:tc>
        <w:tc>
          <w:tcPr>
            <w:tcW w:w="3824" w:type="pct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eastAsiaTheme="minorEastAsia"/>
                <w:b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Cs w:val="24"/>
              </w:rPr>
              <w:t>参  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</w:t>
            </w:r>
          </w:p>
        </w:tc>
        <w:tc>
          <w:tcPr>
            <w:tcW w:w="771" w:type="pct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8路调音台</w:t>
            </w:r>
          </w:p>
        </w:tc>
        <w:tc>
          <w:tcPr>
            <w:tcW w:w="3824" w:type="pct"/>
          </w:tcPr>
          <w:p>
            <w:pPr>
              <w:spacing w:line="24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输入接口  INPUT   MIC:5   LINE:4个单声道+2组立体声   INSERT IN:4</w:t>
            </w:r>
          </w:p>
          <w:p>
            <w:pPr>
              <w:spacing w:line="24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2TR IN:1个立体声   ST RETURN:1组</w:t>
            </w:r>
          </w:p>
          <w:p>
            <w:pPr>
              <w:spacing w:line="24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输出接口  OUTPUT   MAIN OUT:1组平衡和1组非平衡   MONO OUT:1   FX OUT:1   PHONES:1   2TR OUT:1个立体声   幻像电源： +48V   频率响应：20Hz-20KHz@1k   总谐波失真THD：0.02%   噪声：&gt;2dB   压宿器COMP：1-4CH    控制器X1(增益/阈值/比例)</w:t>
            </w:r>
          </w:p>
          <w:p>
            <w:pPr>
              <w:spacing w:line="24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串扰：-74dB@1KHz   电源：220V 50/60Hz   功耗：&lt;=30W </w:t>
            </w:r>
          </w:p>
          <w:p>
            <w:pPr>
              <w:spacing w:line="24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其他特征：每路设静音功能/OL指示灯/16种内设大类效果和2效果音调功能/带MP3播放，支持SD和USB插口,清淅曲目显示/FOOTSWITCH脚踏开关/BREAK休息开关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</w:t>
            </w:r>
          </w:p>
        </w:tc>
        <w:tc>
          <w:tcPr>
            <w:tcW w:w="771" w:type="pct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双通道自动反馈抑制器</w:t>
            </w:r>
          </w:p>
        </w:tc>
        <w:tc>
          <w:tcPr>
            <w:tcW w:w="3824" w:type="pct"/>
          </w:tcPr>
          <w:p>
            <w:pPr>
              <w:spacing w:line="24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模拟输入 2CH-XLR和1/4“TRS(母)输入,电子平衡/不平衡</w:t>
            </w:r>
          </w:p>
          <w:p>
            <w:pPr>
              <w:spacing w:line="24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输入阻抗 平衡47Ω,不平衡20KΩ</w:t>
            </w:r>
          </w:p>
          <w:p>
            <w:pPr>
              <w:spacing w:line="24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最大线路电平输入 +18dBu</w:t>
            </w:r>
          </w:p>
          <w:p>
            <w:pPr>
              <w:spacing w:line="24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模拟输出 2CH-XLR和1/4“TRS(母)输入,电子平衡/不平衡</w:t>
            </w:r>
          </w:p>
          <w:p>
            <w:pPr>
              <w:spacing w:line="24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输出阻抗 平衡&gt;120Ω,不平衡&gt;60Ω</w:t>
            </w:r>
          </w:p>
          <w:p>
            <w:pPr>
              <w:spacing w:line="24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最大输出电平 +20dBu</w:t>
            </w:r>
          </w:p>
          <w:p>
            <w:pPr>
              <w:spacing w:line="24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频率响应 20Hz-20KHz,±0.3db</w:t>
            </w:r>
          </w:p>
          <w:p>
            <w:pPr>
              <w:spacing w:line="24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信噪比 &gt;105db(A)</w:t>
            </w:r>
          </w:p>
          <w:p>
            <w:pPr>
              <w:spacing w:line="24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动态范围 103db</w:t>
            </w:r>
          </w:p>
          <w:p>
            <w:pPr>
              <w:spacing w:line="24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总谐波失真+噪声 0.005％,1KHz;</w:t>
            </w:r>
          </w:p>
          <w:p>
            <w:pPr>
              <w:spacing w:line="24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20Hz-10KH,&lt;0.01％;10KHz-20KHz,&lt;0.025％工作电压 110V/220V/AC 50Hz/60Hz</w:t>
            </w:r>
          </w:p>
          <w:p>
            <w:pPr>
              <w:spacing w:line="24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接口 输入3芯XLR母插座/6.3插咀 输出3芯XLR公插座/6.3插咀 USB接口 电源插口 3芯IEC 插座 电源90至240V 50/60Hz，耗电量&lt;=30W</w:t>
            </w:r>
          </w:p>
          <w:p>
            <w:pPr>
              <w:spacing w:line="24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</w:t>
            </w:r>
          </w:p>
        </w:tc>
        <w:tc>
          <w:tcPr>
            <w:tcW w:w="771" w:type="pct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无线会议话筒</w:t>
            </w:r>
          </w:p>
        </w:tc>
        <w:tc>
          <w:tcPr>
            <w:tcW w:w="3824" w:type="pct"/>
          </w:tcPr>
          <w:p>
            <w:pPr>
              <w:spacing w:line="24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接收机</w:t>
            </w:r>
          </w:p>
          <w:p>
            <w:pPr>
              <w:spacing w:line="24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载波频率：550-980MHz（可调）</w:t>
            </w:r>
          </w:p>
          <w:p>
            <w:pPr>
              <w:spacing w:line="24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电源适配器使用电压：AC110V-230V 50Hz/60Hz（请按机壳和电源适配器标注使用）</w:t>
            </w:r>
          </w:p>
          <w:p>
            <w:pPr>
              <w:spacing w:line="24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直流输入电压：DC12—DC15V 1500mA</w:t>
            </w:r>
          </w:p>
          <w:p>
            <w:pPr>
              <w:spacing w:line="24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消耗功率：13W</w:t>
            </w:r>
          </w:p>
          <w:p>
            <w:pPr>
              <w:spacing w:line="24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S/N信噪比：≥95dB</w:t>
            </w:r>
          </w:p>
          <w:p>
            <w:pPr>
              <w:spacing w:line="24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T.H.D失真：＜0.5%</w:t>
            </w:r>
          </w:p>
          <w:p>
            <w:pPr>
              <w:spacing w:line="24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频率响应：60Hz -16KHz</w:t>
            </w:r>
          </w:p>
          <w:p>
            <w:pPr>
              <w:spacing w:line="24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发射机</w:t>
            </w:r>
          </w:p>
          <w:p>
            <w:pPr>
              <w:spacing w:line="24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载波频率：550-980MHz</w:t>
            </w:r>
          </w:p>
          <w:p>
            <w:pPr>
              <w:spacing w:line="24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发射功率：10dBm</w:t>
            </w:r>
          </w:p>
          <w:p>
            <w:pPr>
              <w:spacing w:line="24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输入音频调制信号选择：MIC IN电容咪输入（内供电）LINE IN音频线路输入</w:t>
            </w:r>
          </w:p>
          <w:p>
            <w:pPr>
              <w:spacing w:line="24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调制方式：FM</w:t>
            </w:r>
          </w:p>
          <w:p>
            <w:pPr>
              <w:spacing w:line="24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最大调制度：±45KHz</w:t>
            </w:r>
          </w:p>
          <w:p>
            <w:pPr>
              <w:spacing w:line="24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高次谐波：低于主波基准60dB以上</w:t>
            </w:r>
          </w:p>
          <w:p>
            <w:pPr>
              <w:spacing w:line="24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使用电池电压：3V（2节AA1.5V碱性电池或高容量AA1.2V-1800mAh充电电池）◆ 连续使用时间：8小时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4</w:t>
            </w:r>
          </w:p>
        </w:tc>
        <w:tc>
          <w:tcPr>
            <w:tcW w:w="771" w:type="pct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无线手持话筒</w:t>
            </w:r>
          </w:p>
        </w:tc>
        <w:tc>
          <w:tcPr>
            <w:tcW w:w="3824" w:type="pct"/>
          </w:tcPr>
          <w:p>
            <w:pPr>
              <w:spacing w:line="24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载波频率范围：470~960MHz </w:t>
            </w:r>
          </w:p>
          <w:p>
            <w:pPr>
              <w:spacing w:line="24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调制方式：调频(FM) </w:t>
            </w:r>
          </w:p>
          <w:p>
            <w:pPr>
              <w:spacing w:line="24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频响带宽：60Hz ~16KHz </w:t>
            </w:r>
          </w:p>
          <w:p>
            <w:pPr>
              <w:spacing w:line="24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频率稳定性：20ppm </w:t>
            </w:r>
          </w:p>
          <w:p>
            <w:pPr>
              <w:spacing w:line="24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最大调制度：±25KHz </w:t>
            </w:r>
          </w:p>
          <w:p>
            <w:pPr>
              <w:spacing w:line="24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失真度：&lt;0.1% </w:t>
            </w:r>
          </w:p>
          <w:p>
            <w:pPr>
              <w:spacing w:line="24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压缩扩展器：有 </w:t>
            </w:r>
          </w:p>
          <w:p>
            <w:pPr>
              <w:spacing w:line="24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射频输出：10mW </w:t>
            </w:r>
          </w:p>
          <w:p>
            <w:pPr>
              <w:spacing w:line="24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电流消耗：110mA </w:t>
            </w:r>
          </w:p>
          <w:p>
            <w:pPr>
              <w:spacing w:line="24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电压要求：3V </w:t>
            </w:r>
          </w:p>
          <w:p>
            <w:pPr>
              <w:spacing w:line="24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电池寿命：约8小时 </w:t>
            </w:r>
          </w:p>
          <w:p>
            <w:pPr>
              <w:spacing w:line="24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操作范围：80米(开阔无障碍环境下) </w:t>
            </w:r>
          </w:p>
          <w:p>
            <w:pPr>
              <w:spacing w:line="24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压限灵敏度：-70 ~ -98dBm </w:t>
            </w:r>
          </w:p>
          <w:p>
            <w:pPr>
              <w:spacing w:line="24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工作温度：摄氏 -10 °至50 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5</w:t>
            </w:r>
          </w:p>
        </w:tc>
        <w:tc>
          <w:tcPr>
            <w:tcW w:w="771" w:type="pct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8路电源时序器</w:t>
            </w:r>
          </w:p>
        </w:tc>
        <w:tc>
          <w:tcPr>
            <w:tcW w:w="3824" w:type="pct"/>
          </w:tcPr>
          <w:p>
            <w:pPr>
              <w:spacing w:line="24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"输入电压：AC220V/50Hz</w:t>
            </w:r>
          </w:p>
          <w:p>
            <w:pPr>
              <w:spacing w:line="24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额定功率：3200W,总容量30A</w:t>
            </w:r>
          </w:p>
          <w:p>
            <w:pPr>
              <w:spacing w:line="24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输出功率：每路插座最大输出电流10A</w:t>
            </w:r>
          </w:p>
          <w:p>
            <w:pPr>
              <w:spacing w:line="24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交流电压指示表</w:t>
            </w:r>
          </w:p>
          <w:p>
            <w:pPr>
              <w:spacing w:line="24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多媒体电源插座</w:t>
            </w:r>
          </w:p>
          <w:p>
            <w:pPr>
              <w:spacing w:line="24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规格（长*宽*高）mm ：1U 机箱425*265*48</w:t>
            </w:r>
          </w:p>
          <w:p>
            <w:pPr>
              <w:spacing w:line="24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输入方式：3*2.5平方交流电源线，不带插头，与空气开关连接</w:t>
            </w:r>
          </w:p>
          <w:p>
            <w:pPr>
              <w:spacing w:line="24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输出方式：8路电源输出，标准通用三芯插座</w:t>
            </w:r>
          </w:p>
          <w:p>
            <w:pPr>
              <w:spacing w:line="24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功能：打开时由前级到后级逐个顺序启动，关闭时由后级到前级逐个顺序关闭，每路之间动作时间1.5秒 </w:t>
            </w:r>
          </w:p>
          <w:p>
            <w:pPr>
              <w:spacing w:line="24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开关/指示：船型开关，面板电源指示灯，每路通电后指示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6</w:t>
            </w:r>
          </w:p>
        </w:tc>
        <w:tc>
          <w:tcPr>
            <w:tcW w:w="77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设备机柜</w:t>
            </w:r>
          </w:p>
        </w:tc>
        <w:tc>
          <w:tcPr>
            <w:tcW w:w="3824" w:type="pct"/>
          </w:tcPr>
          <w:p>
            <w:pPr>
              <w:spacing w:line="240" w:lineRule="auto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需容纳安装以上配套设备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7</w:t>
            </w:r>
          </w:p>
        </w:tc>
        <w:tc>
          <w:tcPr>
            <w:tcW w:w="771" w:type="pct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技术服务</w:t>
            </w:r>
          </w:p>
        </w:tc>
        <w:tc>
          <w:tcPr>
            <w:tcW w:w="3824" w:type="pct"/>
          </w:tcPr>
          <w:p>
            <w:pPr>
              <w:spacing w:line="24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设备安装、调试。原功放与音箱设备的测量与调试。</w:t>
            </w:r>
          </w:p>
        </w:tc>
      </w:tr>
    </w:tbl>
    <w:p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071922"/>
    </w:sdtPr>
    <w:sdtContent>
      <w:sdt>
        <w:sdtPr>
          <w:id w:val="1728636285"/>
        </w:sdtPr>
        <w:sdtContent>
          <w:p>
            <w:pPr>
              <w:pStyle w:val="3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b/>
                <w:bCs/>
                <w:sz w:val="21"/>
                <w:szCs w:val="21"/>
              </w:rPr>
              <w:fldChar w:fldCharType="begin"/>
            </w:r>
            <w:r>
              <w:rPr>
                <w:b/>
                <w:bCs/>
                <w:sz w:val="21"/>
                <w:szCs w:val="21"/>
              </w:rPr>
              <w:instrText xml:space="preserve">PAGE</w:instrText>
            </w:r>
            <w:r>
              <w:rPr>
                <w:b/>
                <w:bCs/>
                <w:sz w:val="21"/>
                <w:szCs w:val="21"/>
              </w:rPr>
              <w:fldChar w:fldCharType="separate"/>
            </w:r>
            <w:r>
              <w:rPr>
                <w:b/>
                <w:bCs/>
                <w:sz w:val="21"/>
                <w:szCs w:val="21"/>
              </w:rPr>
              <w:t>3</w:t>
            </w:r>
            <w:r>
              <w:rPr>
                <w:b/>
                <w:bCs/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  <w:lang w:val="zh-CN"/>
              </w:rPr>
              <w:t xml:space="preserve"> / </w:t>
            </w:r>
            <w:r>
              <w:rPr>
                <w:b/>
                <w:bCs/>
                <w:sz w:val="21"/>
                <w:szCs w:val="21"/>
              </w:rPr>
              <w:fldChar w:fldCharType="begin"/>
            </w:r>
            <w:r>
              <w:rPr>
                <w:b/>
                <w:bCs/>
                <w:sz w:val="21"/>
                <w:szCs w:val="21"/>
              </w:rPr>
              <w:instrText xml:space="preserve">NUMPAGES</w:instrText>
            </w:r>
            <w:r>
              <w:rPr>
                <w:b/>
                <w:bCs/>
                <w:sz w:val="21"/>
                <w:szCs w:val="21"/>
              </w:rPr>
              <w:fldChar w:fldCharType="separate"/>
            </w:r>
            <w:r>
              <w:rPr>
                <w:b/>
                <w:bCs/>
                <w:sz w:val="21"/>
                <w:szCs w:val="21"/>
              </w:rPr>
              <w:t>3</w:t>
            </w:r>
            <w:r>
              <w:rPr>
                <w:b/>
                <w:bCs/>
                <w:sz w:val="21"/>
                <w:szCs w:val="21"/>
              </w:rPr>
              <w:fldChar w:fldCharType="end"/>
            </w:r>
            <w:r>
              <w:rPr>
                <w:rFonts w:hint="eastAsia"/>
                <w:b/>
                <w:bCs/>
                <w:sz w:val="21"/>
                <w:szCs w:val="21"/>
              </w:rPr>
              <w:t>页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WY5Y2E2MzQ3Y2UxMjNhNTY0NDZkNWQyNGJhYjNiOWQifQ=="/>
  </w:docVars>
  <w:rsids>
    <w:rsidRoot w:val="00CD669F"/>
    <w:rsid w:val="00012232"/>
    <w:rsid w:val="000310D8"/>
    <w:rsid w:val="0006635F"/>
    <w:rsid w:val="000903E7"/>
    <w:rsid w:val="000D17A2"/>
    <w:rsid w:val="000E514B"/>
    <w:rsid w:val="00112281"/>
    <w:rsid w:val="00115AB2"/>
    <w:rsid w:val="0012288F"/>
    <w:rsid w:val="001B3982"/>
    <w:rsid w:val="001E5A53"/>
    <w:rsid w:val="001F271D"/>
    <w:rsid w:val="00236BF5"/>
    <w:rsid w:val="0024226C"/>
    <w:rsid w:val="00280EB9"/>
    <w:rsid w:val="002855B4"/>
    <w:rsid w:val="002A10D3"/>
    <w:rsid w:val="002A7B86"/>
    <w:rsid w:val="002C0588"/>
    <w:rsid w:val="002D74D6"/>
    <w:rsid w:val="002F7D57"/>
    <w:rsid w:val="003259C8"/>
    <w:rsid w:val="003420E3"/>
    <w:rsid w:val="00376595"/>
    <w:rsid w:val="00390C2C"/>
    <w:rsid w:val="003946F7"/>
    <w:rsid w:val="003D24F7"/>
    <w:rsid w:val="003E1BA7"/>
    <w:rsid w:val="003F38DF"/>
    <w:rsid w:val="003F5FC0"/>
    <w:rsid w:val="003F6BC8"/>
    <w:rsid w:val="004038E0"/>
    <w:rsid w:val="00414EC3"/>
    <w:rsid w:val="0044554B"/>
    <w:rsid w:val="00486BFC"/>
    <w:rsid w:val="004C1172"/>
    <w:rsid w:val="004D28C8"/>
    <w:rsid w:val="005144AB"/>
    <w:rsid w:val="00523412"/>
    <w:rsid w:val="00537787"/>
    <w:rsid w:val="00552D18"/>
    <w:rsid w:val="00563119"/>
    <w:rsid w:val="005F4540"/>
    <w:rsid w:val="006327C5"/>
    <w:rsid w:val="006605FE"/>
    <w:rsid w:val="00666E39"/>
    <w:rsid w:val="006D3279"/>
    <w:rsid w:val="006E0CEA"/>
    <w:rsid w:val="006E283E"/>
    <w:rsid w:val="006E6806"/>
    <w:rsid w:val="006F32E6"/>
    <w:rsid w:val="006F6C42"/>
    <w:rsid w:val="00747A04"/>
    <w:rsid w:val="007B18B4"/>
    <w:rsid w:val="007B1D73"/>
    <w:rsid w:val="007B7BE2"/>
    <w:rsid w:val="008A4C77"/>
    <w:rsid w:val="008E6085"/>
    <w:rsid w:val="009154A0"/>
    <w:rsid w:val="00933A54"/>
    <w:rsid w:val="00936360"/>
    <w:rsid w:val="00954836"/>
    <w:rsid w:val="00955C70"/>
    <w:rsid w:val="009B60D1"/>
    <w:rsid w:val="00A52219"/>
    <w:rsid w:val="00A82AC6"/>
    <w:rsid w:val="00B075DB"/>
    <w:rsid w:val="00B11414"/>
    <w:rsid w:val="00B5123D"/>
    <w:rsid w:val="00B900F8"/>
    <w:rsid w:val="00BA353B"/>
    <w:rsid w:val="00BA6367"/>
    <w:rsid w:val="00BB1604"/>
    <w:rsid w:val="00BC6AB7"/>
    <w:rsid w:val="00BC7A99"/>
    <w:rsid w:val="00C30D9A"/>
    <w:rsid w:val="00C8275A"/>
    <w:rsid w:val="00CB7F9C"/>
    <w:rsid w:val="00CD669F"/>
    <w:rsid w:val="00CF7A64"/>
    <w:rsid w:val="00D21F27"/>
    <w:rsid w:val="00D33666"/>
    <w:rsid w:val="00D40A23"/>
    <w:rsid w:val="00D45FB6"/>
    <w:rsid w:val="00D469CF"/>
    <w:rsid w:val="00D64002"/>
    <w:rsid w:val="00D71CC1"/>
    <w:rsid w:val="00DC5F4A"/>
    <w:rsid w:val="00E06785"/>
    <w:rsid w:val="00E06EC7"/>
    <w:rsid w:val="00E1124C"/>
    <w:rsid w:val="00E30936"/>
    <w:rsid w:val="00E73DC4"/>
    <w:rsid w:val="00E821DC"/>
    <w:rsid w:val="00EB671A"/>
    <w:rsid w:val="00EF1BF3"/>
    <w:rsid w:val="00EF4550"/>
    <w:rsid w:val="00F4452D"/>
    <w:rsid w:val="00F44E28"/>
    <w:rsid w:val="00FF2AFD"/>
    <w:rsid w:val="040458A4"/>
    <w:rsid w:val="1A841608"/>
    <w:rsid w:val="341C0675"/>
    <w:rsid w:val="35AD48BD"/>
    <w:rsid w:val="38451629"/>
    <w:rsid w:val="431C2030"/>
    <w:rsid w:val="48C878CC"/>
    <w:rsid w:val="793079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link w:val="11"/>
    <w:qFormat/>
    <w:uiPriority w:val="34"/>
    <w:pPr>
      <w:ind w:firstLine="420" w:firstLineChars="200"/>
    </w:pPr>
  </w:style>
  <w:style w:type="character" w:customStyle="1" w:styleId="11">
    <w:name w:val="列出段落 Char"/>
    <w:link w:val="10"/>
    <w:qFormat/>
    <w:uiPriority w:val="34"/>
    <w:rPr>
      <w:rFonts w:eastAsia="宋体"/>
      <w:sz w:val="24"/>
    </w:rPr>
  </w:style>
  <w:style w:type="character" w:customStyle="1" w:styleId="12">
    <w:name w:val="批注框文本 Char"/>
    <w:basedOn w:val="7"/>
    <w:link w:val="2"/>
    <w:semiHidden/>
    <w:uiPriority w:val="99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1059</Words>
  <Characters>1565</Characters>
  <Lines>12</Lines>
  <Paragraphs>3</Paragraphs>
  <TotalTime>0</TotalTime>
  <ScaleCrop>false</ScaleCrop>
  <LinksUpToDate>false</LinksUpToDate>
  <CharactersWithSpaces>1682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2023-07-04T03:04:00Z</dcterms:created>
  <dc:creator>AutoBVT</dc:creator>
  <cp:lastModifiedBy>Administrator</cp:lastModifiedBy>
  <dcterms:modified xsi:type="dcterms:W3CDTF">2023-07-11T07:54:07Z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DA980667EDF24B7E8DAD4003009113F5_13</vt:lpwstr>
  </property>
</Properties>
</file>