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A258B0" w:rsidP="00ED032C">
      <w:pPr>
        <w:jc w:val="center"/>
        <w:rPr>
          <w:b/>
          <w:sz w:val="44"/>
          <w:szCs w:val="44"/>
        </w:rPr>
      </w:pPr>
      <w:r w:rsidRPr="0095537C">
        <w:rPr>
          <w:rFonts w:hint="eastAsia"/>
          <w:b/>
          <w:sz w:val="44"/>
          <w:szCs w:val="44"/>
        </w:rPr>
        <w:t>南方医科大学口腔医院</w:t>
      </w:r>
      <w:r w:rsidR="00ED032C" w:rsidRPr="00ED032C">
        <w:rPr>
          <w:rFonts w:asciiTheme="minorEastAsia" w:hAnsiTheme="minorEastAsia"/>
          <w:b/>
          <w:sz w:val="44"/>
          <w:szCs w:val="44"/>
        </w:rPr>
        <w:t>办公自动化系统</w:t>
      </w:r>
      <w:r w:rsidR="00ED032C">
        <w:rPr>
          <w:rFonts w:asciiTheme="minorEastAsia" w:hAnsiTheme="minorEastAsia" w:hint="eastAsia"/>
          <w:b/>
          <w:sz w:val="44"/>
          <w:szCs w:val="44"/>
        </w:rPr>
        <w:t>项目</w:t>
      </w:r>
      <w:r w:rsidR="001D2D28">
        <w:rPr>
          <w:rFonts w:asciiTheme="minorEastAsia" w:hAnsiTheme="minorEastAsia" w:hint="eastAsia"/>
          <w:b/>
          <w:sz w:val="44"/>
          <w:szCs w:val="44"/>
        </w:rPr>
        <w:t>（OA系统）</w:t>
      </w:r>
      <w:r w:rsidR="00FA24CD" w:rsidRPr="00ED032C">
        <w:rPr>
          <w:b/>
          <w:sz w:val="44"/>
          <w:szCs w:val="44"/>
        </w:rPr>
        <w:t>市场调研</w:t>
      </w:r>
      <w:r w:rsidR="00FA24CD" w:rsidRPr="00ED032C">
        <w:rPr>
          <w:rFonts w:hint="eastAsia"/>
          <w:b/>
          <w:sz w:val="44"/>
          <w:szCs w:val="44"/>
        </w:rPr>
        <w:t>函</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ED032C" w:rsidRPr="00ED032C">
        <w:rPr>
          <w:rFonts w:asciiTheme="minorEastAsia" w:hAnsiTheme="minorEastAsia"/>
          <w:sz w:val="28"/>
          <w:szCs w:val="28"/>
          <w:shd w:val="clear" w:color="auto" w:fill="FFFFFF"/>
        </w:rPr>
        <w:t>医院办公自动化系统（</w:t>
      </w:r>
      <w:r w:rsidR="00ED032C" w:rsidRPr="00ED032C">
        <w:rPr>
          <w:rFonts w:asciiTheme="minorEastAsia" w:hAnsiTheme="minorEastAsia" w:hint="eastAsia"/>
          <w:sz w:val="28"/>
          <w:szCs w:val="28"/>
          <w:shd w:val="clear" w:color="auto" w:fill="FFFFFF"/>
        </w:rPr>
        <w:t>OA系统</w:t>
      </w:r>
      <w:r w:rsidR="00ED032C" w:rsidRPr="00ED032C">
        <w:rPr>
          <w:rFonts w:asciiTheme="minorEastAsia" w:hAnsiTheme="minorEastAsia"/>
          <w:sz w:val="28"/>
          <w:szCs w:val="28"/>
          <w:shd w:val="clear" w:color="auto" w:fill="FFFFFF"/>
        </w:rPr>
        <w:t>）</w:t>
      </w:r>
      <w:r w:rsidR="00ED032C">
        <w:rPr>
          <w:rFonts w:asciiTheme="minorEastAsia" w:hAnsiTheme="minorEastAsia" w:hint="eastAsia"/>
          <w:sz w:val="28"/>
          <w:szCs w:val="28"/>
          <w:shd w:val="clear" w:color="auto" w:fill="FFFFFF"/>
        </w:rPr>
        <w:t>的市场动态情况，现邀请有意向的</w:t>
      </w:r>
      <w:r w:rsidR="00A258B0">
        <w:rPr>
          <w:rFonts w:asciiTheme="minorEastAsia" w:hAnsiTheme="minorEastAsia" w:hint="eastAsia"/>
          <w:sz w:val="28"/>
          <w:szCs w:val="28"/>
          <w:shd w:val="clear" w:color="auto" w:fill="FFFFFF"/>
        </w:rPr>
        <w:t>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9"/>
          <w:rFonts w:asciiTheme="minorEastAsia" w:hAnsiTheme="minorEastAsia" w:cs="宋体" w:hint="eastAsia"/>
          <w:color w:val="333333"/>
          <w:sz w:val="28"/>
          <w:szCs w:val="28"/>
          <w:shd w:val="clear" w:color="auto" w:fill="FFFFFF"/>
        </w:rPr>
        <w:t>项目编号：</w:t>
      </w:r>
      <w:r w:rsidR="00ED032C">
        <w:rPr>
          <w:rFonts w:asciiTheme="minorEastAsia" w:hAnsiTheme="minorEastAsia" w:cs="Times New Roman" w:hint="eastAsia"/>
          <w:sz w:val="28"/>
          <w:szCs w:val="28"/>
          <w:shd w:val="clear" w:color="auto" w:fill="FFFFFF"/>
        </w:rPr>
        <w:t>NKY20230307007</w:t>
      </w:r>
      <w:r w:rsidR="00A258B0">
        <w:rPr>
          <w:rFonts w:asciiTheme="minorEastAsia" w:hAnsiTheme="minorEastAsia" w:cs="Times New Roman" w:hint="eastAsia"/>
          <w:sz w:val="28"/>
          <w:szCs w:val="28"/>
          <w:shd w:val="clear" w:color="auto" w:fill="FFFFFF"/>
        </w:rPr>
        <w:t>（</w:t>
      </w:r>
      <w:r w:rsidR="00ED032C" w:rsidRPr="00ED032C">
        <w:rPr>
          <w:rFonts w:asciiTheme="minorEastAsia" w:hAnsiTheme="minorEastAsia" w:cs="Times New Roman"/>
          <w:sz w:val="28"/>
          <w:szCs w:val="28"/>
          <w:shd w:val="clear" w:color="auto" w:fill="FFFFFF"/>
        </w:rPr>
        <w:t>111552</w:t>
      </w:r>
      <w:r w:rsidR="00A258B0">
        <w:rPr>
          <w:rFonts w:asciiTheme="minorEastAsia" w:hAnsiTheme="minorEastAsia" w:cs="Times New Roman" w:hint="eastAsia"/>
          <w:sz w:val="28"/>
          <w:szCs w:val="28"/>
          <w:shd w:val="clear" w:color="auto" w:fill="FFFFFF"/>
        </w:rPr>
        <w:t>）</w:t>
      </w:r>
    </w:p>
    <w:p w:rsidR="00967020" w:rsidRDefault="00FA24CD">
      <w:pPr>
        <w:rPr>
          <w:rFonts w:asciiTheme="minorEastAsia" w:hAnsiTheme="minorEastAsia"/>
          <w:sz w:val="28"/>
          <w:szCs w:val="28"/>
        </w:rPr>
      </w:pPr>
      <w:r>
        <w:rPr>
          <w:rStyle w:val="a9"/>
          <w:rFonts w:asciiTheme="minorEastAsia" w:hAnsiTheme="minorEastAsia" w:cs="Times New Roman"/>
          <w:color w:val="333333"/>
          <w:sz w:val="28"/>
          <w:szCs w:val="28"/>
          <w:shd w:val="clear" w:color="auto" w:fill="FFFFFF"/>
        </w:rPr>
        <w:t>二、</w:t>
      </w:r>
      <w:r>
        <w:rPr>
          <w:rStyle w:val="a9"/>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A258B0">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月</w:t>
      </w:r>
      <w:r w:rsidR="0038676B">
        <w:rPr>
          <w:rFonts w:asciiTheme="minorEastAsia" w:hAnsiTheme="minorEastAsia" w:cs="Times New Roman" w:hint="eastAsia"/>
          <w:sz w:val="28"/>
          <w:szCs w:val="28"/>
          <w:shd w:val="clear" w:color="auto" w:fill="FFFFFF"/>
        </w:rPr>
        <w:t>22</w:t>
      </w:r>
      <w:r>
        <w:rPr>
          <w:rFonts w:asciiTheme="minorEastAsia" w:hAnsiTheme="minorEastAsia" w:cs="Times New Roman" w:hint="eastAsia"/>
          <w:sz w:val="28"/>
          <w:szCs w:val="28"/>
          <w:shd w:val="clear" w:color="auto" w:fill="FFFFFF"/>
        </w:rPr>
        <w:t>日17:00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9"/>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ED032C" w:rsidRPr="00CF03D7">
          <w:rPr>
            <w:rStyle w:val="aa"/>
            <w:rFonts w:asciiTheme="minorEastAsia" w:hAnsiTheme="minorEastAsia" w:hint="eastAsia"/>
            <w:b/>
            <w:bCs/>
            <w:sz w:val="28"/>
            <w:szCs w:val="28"/>
            <w:shd w:val="clear" w:color="auto" w:fill="FFFFFF"/>
          </w:rPr>
          <w:t>项目名称</w:t>
        </w:r>
        <w:r w:rsidR="00ED032C" w:rsidRPr="00CF03D7">
          <w:rPr>
            <w:rStyle w:val="aa"/>
            <w:rFonts w:asciiTheme="minorEastAsia" w:hAnsiTheme="minorEastAsia" w:cs="Times New Roman" w:hint="eastAsia"/>
            <w:b/>
            <w:bCs/>
            <w:sz w:val="28"/>
            <w:szCs w:val="28"/>
            <w:shd w:val="clear" w:color="auto" w:fill="FFFFFF"/>
          </w:rPr>
          <w:t>+</w:t>
        </w:r>
        <w:r w:rsidR="00ED032C" w:rsidRPr="00CF03D7">
          <w:rPr>
            <w:rStyle w:val="aa"/>
            <w:rFonts w:asciiTheme="minorEastAsia" w:hAnsiTheme="minorEastAsia" w:hint="eastAsia"/>
            <w:b/>
            <w:bCs/>
            <w:sz w:val="28"/>
            <w:szCs w:val="28"/>
            <w:shd w:val="clear" w:color="auto" w:fill="FFFFFF"/>
          </w:rPr>
          <w:t>单位名称）发至邮箱</w:t>
        </w:r>
        <w:r w:rsidR="00ED032C" w:rsidRPr="00CF03D7">
          <w:rPr>
            <w:rStyle w:val="aa"/>
            <w:rFonts w:asciiTheme="minorEastAsia" w:hAnsiTheme="minorEastAsia" w:cs="Times New Roman" w:hint="eastAsia"/>
            <w:b/>
            <w:bCs/>
            <w:sz w:val="28"/>
            <w:szCs w:val="28"/>
            <w:shd w:val="clear" w:color="auto" w:fill="FFFFFF"/>
          </w:rPr>
          <w:t>nky_zwk</w:t>
        </w:r>
        <w:r w:rsidR="00ED032C" w:rsidRPr="00CF03D7">
          <w:rPr>
            <w:rStyle w:val="aa"/>
            <w:rFonts w:asciiTheme="minorEastAsia" w:hAnsiTheme="minorEastAsia" w:cs="Times New Roman"/>
            <w:b/>
            <w:bCs/>
            <w:sz w:val="28"/>
            <w:szCs w:val="28"/>
            <w:shd w:val="clear" w:color="auto" w:fill="FFFFFF"/>
          </w:rPr>
          <w:t>@</w:t>
        </w:r>
        <w:r w:rsidR="00ED032C" w:rsidRPr="00CF03D7">
          <w:rPr>
            <w:rStyle w:val="aa"/>
            <w:rFonts w:asciiTheme="minorEastAsia" w:hAnsiTheme="minorEastAsia" w:cs="Times New Roman" w:hint="eastAsia"/>
            <w:b/>
            <w:bCs/>
            <w:sz w:val="28"/>
            <w:szCs w:val="28"/>
            <w:shd w:val="clear" w:color="auto" w:fill="FFFFFF"/>
          </w:rPr>
          <w:t>163</w:t>
        </w:r>
        <w:r w:rsidR="00ED032C" w:rsidRPr="00CF03D7">
          <w:rPr>
            <w:rStyle w:val="aa"/>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ED032C" w:rsidRDefault="00ED032C">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项目咨询人及电话：卓老师020-84245208</w:t>
      </w:r>
    </w:p>
    <w:p w:rsidR="00967020" w:rsidRDefault="00ED032C">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调研资料</w:t>
      </w:r>
      <w:r w:rsidR="00FA24CD">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刘生 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9"/>
          <w:sz w:val="28"/>
          <w:szCs w:val="28"/>
        </w:rPr>
      </w:pPr>
      <w:r>
        <w:rPr>
          <w:rStyle w:val="a9"/>
          <w:rFonts w:hint="eastAsia"/>
          <w:sz w:val="28"/>
          <w:szCs w:val="28"/>
        </w:rPr>
        <w:t>项目内容：</w:t>
      </w:r>
    </w:p>
    <w:p w:rsidR="00ED032C" w:rsidRPr="00ED032C" w:rsidRDefault="00A258B0" w:rsidP="00ED032C">
      <w:pPr>
        <w:jc w:val="center"/>
        <w:rPr>
          <w:b/>
          <w:sz w:val="44"/>
          <w:szCs w:val="44"/>
        </w:rPr>
      </w:pPr>
      <w:r w:rsidRPr="00ED032C">
        <w:rPr>
          <w:rFonts w:ascii="宋体" w:hAnsi="宋体" w:hint="eastAsia"/>
          <w:color w:val="000000"/>
          <w:sz w:val="28"/>
          <w:szCs w:val="28"/>
        </w:rPr>
        <w:t>项目</w:t>
      </w:r>
      <w:r w:rsidR="00FA24CD" w:rsidRPr="00ED032C">
        <w:rPr>
          <w:rFonts w:ascii="宋体" w:hAnsi="宋体" w:hint="eastAsia"/>
          <w:color w:val="000000"/>
          <w:sz w:val="28"/>
          <w:szCs w:val="28"/>
        </w:rPr>
        <w:t>名称：</w:t>
      </w:r>
      <w:r w:rsidR="00ED032C" w:rsidRPr="00ED032C">
        <w:rPr>
          <w:rFonts w:hint="eastAsia"/>
          <w:sz w:val="28"/>
          <w:szCs w:val="28"/>
        </w:rPr>
        <w:t>南方医科大学口腔医院</w:t>
      </w:r>
      <w:r w:rsidR="00ED032C" w:rsidRPr="00ED032C">
        <w:rPr>
          <w:rFonts w:asciiTheme="minorEastAsia" w:hAnsiTheme="minorEastAsia"/>
          <w:sz w:val="28"/>
          <w:szCs w:val="28"/>
        </w:rPr>
        <w:t>办公自动化系统</w:t>
      </w:r>
      <w:r w:rsidR="00ED032C" w:rsidRPr="00ED032C">
        <w:rPr>
          <w:rFonts w:asciiTheme="minorEastAsia" w:hAnsiTheme="minorEastAsia" w:hint="eastAsia"/>
          <w:sz w:val="28"/>
          <w:szCs w:val="28"/>
        </w:rPr>
        <w:t>项目</w:t>
      </w:r>
      <w:r w:rsidR="00ED032C">
        <w:rPr>
          <w:rFonts w:hint="eastAsia"/>
          <w:sz w:val="28"/>
          <w:szCs w:val="28"/>
        </w:rPr>
        <w:t>（</w:t>
      </w:r>
      <w:r w:rsidR="00ED032C">
        <w:rPr>
          <w:rFonts w:hint="eastAsia"/>
          <w:sz w:val="28"/>
          <w:szCs w:val="28"/>
        </w:rPr>
        <w:t>OA</w:t>
      </w:r>
      <w:r w:rsidR="00ED032C">
        <w:rPr>
          <w:rFonts w:hint="eastAsia"/>
          <w:sz w:val="28"/>
          <w:szCs w:val="28"/>
        </w:rPr>
        <w:t>系统）</w:t>
      </w:r>
    </w:p>
    <w:p w:rsidR="00A258B0" w:rsidRPr="006754B8" w:rsidRDefault="00ED032C" w:rsidP="00ED032C">
      <w:pPr>
        <w:autoSpaceDE w:val="0"/>
        <w:autoSpaceDN w:val="0"/>
        <w:spacing w:line="360" w:lineRule="auto"/>
        <w:rPr>
          <w:rFonts w:ascii="宋体"/>
          <w:sz w:val="24"/>
          <w:szCs w:val="24"/>
        </w:rPr>
      </w:pPr>
      <w:r>
        <w:rPr>
          <w:rFonts w:ascii="宋体" w:hint="eastAsia"/>
          <w:sz w:val="24"/>
          <w:szCs w:val="24"/>
        </w:rPr>
        <w:t>1</w:t>
      </w:r>
      <w:r w:rsidR="00A258B0">
        <w:rPr>
          <w:rFonts w:ascii="宋体" w:hint="eastAsia"/>
          <w:sz w:val="24"/>
          <w:szCs w:val="24"/>
        </w:rPr>
        <w:t>.</w:t>
      </w:r>
      <w:r w:rsidR="00A258B0" w:rsidRPr="006754B8">
        <w:rPr>
          <w:rFonts w:ascii="宋体" w:hint="eastAsia"/>
          <w:sz w:val="24"/>
          <w:szCs w:val="24"/>
        </w:rPr>
        <w:t>服务地点：南方医科大学口腔医院（广东省口腔医院）</w:t>
      </w:r>
    </w:p>
    <w:p w:rsidR="00816105" w:rsidRDefault="00A258B0" w:rsidP="00816105">
      <w:pPr>
        <w:autoSpaceDE w:val="0"/>
        <w:autoSpaceDN w:val="0"/>
        <w:spacing w:line="360" w:lineRule="auto"/>
        <w:ind w:firstLineChars="325" w:firstLine="780"/>
        <w:rPr>
          <w:rFonts w:ascii="宋体"/>
          <w:sz w:val="24"/>
          <w:szCs w:val="24"/>
        </w:rPr>
      </w:pPr>
      <w:r w:rsidRPr="006754B8">
        <w:rPr>
          <w:rFonts w:ascii="宋体" w:hint="eastAsia"/>
          <w:sz w:val="24"/>
          <w:szCs w:val="24"/>
        </w:rPr>
        <w:t>地址：广州市江南大道南366号；</w:t>
      </w:r>
    </w:p>
    <w:p w:rsidR="000509C2" w:rsidRPr="00816105" w:rsidRDefault="007C43DD" w:rsidP="00816105">
      <w:pPr>
        <w:autoSpaceDE w:val="0"/>
        <w:autoSpaceDN w:val="0"/>
        <w:spacing w:line="360" w:lineRule="auto"/>
        <w:rPr>
          <w:rFonts w:ascii="宋体"/>
          <w:b/>
          <w:sz w:val="28"/>
          <w:szCs w:val="28"/>
        </w:rPr>
      </w:pPr>
      <w:r w:rsidRPr="00816105">
        <w:rPr>
          <w:rFonts w:hint="eastAsia"/>
          <w:b/>
          <w:sz w:val="28"/>
          <w:szCs w:val="28"/>
        </w:rPr>
        <w:t>五</w:t>
      </w:r>
      <w:r w:rsidR="000509C2" w:rsidRPr="00816105">
        <w:rPr>
          <w:rFonts w:hint="eastAsia"/>
          <w:b/>
          <w:sz w:val="28"/>
          <w:szCs w:val="28"/>
        </w:rPr>
        <w:t>、</w:t>
      </w:r>
      <w:bookmarkStart w:id="0" w:name="_Toc128557410"/>
      <w:r w:rsidR="000509C2" w:rsidRPr="00816105">
        <w:rPr>
          <w:rFonts w:asciiTheme="minorEastAsia" w:hAnsiTheme="minorEastAsia" w:hint="eastAsia"/>
          <w:b/>
          <w:sz w:val="28"/>
          <w:szCs w:val="28"/>
        </w:rPr>
        <w:t>建设目标</w:t>
      </w:r>
      <w:bookmarkEnd w:id="0"/>
    </w:p>
    <w:p w:rsidR="000509C2" w:rsidRPr="00A86940" w:rsidRDefault="000509C2" w:rsidP="000509C2">
      <w:pPr>
        <w:pStyle w:val="a0"/>
        <w:numPr>
          <w:ilvl w:val="0"/>
          <w:numId w:val="0"/>
        </w:numPr>
        <w:snapToGrid/>
        <w:spacing w:before="60" w:after="60"/>
        <w:ind w:firstLineChars="200" w:firstLine="420"/>
        <w:rPr>
          <w:rFonts w:asciiTheme="minorEastAsia" w:eastAsiaTheme="minorEastAsia" w:hAnsiTheme="minorEastAsia"/>
          <w:color w:val="auto"/>
        </w:rPr>
      </w:pPr>
      <w:r w:rsidRPr="00A86940">
        <w:rPr>
          <w:rFonts w:asciiTheme="minorEastAsia" w:eastAsiaTheme="minorEastAsia" w:hAnsiTheme="minorEastAsia" w:hint="eastAsia"/>
          <w:color w:val="auto"/>
        </w:rPr>
        <w:t>根据</w:t>
      </w:r>
      <w:r w:rsidRPr="00A86940">
        <w:rPr>
          <w:rFonts w:asciiTheme="minorEastAsia" w:eastAsiaTheme="minorEastAsia" w:hAnsiTheme="minorEastAsia"/>
          <w:color w:val="auto"/>
        </w:rPr>
        <w:t>医院具体需求，处理好目前在用系统的数据，并建设</w:t>
      </w:r>
      <w:r w:rsidRPr="00A86940">
        <w:rPr>
          <w:rFonts w:asciiTheme="minorEastAsia" w:eastAsiaTheme="minorEastAsia" w:hAnsiTheme="minorEastAsia" w:hint="eastAsia"/>
          <w:color w:val="auto"/>
        </w:rPr>
        <w:t>一套</w:t>
      </w:r>
      <w:r w:rsidRPr="00A86940">
        <w:rPr>
          <w:rFonts w:asciiTheme="minorEastAsia" w:eastAsiaTheme="minorEastAsia" w:hAnsiTheme="minorEastAsia"/>
          <w:color w:val="auto"/>
        </w:rPr>
        <w:t>新的医院办公自动化系统（</w:t>
      </w:r>
      <w:r w:rsidRPr="00A86940">
        <w:rPr>
          <w:rFonts w:asciiTheme="minorEastAsia" w:eastAsiaTheme="minorEastAsia" w:hAnsiTheme="minorEastAsia" w:hint="eastAsia"/>
          <w:color w:val="auto"/>
        </w:rPr>
        <w:t>包含电脑</w:t>
      </w:r>
      <w:r w:rsidRPr="00A86940">
        <w:rPr>
          <w:rFonts w:asciiTheme="minorEastAsia" w:eastAsiaTheme="minorEastAsia" w:hAnsiTheme="minorEastAsia"/>
          <w:color w:val="auto"/>
        </w:rPr>
        <w:t>端</w:t>
      </w:r>
      <w:r w:rsidRPr="00A86940">
        <w:rPr>
          <w:rFonts w:asciiTheme="minorEastAsia" w:eastAsiaTheme="minorEastAsia" w:hAnsiTheme="minorEastAsia" w:hint="eastAsia"/>
          <w:color w:val="auto"/>
        </w:rPr>
        <w:t>OA系统</w:t>
      </w:r>
      <w:r w:rsidRPr="00A86940">
        <w:rPr>
          <w:rFonts w:asciiTheme="minorEastAsia" w:eastAsiaTheme="minorEastAsia" w:hAnsiTheme="minorEastAsia"/>
          <w:color w:val="auto"/>
        </w:rPr>
        <w:t>、微信</w:t>
      </w:r>
      <w:r w:rsidRPr="00A86940">
        <w:rPr>
          <w:rFonts w:asciiTheme="minorEastAsia" w:eastAsiaTheme="minorEastAsia" w:hAnsiTheme="minorEastAsia" w:hint="eastAsia"/>
          <w:color w:val="auto"/>
        </w:rPr>
        <w:t>端OA系统</w:t>
      </w:r>
      <w:r w:rsidRPr="00A86940">
        <w:rPr>
          <w:rFonts w:asciiTheme="minorEastAsia" w:eastAsiaTheme="minorEastAsia" w:hAnsiTheme="minorEastAsia"/>
          <w:color w:val="auto"/>
        </w:rPr>
        <w:t>，移动</w:t>
      </w:r>
      <w:r w:rsidRPr="00A86940">
        <w:rPr>
          <w:rFonts w:asciiTheme="minorEastAsia" w:eastAsiaTheme="minorEastAsia" w:hAnsiTheme="minorEastAsia" w:hint="eastAsia"/>
          <w:color w:val="auto"/>
        </w:rPr>
        <w:t>APP端OA系统</w:t>
      </w:r>
      <w:r w:rsidRPr="00A86940">
        <w:rPr>
          <w:rFonts w:asciiTheme="minorEastAsia" w:eastAsiaTheme="minorEastAsia" w:hAnsiTheme="minorEastAsia"/>
          <w:color w:val="auto"/>
        </w:rPr>
        <w:t>,</w:t>
      </w:r>
      <w:r w:rsidRPr="00A86940">
        <w:rPr>
          <w:rFonts w:asciiTheme="minorEastAsia" w:eastAsiaTheme="minorEastAsia" w:hAnsiTheme="minorEastAsia" w:hint="eastAsia"/>
          <w:color w:val="auto"/>
        </w:rPr>
        <w:t>安卓</w:t>
      </w:r>
      <w:r w:rsidRPr="00A86940">
        <w:rPr>
          <w:rFonts w:asciiTheme="minorEastAsia" w:eastAsiaTheme="minorEastAsia" w:hAnsiTheme="minorEastAsia"/>
          <w:color w:val="auto"/>
        </w:rPr>
        <w:t>或苹果系统</w:t>
      </w:r>
      <w:r w:rsidRPr="00A86940">
        <w:rPr>
          <w:rFonts w:asciiTheme="minorEastAsia" w:eastAsiaTheme="minorEastAsia" w:hAnsiTheme="minorEastAsia" w:hint="eastAsia"/>
          <w:color w:val="auto"/>
        </w:rPr>
        <w:t>版本</w:t>
      </w:r>
      <w:r w:rsidRPr="00A86940">
        <w:rPr>
          <w:rFonts w:asciiTheme="minorEastAsia" w:eastAsiaTheme="minorEastAsia" w:hAnsiTheme="minorEastAsia"/>
          <w:color w:val="auto"/>
        </w:rPr>
        <w:t>的</w:t>
      </w:r>
      <w:r w:rsidRPr="00A86940">
        <w:rPr>
          <w:rFonts w:asciiTheme="minorEastAsia" w:eastAsiaTheme="minorEastAsia" w:hAnsiTheme="minorEastAsia" w:hint="eastAsia"/>
          <w:color w:val="auto"/>
        </w:rPr>
        <w:t>平板端</w:t>
      </w:r>
      <w:r w:rsidRPr="00A86940">
        <w:rPr>
          <w:rFonts w:asciiTheme="minorEastAsia" w:eastAsiaTheme="minorEastAsia" w:hAnsiTheme="minorEastAsia"/>
          <w:color w:val="auto"/>
        </w:rPr>
        <w:t>OA</w:t>
      </w:r>
      <w:r w:rsidRPr="00A86940">
        <w:rPr>
          <w:rFonts w:asciiTheme="minorEastAsia" w:eastAsiaTheme="minorEastAsia" w:hAnsiTheme="minorEastAsia" w:hint="eastAsia"/>
          <w:color w:val="auto"/>
        </w:rPr>
        <w:t>系统</w:t>
      </w:r>
      <w:r w:rsidRPr="00A86940">
        <w:rPr>
          <w:rFonts w:asciiTheme="minorEastAsia" w:eastAsiaTheme="minorEastAsia" w:hAnsiTheme="minorEastAsia"/>
          <w:color w:val="auto"/>
        </w:rPr>
        <w:t>）。</w:t>
      </w:r>
      <w:r w:rsidRPr="00A86940">
        <w:rPr>
          <w:rFonts w:asciiTheme="minorEastAsia" w:eastAsiaTheme="minorEastAsia" w:hAnsiTheme="minorEastAsia" w:hint="eastAsia"/>
          <w:color w:val="auto"/>
        </w:rPr>
        <w:t>此</w:t>
      </w:r>
      <w:r w:rsidRPr="00A86940">
        <w:rPr>
          <w:rFonts w:asciiTheme="minorEastAsia" w:eastAsiaTheme="minorEastAsia" w:hAnsiTheme="minorEastAsia"/>
          <w:color w:val="auto"/>
        </w:rPr>
        <w:t>系统</w:t>
      </w:r>
      <w:r w:rsidRPr="00A86940">
        <w:rPr>
          <w:rFonts w:asciiTheme="minorEastAsia" w:eastAsiaTheme="minorEastAsia" w:hAnsiTheme="minorEastAsia" w:hint="eastAsia"/>
          <w:color w:val="auto"/>
        </w:rPr>
        <w:t>架构</w:t>
      </w:r>
      <w:r w:rsidRPr="00A86940">
        <w:rPr>
          <w:rFonts w:asciiTheme="minorEastAsia" w:eastAsiaTheme="minorEastAsia" w:hAnsiTheme="minorEastAsia"/>
          <w:color w:val="auto"/>
        </w:rPr>
        <w:t>新颖、</w:t>
      </w:r>
      <w:r w:rsidRPr="00A86940">
        <w:rPr>
          <w:rFonts w:asciiTheme="minorEastAsia" w:eastAsiaTheme="minorEastAsia" w:hAnsiTheme="minorEastAsia" w:hint="eastAsia"/>
          <w:color w:val="auto"/>
        </w:rPr>
        <w:t>维护</w:t>
      </w:r>
      <w:r w:rsidRPr="00A86940">
        <w:rPr>
          <w:rFonts w:asciiTheme="minorEastAsia" w:eastAsiaTheme="minorEastAsia" w:hAnsiTheme="minorEastAsia"/>
          <w:color w:val="auto"/>
        </w:rPr>
        <w:t>方便、兼容性高，能</w:t>
      </w:r>
      <w:r w:rsidRPr="00A86940">
        <w:rPr>
          <w:rFonts w:asciiTheme="minorEastAsia" w:eastAsiaTheme="minorEastAsia" w:hAnsiTheme="minorEastAsia" w:hint="eastAsia"/>
          <w:color w:val="auto"/>
        </w:rPr>
        <w:t>构建完整的业务</w:t>
      </w:r>
      <w:r w:rsidRPr="00A86940">
        <w:rPr>
          <w:rFonts w:asciiTheme="minorEastAsia" w:eastAsiaTheme="minorEastAsia" w:hAnsiTheme="minorEastAsia"/>
          <w:color w:val="auto"/>
        </w:rPr>
        <w:t>管理</w:t>
      </w:r>
      <w:r w:rsidRPr="00A86940">
        <w:rPr>
          <w:rFonts w:asciiTheme="minorEastAsia" w:eastAsiaTheme="minorEastAsia" w:hAnsiTheme="minorEastAsia" w:hint="eastAsia"/>
          <w:color w:val="auto"/>
        </w:rPr>
        <w:t>功能模块，实现各业务管理功能的协调统一运作。建设事务相关的信息化平台，实现流程化、统一化、集成化，并与医院内部的其他应用系统进行匹配、整合。同时符合医院“十四五”信息化发展规划要求。为医院的决策分析提供一个高质量、操作流畅的平台，从而最终提升医院的管理</w:t>
      </w:r>
      <w:r w:rsidRPr="00A86940">
        <w:rPr>
          <w:rFonts w:asciiTheme="minorEastAsia" w:eastAsiaTheme="minorEastAsia" w:hAnsiTheme="minorEastAsia" w:hint="eastAsia"/>
          <w:color w:val="auto"/>
        </w:rPr>
        <w:lastRenderedPageBreak/>
        <w:t>效益与管理效率。</w:t>
      </w:r>
    </w:p>
    <w:p w:rsidR="000509C2" w:rsidRPr="00816105" w:rsidRDefault="00816105" w:rsidP="00816105">
      <w:pPr>
        <w:pStyle w:val="a"/>
        <w:numPr>
          <w:ilvl w:val="0"/>
          <w:numId w:val="0"/>
        </w:numPr>
        <w:tabs>
          <w:tab w:val="clear" w:pos="360"/>
        </w:tabs>
        <w:rPr>
          <w:rFonts w:asciiTheme="minorEastAsia" w:eastAsiaTheme="minorEastAsia" w:hAnsiTheme="minorEastAsia"/>
          <w:color w:val="auto"/>
          <w:sz w:val="28"/>
          <w:szCs w:val="28"/>
        </w:rPr>
      </w:pPr>
      <w:bookmarkStart w:id="1" w:name="_Toc128557411"/>
      <w:r w:rsidRPr="00816105">
        <w:rPr>
          <w:rFonts w:asciiTheme="minorEastAsia" w:eastAsiaTheme="minorEastAsia" w:hAnsiTheme="minorEastAsia" w:hint="eastAsia"/>
          <w:color w:val="auto"/>
          <w:sz w:val="28"/>
          <w:szCs w:val="28"/>
        </w:rPr>
        <w:t>六、</w:t>
      </w:r>
      <w:r w:rsidR="000509C2" w:rsidRPr="00816105">
        <w:rPr>
          <w:rFonts w:asciiTheme="minorEastAsia" w:eastAsiaTheme="minorEastAsia" w:hAnsiTheme="minorEastAsia" w:hint="eastAsia"/>
          <w:color w:val="auto"/>
          <w:sz w:val="28"/>
          <w:szCs w:val="28"/>
        </w:rPr>
        <w:t>建设原则</w:t>
      </w:r>
      <w:bookmarkEnd w:id="1"/>
    </w:p>
    <w:p w:rsidR="000509C2" w:rsidRPr="00A86940" w:rsidRDefault="000509C2" w:rsidP="000509C2">
      <w:pPr>
        <w:spacing w:line="360" w:lineRule="auto"/>
        <w:ind w:firstLineChars="204" w:firstLine="428"/>
        <w:rPr>
          <w:rFonts w:asciiTheme="minorEastAsia" w:hAnsiTheme="minorEastAsia"/>
        </w:rPr>
      </w:pPr>
      <w:bookmarkStart w:id="2" w:name="_Toc444045083"/>
      <w:bookmarkStart w:id="3" w:name="_Toc444614124"/>
      <w:bookmarkStart w:id="4" w:name="_Toc444614725"/>
      <w:bookmarkStart w:id="5" w:name="_Toc445110643"/>
      <w:bookmarkStart w:id="6" w:name="_Toc445988772"/>
      <w:bookmarkStart w:id="7" w:name="_Toc446338615"/>
      <w:bookmarkStart w:id="8" w:name="_Toc452219010"/>
      <w:bookmarkStart w:id="9" w:name="_Toc80686068"/>
      <w:bookmarkEnd w:id="2"/>
      <w:bookmarkEnd w:id="3"/>
      <w:bookmarkEnd w:id="4"/>
      <w:bookmarkEnd w:id="5"/>
      <w:bookmarkEnd w:id="6"/>
      <w:bookmarkEnd w:id="7"/>
      <w:bookmarkEnd w:id="8"/>
      <w:bookmarkEnd w:id="9"/>
      <w:r w:rsidRPr="00A86940">
        <w:rPr>
          <w:rFonts w:asciiTheme="minorEastAsia" w:hAnsiTheme="minorEastAsia"/>
        </w:rPr>
        <w:t>1.</w:t>
      </w:r>
      <w:r w:rsidRPr="00A86940">
        <w:rPr>
          <w:rFonts w:asciiTheme="minorEastAsia" w:hAnsiTheme="minorEastAsia" w:hint="eastAsia"/>
        </w:rPr>
        <w:t>系统建设遵循先进性、实用性、安全性、开放性与标准化等原则，保证系统建设、维护、使用的低成本、可靠性、易用性和易于维护，系统具有良好的扩展性，以保证医院在不断发展壮大形势下的管理需要。</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2.</w:t>
      </w:r>
      <w:r w:rsidRPr="00A86940">
        <w:rPr>
          <w:rFonts w:asciiTheme="minorEastAsia" w:hAnsiTheme="minorEastAsia" w:hint="eastAsia"/>
        </w:rPr>
        <w:t>在技术上，采用.NET技术架构或JAVA技术架构优先考虑，支持主流的数据库（SQL SERVER 2012以上版本 及 MySQL等）。</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3.</w:t>
      </w:r>
      <w:r w:rsidRPr="00A86940">
        <w:rPr>
          <w:rFonts w:asciiTheme="minorEastAsia" w:hAnsiTheme="minorEastAsia" w:hint="eastAsia"/>
        </w:rPr>
        <w:t>信息共享：对信息资源可考虑有条件、分层次共享，使信息既得到充分、有效的利用，又符合内部信息的保密要求。</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4.</w:t>
      </w:r>
      <w:r w:rsidRPr="00A86940">
        <w:rPr>
          <w:rFonts w:asciiTheme="minorEastAsia" w:hAnsiTheme="minorEastAsia" w:hint="eastAsia"/>
        </w:rPr>
        <w:t>灵活性与扩充性：选用符合国际发展潮流的国际标准的软件，系统具有良好的可移植性、可扩展性，保证在将来发展中迅速采用最新出现的技术，降低系统成本。</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5.</w:t>
      </w:r>
      <w:r w:rsidRPr="00A86940">
        <w:rPr>
          <w:rFonts w:asciiTheme="minorEastAsia" w:hAnsiTheme="minorEastAsia" w:hint="eastAsia"/>
        </w:rPr>
        <w:t>系统可建立高效的信息即时沟通平台和信息交流与共享机制，采集和积累各类信息资源并实现共享，加强内部协作和信息交流快捷畅通，从而降低管理成本，并为领导督办、辅助决策提供最大限度支持。</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6.</w:t>
      </w:r>
      <w:r w:rsidRPr="00A86940">
        <w:rPr>
          <w:rFonts w:asciiTheme="minorEastAsia" w:hAnsiTheme="minorEastAsia" w:hint="eastAsia"/>
        </w:rPr>
        <w:t>系统采用B/S方式处理数据，并能够在医院工作环境下稳定运行。</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7.</w:t>
      </w:r>
      <w:r w:rsidRPr="00A86940">
        <w:rPr>
          <w:rFonts w:asciiTheme="minorEastAsia" w:hAnsiTheme="minorEastAsia" w:hint="eastAsia"/>
        </w:rPr>
        <w:t>系统应能对所有的操作进行追踪调查、记录并进行分类，具有日志记录和日志审理功能。</w:t>
      </w:r>
    </w:p>
    <w:p w:rsidR="000509C2" w:rsidRPr="00A86940" w:rsidRDefault="000509C2" w:rsidP="000509C2">
      <w:pPr>
        <w:spacing w:line="360" w:lineRule="auto"/>
        <w:ind w:firstLineChars="204" w:firstLine="428"/>
        <w:rPr>
          <w:rFonts w:asciiTheme="minorEastAsia" w:hAnsiTheme="minorEastAsia"/>
        </w:rPr>
      </w:pPr>
      <w:r w:rsidRPr="00A86940">
        <w:rPr>
          <w:rFonts w:asciiTheme="minorEastAsia" w:hAnsiTheme="minorEastAsia"/>
        </w:rPr>
        <w:t>8.</w:t>
      </w:r>
      <w:r w:rsidRPr="00A86940">
        <w:rPr>
          <w:rFonts w:asciiTheme="minorEastAsia" w:hAnsiTheme="minorEastAsia" w:hint="eastAsia"/>
        </w:rPr>
        <w:t>基于先进主流技术开发，支持IE、谷歌、</w:t>
      </w:r>
      <w:r w:rsidRPr="00A86940">
        <w:rPr>
          <w:rFonts w:asciiTheme="minorEastAsia" w:hAnsiTheme="minorEastAsia"/>
        </w:rPr>
        <w:t>火狐</w:t>
      </w:r>
      <w:r w:rsidRPr="00A86940">
        <w:rPr>
          <w:rFonts w:asciiTheme="minorEastAsia" w:hAnsiTheme="minorEastAsia" w:hint="eastAsia"/>
        </w:rPr>
        <w:t>等多种主流浏览器。</w:t>
      </w:r>
    </w:p>
    <w:p w:rsidR="000509C2" w:rsidRPr="00A86940" w:rsidRDefault="00816105" w:rsidP="00816105">
      <w:pPr>
        <w:pStyle w:val="a"/>
        <w:numPr>
          <w:ilvl w:val="0"/>
          <w:numId w:val="0"/>
        </w:numPr>
        <w:tabs>
          <w:tab w:val="clear" w:pos="360"/>
        </w:tabs>
        <w:rPr>
          <w:rStyle w:val="a9"/>
          <w:rFonts w:asciiTheme="minorEastAsia" w:eastAsiaTheme="minorEastAsia" w:hAnsiTheme="minorEastAsia"/>
          <w:color w:val="auto"/>
          <w:sz w:val="21"/>
          <w:szCs w:val="21"/>
        </w:rPr>
      </w:pPr>
      <w:bookmarkStart w:id="10" w:name="_Toc128557412"/>
      <w:r>
        <w:rPr>
          <w:rFonts w:asciiTheme="minorEastAsia" w:eastAsiaTheme="minorEastAsia" w:hAnsiTheme="minorEastAsia" w:hint="eastAsia"/>
          <w:color w:val="auto"/>
          <w:sz w:val="21"/>
          <w:szCs w:val="21"/>
        </w:rPr>
        <w:t>七、</w:t>
      </w:r>
      <w:r w:rsidR="000509C2" w:rsidRPr="00A86940">
        <w:rPr>
          <w:rFonts w:asciiTheme="minorEastAsia" w:eastAsiaTheme="minorEastAsia" w:hAnsiTheme="minorEastAsia" w:hint="eastAsia"/>
          <w:color w:val="auto"/>
          <w:sz w:val="21"/>
          <w:szCs w:val="21"/>
        </w:rPr>
        <w:t>系统需求</w:t>
      </w:r>
      <w:bookmarkEnd w:id="10"/>
    </w:p>
    <w:p w:rsidR="000509C2" w:rsidRPr="00A86940" w:rsidRDefault="000509C2" w:rsidP="000509C2">
      <w:pPr>
        <w:pStyle w:val="3"/>
        <w:rPr>
          <w:rStyle w:val="a9"/>
          <w:color w:val="auto"/>
          <w:sz w:val="21"/>
          <w:szCs w:val="21"/>
        </w:rPr>
      </w:pPr>
      <w:bookmarkStart w:id="11" w:name="_Toc444045084"/>
      <w:bookmarkStart w:id="12" w:name="_Toc444614125"/>
      <w:bookmarkStart w:id="13" w:name="_Toc444614726"/>
      <w:bookmarkStart w:id="14" w:name="_Toc445110644"/>
      <w:bookmarkStart w:id="15" w:name="_Toc445988773"/>
      <w:bookmarkStart w:id="16" w:name="_Toc446338616"/>
      <w:bookmarkStart w:id="17" w:name="_Toc452219011"/>
      <w:bookmarkStart w:id="18" w:name="_Toc80686069"/>
      <w:bookmarkStart w:id="19" w:name="_Toc444045085"/>
      <w:bookmarkStart w:id="20" w:name="_Toc444614126"/>
      <w:bookmarkStart w:id="21" w:name="_Toc444614727"/>
      <w:bookmarkStart w:id="22" w:name="_Toc445110645"/>
      <w:bookmarkStart w:id="23" w:name="_Toc445988774"/>
      <w:bookmarkStart w:id="24" w:name="_Toc446338617"/>
      <w:bookmarkStart w:id="25" w:name="_Toc452219012"/>
      <w:bookmarkStart w:id="26" w:name="_Toc80686070"/>
      <w:bookmarkStart w:id="27" w:name="_Toc89355577"/>
      <w:bookmarkStart w:id="28" w:name="_Toc103260354"/>
      <w:bookmarkStart w:id="29" w:name="_Toc12855741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86940">
        <w:rPr>
          <w:rStyle w:val="a9"/>
          <w:rFonts w:hint="eastAsia"/>
          <w:color w:val="auto"/>
          <w:sz w:val="21"/>
          <w:szCs w:val="21"/>
        </w:rPr>
        <w:t>1、</w:t>
      </w:r>
      <w:r w:rsidRPr="00A86940">
        <w:rPr>
          <w:rStyle w:val="a9"/>
          <w:color w:val="auto"/>
          <w:sz w:val="21"/>
          <w:szCs w:val="21"/>
        </w:rPr>
        <w:t>门户管理</w:t>
      </w:r>
      <w:bookmarkEnd w:id="27"/>
      <w:bookmarkEnd w:id="28"/>
      <w:bookmarkEnd w:id="29"/>
    </w:p>
    <w:p w:rsidR="000509C2" w:rsidRPr="00A86940" w:rsidRDefault="000509C2" w:rsidP="000509C2">
      <w:pPr>
        <w:spacing w:before="60" w:after="60" w:line="360" w:lineRule="auto"/>
        <w:ind w:firstLineChars="200" w:firstLine="420"/>
      </w:pPr>
      <w:r w:rsidRPr="00A86940">
        <w:rPr>
          <w:rFonts w:hint="eastAsia"/>
        </w:rPr>
        <w:t>建立医院门户、科室门户、个人门户管理，实现医院新闻动态、通知公告、三重一大、文件公示、院内刊物、医院主要工作安排、医院规章制度、党建知识学习专栏等信息发布的功能。</w:t>
      </w:r>
    </w:p>
    <w:p w:rsidR="000509C2" w:rsidRPr="00A86940" w:rsidRDefault="000509C2" w:rsidP="000509C2">
      <w:pPr>
        <w:spacing w:before="60" w:after="60" w:line="360" w:lineRule="auto"/>
        <w:ind w:firstLineChars="200" w:firstLine="420"/>
      </w:pPr>
      <w:r w:rsidRPr="00A86940">
        <w:t>1.</w:t>
      </w:r>
      <w:r w:rsidRPr="00A86940">
        <w:rPr>
          <w:rFonts w:hint="eastAsia"/>
        </w:rPr>
        <w:t>1.</w:t>
      </w:r>
      <w:r w:rsidRPr="00A86940">
        <w:rPr>
          <w:rFonts w:hint="eastAsia"/>
        </w:rPr>
        <w:t>发布信息时，内容编辑简便，编辑工具好用，可编辑内容包含文本、图片、超链接、附件上传等。</w:t>
      </w:r>
    </w:p>
    <w:p w:rsidR="000509C2" w:rsidRPr="00A86940" w:rsidRDefault="000509C2" w:rsidP="000509C2">
      <w:pPr>
        <w:spacing w:before="60" w:after="60" w:line="360" w:lineRule="auto"/>
        <w:ind w:firstLineChars="200" w:firstLine="420"/>
      </w:pPr>
      <w:r w:rsidRPr="00A86940">
        <w:rPr>
          <w:rFonts w:hint="eastAsia"/>
        </w:rPr>
        <w:lastRenderedPageBreak/>
        <w:t>1.2.</w:t>
      </w:r>
      <w:r w:rsidRPr="00A86940">
        <w:rPr>
          <w:rFonts w:hint="eastAsia"/>
        </w:rPr>
        <w:t>可直接导入或复制粘贴</w:t>
      </w:r>
      <w:r w:rsidRPr="00A86940">
        <w:rPr>
          <w:rFonts w:hint="eastAsia"/>
        </w:rPr>
        <w:t>office</w:t>
      </w:r>
      <w:r w:rsidRPr="00A86940">
        <w:rPr>
          <w:rFonts w:hint="eastAsia"/>
        </w:rPr>
        <w:t>、</w:t>
      </w:r>
      <w:r w:rsidRPr="00A86940">
        <w:rPr>
          <w:rFonts w:hint="eastAsia"/>
        </w:rPr>
        <w:t>WPS</w:t>
      </w:r>
      <w:r w:rsidRPr="00A86940">
        <w:rPr>
          <w:rFonts w:hint="eastAsia"/>
        </w:rPr>
        <w:t>等编辑好的文档，导入后文档格式、样式保持不变；</w:t>
      </w:r>
    </w:p>
    <w:p w:rsidR="000509C2" w:rsidRPr="00A86940" w:rsidRDefault="000509C2" w:rsidP="000509C2">
      <w:pPr>
        <w:spacing w:before="60" w:after="60" w:line="360" w:lineRule="auto"/>
        <w:ind w:firstLineChars="200" w:firstLine="420"/>
      </w:pPr>
      <w:r w:rsidRPr="00A86940">
        <w:rPr>
          <w:rFonts w:hint="eastAsia"/>
        </w:rPr>
        <w:t>1.3.</w:t>
      </w:r>
      <w:r w:rsidRPr="00A86940">
        <w:rPr>
          <w:rFonts w:hint="eastAsia"/>
        </w:rPr>
        <w:t>门户模块可按医院需求自行添加、修改、删除。</w:t>
      </w:r>
    </w:p>
    <w:p w:rsidR="000509C2" w:rsidRPr="00A86940" w:rsidRDefault="000509C2" w:rsidP="000509C2">
      <w:pPr>
        <w:spacing w:before="60" w:after="60" w:line="360" w:lineRule="auto"/>
        <w:ind w:firstLineChars="200" w:firstLine="420"/>
      </w:pPr>
      <w:r w:rsidRPr="00A86940">
        <w:rPr>
          <w:rFonts w:hint="eastAsia"/>
        </w:rPr>
        <w:t>1.4.</w:t>
      </w:r>
      <w:r w:rsidRPr="00A86940">
        <w:rPr>
          <w:rFonts w:hint="eastAsia"/>
        </w:rPr>
        <w:t>支持移动端、微信端申请发布内容。</w:t>
      </w:r>
    </w:p>
    <w:p w:rsidR="000509C2" w:rsidRPr="00A86940" w:rsidRDefault="000509C2" w:rsidP="000509C2">
      <w:pPr>
        <w:spacing w:before="60" w:after="60" w:line="360" w:lineRule="auto"/>
        <w:ind w:firstLineChars="200" w:firstLine="420"/>
      </w:pPr>
      <w:r w:rsidRPr="00A86940">
        <w:t>1.</w:t>
      </w:r>
      <w:r w:rsidRPr="00A86940">
        <w:rPr>
          <w:rFonts w:hint="eastAsia"/>
        </w:rPr>
        <w:t>5.</w:t>
      </w:r>
      <w:r w:rsidRPr="00A86940">
        <w:rPr>
          <w:rFonts w:hint="eastAsia"/>
        </w:rPr>
        <w:t>可以直接将第三方网站、应用系统，嵌入到</w:t>
      </w:r>
      <w:r w:rsidRPr="00A86940">
        <w:rPr>
          <w:rFonts w:hint="eastAsia"/>
        </w:rPr>
        <w:t>OA</w:t>
      </w:r>
      <w:r w:rsidRPr="00A86940">
        <w:rPr>
          <w:rFonts w:hint="eastAsia"/>
        </w:rPr>
        <w:t>门户首页；</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rPr>
          <w:rFonts w:hint="eastAsia"/>
        </w:rPr>
        <w:t>发布的信息可面向所有用户，也可限于特定部门或人员范围；</w:t>
      </w:r>
    </w:p>
    <w:p w:rsidR="000509C2" w:rsidRPr="00A86940" w:rsidRDefault="000509C2" w:rsidP="000509C2">
      <w:pPr>
        <w:spacing w:before="60" w:after="60" w:line="360" w:lineRule="auto"/>
        <w:ind w:firstLineChars="200" w:firstLine="420"/>
      </w:pPr>
      <w:r w:rsidRPr="00A86940">
        <w:rPr>
          <w:rFonts w:hint="eastAsia"/>
        </w:rPr>
        <w:t>1.7.</w:t>
      </w:r>
      <w:r w:rsidRPr="00A86940">
        <w:rPr>
          <w:rFonts w:hint="eastAsia"/>
        </w:rPr>
        <w:t>每个模块只能是指定的人员才有发布权限。</w:t>
      </w:r>
    </w:p>
    <w:p w:rsidR="000509C2" w:rsidRPr="00A86940" w:rsidRDefault="000509C2" w:rsidP="000509C2">
      <w:pPr>
        <w:spacing w:before="60" w:after="60" w:line="360" w:lineRule="auto"/>
        <w:ind w:firstLineChars="200" w:firstLine="420"/>
      </w:pPr>
      <w:r w:rsidRPr="00A86940">
        <w:rPr>
          <w:rFonts w:hint="eastAsia"/>
        </w:rPr>
        <w:t>1.8.</w:t>
      </w:r>
      <w:r w:rsidRPr="00A86940">
        <w:rPr>
          <w:rFonts w:hint="eastAsia"/>
        </w:rPr>
        <w:t>除管理员外，其他人员（包含有发布权限的人员）不能查看到撤销状态或者删除状态的信息。</w:t>
      </w:r>
    </w:p>
    <w:p w:rsidR="000509C2" w:rsidRPr="00A86940" w:rsidRDefault="000509C2" w:rsidP="000509C2">
      <w:pPr>
        <w:spacing w:before="60" w:after="60" w:line="360" w:lineRule="auto"/>
        <w:ind w:firstLineChars="200" w:firstLine="420"/>
      </w:pPr>
      <w:r w:rsidRPr="00A86940">
        <w:rPr>
          <w:rFonts w:hint="eastAsia"/>
        </w:rPr>
        <w:t>1.9.</w:t>
      </w:r>
      <w:r w:rsidRPr="00A86940">
        <w:rPr>
          <w:rFonts w:hint="eastAsia"/>
        </w:rPr>
        <w:t>发布的信息如需置顶，可勾选置顶申请，由相关部门查阅同意即可在模块内置顶，可批量同意置顶，置顶的顺序按发布时间先后排序。</w:t>
      </w:r>
    </w:p>
    <w:p w:rsidR="000509C2" w:rsidRPr="00A86940" w:rsidRDefault="000509C2" w:rsidP="000509C2">
      <w:pPr>
        <w:spacing w:before="60" w:after="60" w:line="360" w:lineRule="auto"/>
        <w:ind w:firstLineChars="200" w:firstLine="420"/>
      </w:pPr>
      <w:r w:rsidRPr="00A86940">
        <w:rPr>
          <w:rFonts w:hint="eastAsia"/>
        </w:rPr>
        <w:t>1.10.</w:t>
      </w:r>
      <w:r w:rsidRPr="00A86940">
        <w:rPr>
          <w:rFonts w:hint="eastAsia"/>
        </w:rPr>
        <w:t>每个模块可指定一定时间内允许发布人修改、撤销、删除，其他时间不能改动。</w:t>
      </w:r>
    </w:p>
    <w:p w:rsidR="000509C2" w:rsidRPr="00A86940" w:rsidRDefault="000509C2" w:rsidP="000509C2">
      <w:pPr>
        <w:spacing w:before="60" w:after="60" w:line="360" w:lineRule="auto"/>
        <w:ind w:firstLineChars="200" w:firstLine="420"/>
      </w:pPr>
      <w:r w:rsidRPr="00A86940">
        <w:rPr>
          <w:rFonts w:hint="eastAsia"/>
        </w:rPr>
        <w:t>1.11.</w:t>
      </w:r>
      <w:r w:rsidRPr="00A86940">
        <w:rPr>
          <w:rFonts w:hint="eastAsia"/>
        </w:rPr>
        <w:t>特重要信息，有特殊标识，如：置顶至第一行、有重要标识、加粗加红等。</w:t>
      </w:r>
    </w:p>
    <w:p w:rsidR="000509C2" w:rsidRPr="00A86940" w:rsidRDefault="000509C2" w:rsidP="000509C2">
      <w:pPr>
        <w:spacing w:before="60" w:after="60" w:line="360" w:lineRule="auto"/>
        <w:ind w:firstLineChars="200" w:firstLine="420"/>
      </w:pPr>
      <w:r w:rsidRPr="00A86940">
        <w:rPr>
          <w:rFonts w:hint="eastAsia"/>
        </w:rPr>
        <w:t>1.12.</w:t>
      </w:r>
      <w:r w:rsidRPr="00A86940">
        <w:rPr>
          <w:rFonts w:hint="eastAsia"/>
        </w:rPr>
        <w:t>针对有些公示信息，可指定一定时间后自动撤销或删除。</w:t>
      </w:r>
    </w:p>
    <w:p w:rsidR="000509C2" w:rsidRPr="00A86940" w:rsidRDefault="000509C2" w:rsidP="000509C2">
      <w:pPr>
        <w:spacing w:before="60" w:after="60" w:line="360" w:lineRule="auto"/>
        <w:ind w:firstLineChars="200" w:firstLine="420"/>
      </w:pPr>
      <w:r w:rsidRPr="00A86940">
        <w:rPr>
          <w:rFonts w:hint="eastAsia"/>
        </w:rPr>
        <w:t>1.13.</w:t>
      </w:r>
      <w:r w:rsidRPr="00A86940">
        <w:rPr>
          <w:rFonts w:hint="eastAsia"/>
        </w:rPr>
        <w:t>可预发布信息，即编辑好发布内容和发布时间点，审批通过后，到发布时间点自动发布。</w:t>
      </w:r>
    </w:p>
    <w:p w:rsidR="000509C2" w:rsidRPr="00A86940" w:rsidRDefault="000509C2" w:rsidP="000509C2">
      <w:pPr>
        <w:pStyle w:val="3"/>
        <w:rPr>
          <w:rStyle w:val="a9"/>
          <w:color w:val="auto"/>
          <w:sz w:val="21"/>
          <w:szCs w:val="21"/>
        </w:rPr>
      </w:pPr>
      <w:bookmarkStart w:id="30" w:name="_Toc128557414"/>
      <w:r w:rsidRPr="00A86940">
        <w:rPr>
          <w:rStyle w:val="a9"/>
          <w:rFonts w:hint="eastAsia"/>
          <w:color w:val="auto"/>
          <w:sz w:val="21"/>
          <w:szCs w:val="21"/>
        </w:rPr>
        <w:t>2、传阅</w:t>
      </w:r>
      <w:bookmarkEnd w:id="30"/>
    </w:p>
    <w:p w:rsidR="000509C2" w:rsidRPr="00A86940" w:rsidRDefault="000509C2" w:rsidP="000509C2">
      <w:pPr>
        <w:spacing w:before="60" w:after="60" w:line="360" w:lineRule="auto"/>
        <w:ind w:firstLineChars="200" w:firstLine="420"/>
      </w:pPr>
      <w:r w:rsidRPr="00A86940">
        <w:rPr>
          <w:rFonts w:hint="eastAsia"/>
        </w:rPr>
        <w:t>传阅功能可以用来进行简单的请示、进行简单的任务布置和反馈。</w:t>
      </w:r>
    </w:p>
    <w:p w:rsidR="000509C2" w:rsidRPr="00A86940" w:rsidRDefault="000509C2" w:rsidP="000509C2">
      <w:pPr>
        <w:spacing w:before="60" w:after="60" w:line="360" w:lineRule="auto"/>
        <w:ind w:firstLineChars="200" w:firstLine="420"/>
      </w:pPr>
      <w:r w:rsidRPr="00A86940">
        <w:t>2.</w:t>
      </w:r>
      <w:r w:rsidRPr="00A86940">
        <w:rPr>
          <w:rFonts w:hint="eastAsia"/>
        </w:rPr>
        <w:t>1.</w:t>
      </w:r>
      <w:r w:rsidRPr="00A86940">
        <w:rPr>
          <w:rFonts w:hint="eastAsia"/>
        </w:rPr>
        <w:t>通过传阅功能实现信息传递、传阅，相关人员可以在线讨论。</w:t>
      </w:r>
    </w:p>
    <w:p w:rsidR="000509C2" w:rsidRPr="00A86940" w:rsidRDefault="000509C2" w:rsidP="000509C2">
      <w:pPr>
        <w:spacing w:before="60" w:after="60" w:line="360" w:lineRule="auto"/>
        <w:ind w:firstLineChars="200" w:firstLine="420"/>
      </w:pPr>
      <w:r w:rsidRPr="00A86940">
        <w:t>2.</w:t>
      </w:r>
      <w:r w:rsidRPr="00A86940">
        <w:rPr>
          <w:rFonts w:hint="eastAsia"/>
        </w:rPr>
        <w:t>2.</w:t>
      </w:r>
      <w:r w:rsidRPr="00A86940">
        <w:rPr>
          <w:rFonts w:hint="eastAsia"/>
        </w:rPr>
        <w:t>可以在线修订附件，收件人与发件人不再是“单线联系”，可以掌握每个收件人阅读回复情况。</w:t>
      </w:r>
    </w:p>
    <w:p w:rsidR="000509C2" w:rsidRPr="00A86940" w:rsidRDefault="000509C2" w:rsidP="000509C2">
      <w:pPr>
        <w:spacing w:before="60" w:after="60" w:line="360" w:lineRule="auto"/>
        <w:ind w:firstLineChars="200" w:firstLine="420"/>
      </w:pPr>
      <w:r w:rsidRPr="00A86940">
        <w:rPr>
          <w:rFonts w:hint="eastAsia"/>
        </w:rPr>
        <w:t>2.3.</w:t>
      </w:r>
      <w:r w:rsidRPr="00A86940">
        <w:rPr>
          <w:rFonts w:hint="eastAsia"/>
        </w:rPr>
        <w:t>传阅的内容包含文档、图片、超链接、附件等。</w:t>
      </w:r>
    </w:p>
    <w:p w:rsidR="000509C2" w:rsidRPr="00A86940" w:rsidRDefault="000509C2" w:rsidP="000509C2">
      <w:pPr>
        <w:spacing w:before="60" w:after="60" w:line="360" w:lineRule="auto"/>
        <w:ind w:firstLineChars="200" w:firstLine="420"/>
      </w:pPr>
      <w:r w:rsidRPr="00A86940">
        <w:rPr>
          <w:rFonts w:hint="eastAsia"/>
        </w:rPr>
        <w:t>2.4.</w:t>
      </w:r>
      <w:r w:rsidRPr="00A86940">
        <w:rPr>
          <w:rFonts w:hint="eastAsia"/>
        </w:rPr>
        <w:t>编辑内容时，发布人有是否允许传阅转发等权限选项。</w:t>
      </w:r>
    </w:p>
    <w:p w:rsidR="000509C2" w:rsidRPr="00A86940" w:rsidRDefault="000509C2" w:rsidP="000509C2">
      <w:pPr>
        <w:spacing w:before="60" w:after="60" w:line="360" w:lineRule="auto"/>
        <w:ind w:firstLineChars="200" w:firstLine="420"/>
      </w:pPr>
      <w:r w:rsidRPr="00A86940">
        <w:rPr>
          <w:rFonts w:hint="eastAsia"/>
        </w:rPr>
        <w:t>2.5.</w:t>
      </w:r>
      <w:r w:rsidRPr="00A86940">
        <w:rPr>
          <w:rFonts w:hint="eastAsia"/>
        </w:rPr>
        <w:t>可批量下载相关附件，并且传阅的内容（含附件）如有转发权限可传阅转发。</w:t>
      </w:r>
    </w:p>
    <w:p w:rsidR="000509C2" w:rsidRPr="00A86940" w:rsidRDefault="000509C2" w:rsidP="000509C2">
      <w:pPr>
        <w:pStyle w:val="3"/>
        <w:rPr>
          <w:b w:val="0"/>
          <w:color w:val="auto"/>
          <w:sz w:val="21"/>
          <w:szCs w:val="21"/>
        </w:rPr>
      </w:pPr>
      <w:bookmarkStart w:id="31" w:name="_Toc89355579"/>
      <w:bookmarkStart w:id="32" w:name="_Toc103260356"/>
      <w:bookmarkStart w:id="33" w:name="_Toc128557415"/>
      <w:r w:rsidRPr="00A86940">
        <w:rPr>
          <w:rFonts w:hint="eastAsia"/>
          <w:b w:val="0"/>
          <w:color w:val="auto"/>
          <w:sz w:val="21"/>
          <w:szCs w:val="21"/>
        </w:rPr>
        <w:lastRenderedPageBreak/>
        <w:t>3、</w:t>
      </w:r>
      <w:r w:rsidRPr="00A86940">
        <w:rPr>
          <w:b w:val="0"/>
          <w:color w:val="auto"/>
          <w:sz w:val="21"/>
          <w:szCs w:val="21"/>
        </w:rPr>
        <w:t>流程管理</w:t>
      </w:r>
      <w:bookmarkEnd w:id="31"/>
      <w:bookmarkEnd w:id="32"/>
      <w:bookmarkEnd w:id="33"/>
    </w:p>
    <w:p w:rsidR="000509C2" w:rsidRPr="00A86940" w:rsidRDefault="000509C2" w:rsidP="000509C2">
      <w:pPr>
        <w:spacing w:before="60" w:after="60" w:line="360" w:lineRule="auto"/>
        <w:ind w:firstLineChars="200" w:firstLine="420"/>
      </w:pPr>
      <w:r w:rsidRPr="00A86940">
        <w:rPr>
          <w:rFonts w:hint="eastAsia"/>
        </w:rPr>
        <w:t>系统的流程管理能够完成自建流程、调用模板流程、自建个人模板、上传附件、调用表单等功能，以完成医院内部、外部，跨时间、跨空间的资料传递、审批、请示、报告、汇报、工作沟通等工作内容。具体要求如下：</w:t>
      </w:r>
    </w:p>
    <w:p w:rsidR="000509C2" w:rsidRPr="00A86940" w:rsidRDefault="000509C2" w:rsidP="000509C2">
      <w:pPr>
        <w:spacing w:before="60" w:after="60" w:line="360" w:lineRule="auto"/>
        <w:ind w:firstLineChars="200" w:firstLine="420"/>
      </w:pPr>
      <w:r w:rsidRPr="00A86940">
        <w:t>3.</w:t>
      </w:r>
      <w:r w:rsidRPr="00A86940">
        <w:rPr>
          <w:rFonts w:hint="eastAsia"/>
        </w:rPr>
        <w:t>1</w:t>
      </w:r>
      <w:r w:rsidRPr="00A86940">
        <w:rPr>
          <w:rFonts w:hint="eastAsia"/>
        </w:rPr>
        <w:t>．提供零编码图形化的流程设计功能，提供便于流程使用者进行流程全貌查看的图形式和列表式流程显示方式。</w:t>
      </w:r>
    </w:p>
    <w:p w:rsidR="000509C2" w:rsidRPr="00A86940" w:rsidRDefault="000509C2" w:rsidP="000509C2">
      <w:pPr>
        <w:spacing w:before="60" w:after="60" w:line="360" w:lineRule="auto"/>
        <w:ind w:firstLineChars="200" w:firstLine="420"/>
      </w:pPr>
      <w:r w:rsidRPr="00A86940">
        <w:t>3.</w:t>
      </w:r>
      <w:r w:rsidRPr="00A86940">
        <w:rPr>
          <w:rFonts w:hint="eastAsia"/>
        </w:rPr>
        <w:t>2</w:t>
      </w:r>
      <w:r w:rsidRPr="00A86940">
        <w:rPr>
          <w:rFonts w:hint="eastAsia"/>
        </w:rPr>
        <w:t>．流程设计支持无编码实现从第三方系统数据库或服务接口进行数据流入、流出。</w:t>
      </w:r>
    </w:p>
    <w:p w:rsidR="000509C2" w:rsidRPr="00A86940" w:rsidRDefault="000509C2" w:rsidP="000509C2">
      <w:pPr>
        <w:spacing w:before="60" w:after="60" w:line="360" w:lineRule="auto"/>
        <w:ind w:firstLineChars="200" w:firstLine="420"/>
      </w:pPr>
      <w:r w:rsidRPr="00A86940">
        <w:t>3.</w:t>
      </w:r>
      <w:r w:rsidRPr="00A86940">
        <w:rPr>
          <w:rFonts w:hint="eastAsia"/>
        </w:rPr>
        <w:t>3</w:t>
      </w:r>
      <w:r w:rsidRPr="00A86940">
        <w:t>.</w:t>
      </w:r>
      <w:r w:rsidRPr="00A86940">
        <w:rPr>
          <w:rFonts w:hint="eastAsia"/>
        </w:rPr>
        <w:t>流程设计中流程步骤分级，流转能识别直接上级，支持逐级审批，要有并行、分支、会签、加签、转签、暂停、回退至任意节点（能保留原来的审批记录）、直送、跳转、审批、阅办、拟办、分发、自动通知申请人、自动或手工选择流程下一步环节、自动归档、并行流转、条件判断等丰富的流程控制功能；并支持流程撤销、删除（条件设置下）、重新发起、保存草稿等功能。</w:t>
      </w:r>
      <w:r w:rsidRPr="00A86940">
        <w:rPr>
          <w:rFonts w:hint="eastAsia"/>
        </w:rPr>
        <w:t xml:space="preserve"> </w:t>
      </w:r>
    </w:p>
    <w:p w:rsidR="000509C2" w:rsidRPr="00A86940" w:rsidRDefault="000509C2" w:rsidP="000509C2">
      <w:pPr>
        <w:spacing w:before="60" w:after="60" w:line="360" w:lineRule="auto"/>
        <w:ind w:firstLineChars="200" w:firstLine="420"/>
      </w:pPr>
      <w:r w:rsidRPr="00A86940">
        <w:t>3.</w:t>
      </w:r>
      <w:r w:rsidRPr="00A86940">
        <w:rPr>
          <w:rFonts w:hint="eastAsia"/>
        </w:rPr>
        <w:t>4.</w:t>
      </w:r>
      <w:r w:rsidRPr="00A86940">
        <w:rPr>
          <w:rFonts w:hint="eastAsia"/>
        </w:rPr>
        <w:t>支持复杂的与</w:t>
      </w:r>
      <w:r w:rsidRPr="00A86940">
        <w:rPr>
          <w:rFonts w:hint="eastAsia"/>
        </w:rPr>
        <w:t>/</w:t>
      </w:r>
      <w:r w:rsidRPr="00A86940">
        <w:rPr>
          <w:rFonts w:hint="eastAsia"/>
        </w:rPr>
        <w:t>或、分流</w:t>
      </w:r>
      <w:r w:rsidRPr="00A86940">
        <w:rPr>
          <w:rFonts w:hint="eastAsia"/>
        </w:rPr>
        <w:t>/</w:t>
      </w:r>
      <w:r w:rsidRPr="00A86940">
        <w:rPr>
          <w:rFonts w:hint="eastAsia"/>
        </w:rPr>
        <w:t>汇流、事件、活动等。流程根据多样化的选择方式选定执行人，例如通过角色、部门负责人、人员等多种方式自动选择分管领导或岗位负责人等，并可对当前审批人和当前审批人上级的岗位职责进行判断，根据判断结果走不同的审批方向；流程可被复制，生成新的工作流程模板，方便流程的设计。</w:t>
      </w:r>
    </w:p>
    <w:p w:rsidR="000509C2" w:rsidRPr="00A86940" w:rsidRDefault="000509C2" w:rsidP="000509C2">
      <w:pPr>
        <w:spacing w:before="60" w:after="60" w:line="360" w:lineRule="auto"/>
        <w:ind w:firstLineChars="200" w:firstLine="420"/>
      </w:pPr>
      <w:r w:rsidRPr="00A86940">
        <w:t>3.5.</w:t>
      </w:r>
      <w:r w:rsidRPr="00A86940">
        <w:rPr>
          <w:rFonts w:hint="eastAsia"/>
        </w:rPr>
        <w:t>一个流程要能够绑定多个表单，或者一个流程能够绑定一个表单集。能够实现不同的步骤对应不同的表单。</w:t>
      </w:r>
      <w:r w:rsidRPr="00A86940">
        <w:rPr>
          <w:rFonts w:hint="eastAsia"/>
        </w:rPr>
        <w:t xml:space="preserve"> </w:t>
      </w:r>
    </w:p>
    <w:p w:rsidR="000509C2" w:rsidRPr="00A86940" w:rsidRDefault="000509C2" w:rsidP="000509C2">
      <w:pPr>
        <w:spacing w:before="60" w:after="60" w:line="360" w:lineRule="auto"/>
        <w:ind w:firstLineChars="200" w:firstLine="420"/>
      </w:pPr>
      <w:r w:rsidRPr="00A86940">
        <w:t>3.6.</w:t>
      </w:r>
      <w:r w:rsidRPr="00A86940">
        <w:rPr>
          <w:rFonts w:hint="eastAsia"/>
        </w:rPr>
        <w:t>流程图在执行过程中的显示功能，可以在流程图中标记当前正在执行的步骤，方便用户跟踪流程的执行状态。</w:t>
      </w:r>
    </w:p>
    <w:p w:rsidR="000509C2" w:rsidRPr="00A86940" w:rsidRDefault="000509C2" w:rsidP="000509C2">
      <w:pPr>
        <w:spacing w:before="60" w:after="60" w:line="360" w:lineRule="auto"/>
        <w:ind w:firstLineChars="200" w:firstLine="420"/>
      </w:pPr>
      <w:r w:rsidRPr="00A86940">
        <w:t>3.</w:t>
      </w:r>
      <w:r w:rsidRPr="00A86940">
        <w:rPr>
          <w:rFonts w:hint="eastAsia"/>
        </w:rPr>
        <w:t>7.</w:t>
      </w:r>
      <w:r w:rsidRPr="00A86940">
        <w:rPr>
          <w:rFonts w:hint="eastAsia"/>
        </w:rPr>
        <w:t>流程的运行权限和管理权限分离。管理权限指的是对流程定义的权限，管理权限方面可以支持为不同的部门、用户、工作组分配不同的管理权限，实现流程的统一管理、分权控制；所谓运行权限指的是启动、操作、控制等使用流程的权限，要求能够任意的定义部门、用户、工作组对不同流程的运行权限。无论流程设计管理上的权限还是运行时的权限，都可以按组织架构任意的设置权限，充分满足医院的管理和使用需要。</w:t>
      </w:r>
      <w:r w:rsidRPr="00A86940">
        <w:rPr>
          <w:rFonts w:hint="eastAsia"/>
        </w:rPr>
        <w:t xml:space="preserve"> </w:t>
      </w:r>
    </w:p>
    <w:p w:rsidR="000509C2" w:rsidRPr="00A86940" w:rsidRDefault="000509C2" w:rsidP="000509C2">
      <w:pPr>
        <w:spacing w:before="60" w:after="60" w:line="360" w:lineRule="auto"/>
        <w:ind w:firstLineChars="200" w:firstLine="420"/>
      </w:pPr>
      <w:r w:rsidRPr="00A86940">
        <w:t>3.8.</w:t>
      </w:r>
      <w:r w:rsidRPr="00A86940">
        <w:rPr>
          <w:rFonts w:hint="eastAsia"/>
        </w:rPr>
        <w:t>流程监控与维护：可以按照查询条件监控流程的流转情况，包括流程的数据、审批的结果与状态。能够便捷的对工作流进行修改、删除，可以对工作流设置进行重新定义，工作流的修改或删除不影响原来已完成的工作流。</w:t>
      </w:r>
    </w:p>
    <w:p w:rsidR="000509C2" w:rsidRPr="00A86940" w:rsidRDefault="000509C2" w:rsidP="000509C2">
      <w:pPr>
        <w:spacing w:before="60" w:after="60" w:line="360" w:lineRule="auto"/>
        <w:ind w:firstLineChars="200" w:firstLine="420"/>
      </w:pPr>
      <w:r w:rsidRPr="00A86940">
        <w:lastRenderedPageBreak/>
        <w:t>3.9.</w:t>
      </w:r>
      <w:r w:rsidRPr="00A86940">
        <w:rPr>
          <w:rFonts w:hint="eastAsia"/>
        </w:rPr>
        <w:t>流程提醒：能够预设各阶段的操作时间，并针对超时的流程进行重新触发或标注提醒，也要求可以按相对日期、绝对日期等进行催办，催办信息可以通过工作台、邮件、手机短信等方式进行提醒，可以设置催办的管理和监督人，可以按系统设置的信息主动进行催办，也可以由监督人人为的进行催办，可以发送催办单。</w:t>
      </w:r>
    </w:p>
    <w:p w:rsidR="000509C2" w:rsidRPr="00A86940" w:rsidRDefault="000509C2" w:rsidP="000509C2">
      <w:pPr>
        <w:spacing w:before="60" w:after="60" w:line="360" w:lineRule="auto"/>
        <w:ind w:firstLineChars="200" w:firstLine="420"/>
      </w:pPr>
      <w:r w:rsidRPr="00A86940">
        <w:t>3.10.</w:t>
      </w:r>
      <w:r w:rsidRPr="00A86940">
        <w:rPr>
          <w:rFonts w:hint="eastAsia"/>
        </w:rPr>
        <w:t>可实时分类列表目前正在运行的流程实例、已办结的流程实例（其中通过的、各种原因不通过的各是多少）；并可按时间段、名称等进行模糊检索；点击具体的流程实例可看到其定义和当前流转状态。</w:t>
      </w:r>
    </w:p>
    <w:p w:rsidR="000509C2" w:rsidRPr="00A86940" w:rsidRDefault="000509C2" w:rsidP="000509C2">
      <w:pPr>
        <w:spacing w:before="60" w:after="60" w:line="360" w:lineRule="auto"/>
        <w:ind w:firstLineChars="200" w:firstLine="420"/>
      </w:pPr>
      <w:r w:rsidRPr="00A86940">
        <w:t>3.11.</w:t>
      </w:r>
      <w:r w:rsidRPr="00A86940">
        <w:rPr>
          <w:rFonts w:hint="eastAsia"/>
        </w:rPr>
        <w:t>流程可实现一类流程的统一分类，并根据流程轻重缓急程度或流程的分类可设置颜色来区分。</w:t>
      </w:r>
    </w:p>
    <w:p w:rsidR="000509C2" w:rsidRPr="00A86940" w:rsidRDefault="000509C2" w:rsidP="000509C2">
      <w:pPr>
        <w:spacing w:before="60" w:after="60" w:line="360" w:lineRule="auto"/>
        <w:ind w:firstLineChars="200" w:firstLine="420"/>
      </w:pPr>
      <w:r w:rsidRPr="00A86940">
        <w:t>3.12.</w:t>
      </w:r>
      <w:r w:rsidRPr="00A86940">
        <w:rPr>
          <w:rFonts w:hint="eastAsia"/>
        </w:rPr>
        <w:t>工作流授权设置：支持按单个流程授权，按流程分类授权，并支持根据流程的字段内容进行授权设置（如按发起人部门，费用类型、费用金额等条件进行流程的授权代理设置）。授权结束时，针对未处理的流程能自动回收给授权人。支持管理员后台设置授权代理关系。</w:t>
      </w:r>
    </w:p>
    <w:p w:rsidR="000509C2" w:rsidRPr="00A86940" w:rsidRDefault="000509C2" w:rsidP="000509C2">
      <w:pPr>
        <w:spacing w:before="60" w:after="60" w:line="360" w:lineRule="auto"/>
        <w:ind w:firstLineChars="200" w:firstLine="420"/>
      </w:pPr>
      <w:r w:rsidRPr="00A86940">
        <w:t>3.13.</w:t>
      </w:r>
      <w:r w:rsidRPr="00A86940">
        <w:rPr>
          <w:rFonts w:hint="eastAsia"/>
        </w:rPr>
        <w:t>工作流自动触发：可以根据设定时间、根据事件自动触发启动工作流，自动触发功能可通过表单界面或按钮可配置完成，并提供相关接口。</w:t>
      </w:r>
    </w:p>
    <w:p w:rsidR="000509C2" w:rsidRPr="00A86940" w:rsidRDefault="000509C2" w:rsidP="000509C2">
      <w:pPr>
        <w:spacing w:before="60" w:after="60" w:line="360" w:lineRule="auto"/>
        <w:ind w:firstLineChars="200" w:firstLine="420"/>
      </w:pPr>
      <w:r w:rsidRPr="00A86940">
        <w:t>3.14.</w:t>
      </w:r>
      <w:r w:rsidRPr="00A86940">
        <w:rPr>
          <w:rFonts w:hint="eastAsia"/>
        </w:rPr>
        <w:t>审批</w:t>
      </w:r>
      <w:r w:rsidRPr="00A86940">
        <w:rPr>
          <w:rFonts w:hint="eastAsia"/>
        </w:rPr>
        <w:t>/</w:t>
      </w:r>
      <w:r w:rsidRPr="00A86940">
        <w:rPr>
          <w:rFonts w:hint="eastAsia"/>
        </w:rPr>
        <w:t>填写提示：可以在工作流任一流转节点，关联审批事项、规章制度等参考文档以及相关项目信息，对节点操作人进行提示、帮助。</w:t>
      </w:r>
    </w:p>
    <w:p w:rsidR="000509C2" w:rsidRPr="00A86940" w:rsidRDefault="000509C2" w:rsidP="000509C2">
      <w:pPr>
        <w:spacing w:before="60" w:after="60" w:line="360" w:lineRule="auto"/>
        <w:ind w:firstLineChars="200" w:firstLine="420"/>
      </w:pPr>
      <w:r w:rsidRPr="00A86940">
        <w:t>3.15.</w:t>
      </w:r>
      <w:r w:rsidRPr="00A86940">
        <w:rPr>
          <w:rFonts w:hint="eastAsia"/>
        </w:rPr>
        <w:t>流程数据统计报表：对流程流转过的数据根据表单字段之间模糊组合提供图形化报表统计、汇总、分析。</w:t>
      </w:r>
    </w:p>
    <w:p w:rsidR="000509C2" w:rsidRPr="00A86940" w:rsidRDefault="000509C2" w:rsidP="000509C2">
      <w:pPr>
        <w:spacing w:before="60" w:after="60" w:line="360" w:lineRule="auto"/>
        <w:ind w:firstLineChars="200" w:firstLine="420"/>
      </w:pPr>
      <w:r w:rsidRPr="00A86940">
        <w:t>3.16.</w:t>
      </w:r>
      <w:r w:rsidRPr="00A86940">
        <w:rPr>
          <w:rFonts w:hint="eastAsia"/>
        </w:rPr>
        <w:t>工作流效率分析统计：对流程各环节的查看时间、执行时间、审批记录、工作流的回退</w:t>
      </w:r>
      <w:r w:rsidRPr="00A86940">
        <w:rPr>
          <w:rFonts w:hint="eastAsia"/>
        </w:rPr>
        <w:t>,</w:t>
      </w:r>
      <w:r w:rsidRPr="00A86940">
        <w:rPr>
          <w:rFonts w:hint="eastAsia"/>
        </w:rPr>
        <w:t>工作流的加签转签现象等信息进行统计分析。</w:t>
      </w:r>
    </w:p>
    <w:p w:rsidR="000509C2" w:rsidRPr="00A86940" w:rsidRDefault="000509C2" w:rsidP="000509C2">
      <w:pPr>
        <w:spacing w:before="60" w:after="60" w:line="360" w:lineRule="auto"/>
        <w:ind w:firstLineChars="200" w:firstLine="420"/>
      </w:pPr>
      <w:r w:rsidRPr="00A86940">
        <w:t>3.17.</w:t>
      </w:r>
      <w:r w:rsidRPr="00A86940">
        <w:rPr>
          <w:rFonts w:hint="eastAsia"/>
        </w:rPr>
        <w:t>支持在流程中加入文件附件，并且通过文档控件，能支持在线修订</w:t>
      </w:r>
      <w:r w:rsidRPr="00A86940">
        <w:rPr>
          <w:rFonts w:hint="eastAsia"/>
        </w:rPr>
        <w:t>word/excel</w:t>
      </w:r>
      <w:r w:rsidRPr="00A86940">
        <w:rPr>
          <w:rFonts w:hint="eastAsia"/>
        </w:rPr>
        <w:t>格式的附件。</w:t>
      </w:r>
    </w:p>
    <w:p w:rsidR="000509C2" w:rsidRPr="00A86940" w:rsidRDefault="000509C2" w:rsidP="000509C2">
      <w:pPr>
        <w:spacing w:before="60" w:after="60" w:line="360" w:lineRule="auto"/>
        <w:ind w:firstLineChars="200" w:firstLine="420"/>
      </w:pPr>
      <w:r w:rsidRPr="00A86940">
        <w:t>3.18.</w:t>
      </w:r>
      <w:r w:rsidRPr="00A86940">
        <w:rPr>
          <w:rFonts w:hint="eastAsia"/>
        </w:rPr>
        <w:t>由于医院组织架构复杂，人员众多，流程制定与流转中，所有选择人员的部分需要支持多样化的选择方法，例如通过角色、部门负责人、单个人员（工号、简拼、汉字、全拼等多种检索）。支持建立自定义角色组，减少选人操作。</w:t>
      </w:r>
    </w:p>
    <w:p w:rsidR="000509C2" w:rsidRPr="00A86940" w:rsidRDefault="000509C2" w:rsidP="000509C2">
      <w:pPr>
        <w:spacing w:before="60" w:after="60" w:line="360" w:lineRule="auto"/>
        <w:ind w:firstLineChars="200" w:firstLine="420"/>
      </w:pPr>
      <w:r w:rsidRPr="00A86940">
        <w:rPr>
          <w:rFonts w:hint="eastAsia"/>
        </w:rPr>
        <w:t>3.19.</w:t>
      </w:r>
      <w:r w:rsidRPr="00A86940">
        <w:rPr>
          <w:rFonts w:hint="eastAsia"/>
        </w:rPr>
        <w:t>所有流程，医院根据需求可自行将流程表单内容生成汇总表（统计表），方便相关科室、相关领导查阅。</w:t>
      </w:r>
    </w:p>
    <w:p w:rsidR="000509C2" w:rsidRPr="00A86940" w:rsidRDefault="000509C2" w:rsidP="000509C2">
      <w:pPr>
        <w:spacing w:before="60" w:after="60" w:line="360" w:lineRule="auto"/>
        <w:ind w:firstLineChars="200" w:firstLine="420"/>
      </w:pPr>
    </w:p>
    <w:p w:rsidR="000509C2" w:rsidRPr="00A86940" w:rsidRDefault="000509C2" w:rsidP="000509C2">
      <w:pPr>
        <w:pStyle w:val="3"/>
        <w:rPr>
          <w:b w:val="0"/>
          <w:color w:val="auto"/>
          <w:sz w:val="21"/>
          <w:szCs w:val="21"/>
        </w:rPr>
      </w:pPr>
      <w:bookmarkStart w:id="34" w:name="_Toc128557416"/>
      <w:r w:rsidRPr="00A86940">
        <w:rPr>
          <w:rFonts w:hint="eastAsia"/>
          <w:b w:val="0"/>
          <w:color w:val="auto"/>
          <w:sz w:val="21"/>
          <w:szCs w:val="21"/>
        </w:rPr>
        <w:lastRenderedPageBreak/>
        <w:t>4、文档</w:t>
      </w:r>
      <w:r w:rsidRPr="00A86940">
        <w:rPr>
          <w:b w:val="0"/>
          <w:color w:val="auto"/>
          <w:sz w:val="21"/>
          <w:szCs w:val="21"/>
        </w:rPr>
        <w:t>管理</w:t>
      </w:r>
      <w:bookmarkEnd w:id="34"/>
    </w:p>
    <w:p w:rsidR="000509C2" w:rsidRPr="00A86940" w:rsidRDefault="000509C2" w:rsidP="000509C2">
      <w:pPr>
        <w:spacing w:before="60" w:after="60" w:line="360" w:lineRule="auto"/>
        <w:ind w:firstLineChars="200" w:firstLine="420"/>
      </w:pPr>
      <w:r w:rsidRPr="00A86940">
        <w:t>4.</w:t>
      </w:r>
      <w:r w:rsidRPr="00A86940">
        <w:rPr>
          <w:rFonts w:hint="eastAsia"/>
        </w:rPr>
        <w:t>1</w:t>
      </w:r>
      <w:r w:rsidRPr="00A86940">
        <w:rPr>
          <w:rFonts w:hint="eastAsia"/>
        </w:rPr>
        <w:t>．系统知识文档管理采用类似</w:t>
      </w:r>
      <w:r w:rsidRPr="00A86940">
        <w:rPr>
          <w:rFonts w:hint="eastAsia"/>
        </w:rPr>
        <w:t>Windows</w:t>
      </w:r>
      <w:r w:rsidRPr="00A86940">
        <w:rPr>
          <w:rFonts w:hint="eastAsia"/>
        </w:rPr>
        <w:t>资源管理器的设计，类似于文件柜的应用，可实现机构文件柜、部门文件柜、个人文件柜、公共文件柜的管理，并可对每个文件柜设定严格的访问权限（所有权</w:t>
      </w:r>
      <w:r w:rsidRPr="00A86940">
        <w:rPr>
          <w:rFonts w:hint="eastAsia"/>
        </w:rPr>
        <w:t>/</w:t>
      </w:r>
      <w:r w:rsidRPr="00A86940">
        <w:rPr>
          <w:rFonts w:hint="eastAsia"/>
        </w:rPr>
        <w:t>管理权</w:t>
      </w:r>
      <w:r w:rsidRPr="00A86940">
        <w:rPr>
          <w:rFonts w:hint="eastAsia"/>
        </w:rPr>
        <w:t>/</w:t>
      </w:r>
      <w:r w:rsidRPr="00A86940">
        <w:rPr>
          <w:rFonts w:hint="eastAsia"/>
        </w:rPr>
        <w:t>更改权</w:t>
      </w:r>
      <w:r w:rsidRPr="00A86940">
        <w:rPr>
          <w:rFonts w:hint="eastAsia"/>
        </w:rPr>
        <w:t>/</w:t>
      </w:r>
      <w:r w:rsidRPr="00A86940">
        <w:rPr>
          <w:rFonts w:hint="eastAsia"/>
        </w:rPr>
        <w:t>查看权）。</w:t>
      </w:r>
    </w:p>
    <w:p w:rsidR="000509C2" w:rsidRPr="00A86940" w:rsidRDefault="000509C2" w:rsidP="000509C2">
      <w:pPr>
        <w:spacing w:before="60" w:after="60" w:line="360" w:lineRule="auto"/>
        <w:ind w:firstLineChars="200" w:firstLine="420"/>
      </w:pPr>
      <w:r w:rsidRPr="00A86940">
        <w:t>4.</w:t>
      </w:r>
      <w:r w:rsidRPr="00A86940">
        <w:rPr>
          <w:rFonts w:hint="eastAsia"/>
        </w:rPr>
        <w:t>2</w:t>
      </w:r>
      <w:r w:rsidRPr="00A86940">
        <w:rPr>
          <w:rFonts w:hint="eastAsia"/>
        </w:rPr>
        <w:t>．文档首页包含最新文档、热门文档、个人文档收藏等应用。</w:t>
      </w:r>
    </w:p>
    <w:p w:rsidR="000509C2" w:rsidRPr="00A86940" w:rsidRDefault="000509C2" w:rsidP="000509C2">
      <w:pPr>
        <w:spacing w:before="60" w:after="60" w:line="360" w:lineRule="auto"/>
        <w:ind w:firstLineChars="200" w:firstLine="420"/>
      </w:pPr>
      <w:r w:rsidRPr="00A86940">
        <w:t>4.</w:t>
      </w:r>
      <w:r w:rsidRPr="00A86940">
        <w:rPr>
          <w:rFonts w:hint="eastAsia"/>
        </w:rPr>
        <w:t>3</w:t>
      </w:r>
      <w:r w:rsidRPr="00A86940">
        <w:rPr>
          <w:rFonts w:hint="eastAsia"/>
        </w:rPr>
        <w:t>．可以对有权限查看的文档在线发布自己的评论和进行评分。</w:t>
      </w:r>
    </w:p>
    <w:p w:rsidR="000509C2" w:rsidRPr="00A86940" w:rsidRDefault="000509C2" w:rsidP="000509C2">
      <w:pPr>
        <w:spacing w:before="60" w:after="60" w:line="360" w:lineRule="auto"/>
        <w:ind w:firstLineChars="200" w:firstLine="420"/>
      </w:pPr>
      <w:r w:rsidRPr="00A86940">
        <w:t>4.</w:t>
      </w:r>
      <w:r w:rsidRPr="00A86940">
        <w:rPr>
          <w:rFonts w:hint="eastAsia"/>
        </w:rPr>
        <w:t>4</w:t>
      </w:r>
      <w:r w:rsidRPr="00A86940">
        <w:rPr>
          <w:rFonts w:hint="eastAsia"/>
        </w:rPr>
        <w:t>．文档的授权可以面向机构、部门、角色、岗位、个人分别授权，分别对文档类别、目录或具体的单个文档设定权限，支持权限继承。</w:t>
      </w:r>
    </w:p>
    <w:p w:rsidR="000509C2" w:rsidRPr="00A86940" w:rsidRDefault="000509C2" w:rsidP="000509C2">
      <w:pPr>
        <w:spacing w:before="60" w:after="60" w:line="360" w:lineRule="auto"/>
        <w:ind w:firstLineChars="200" w:firstLine="420"/>
      </w:pPr>
      <w:r w:rsidRPr="00A86940">
        <w:t>4.</w:t>
      </w:r>
      <w:r w:rsidRPr="00A86940">
        <w:rPr>
          <w:rFonts w:hint="eastAsia"/>
        </w:rPr>
        <w:t>5</w:t>
      </w:r>
      <w:r w:rsidRPr="00A86940">
        <w:rPr>
          <w:rFonts w:hint="eastAsia"/>
        </w:rPr>
        <w:t>．支持对</w:t>
      </w:r>
      <w:r w:rsidRPr="00A86940">
        <w:rPr>
          <w:rFonts w:hint="eastAsia"/>
        </w:rPr>
        <w:t>Office</w:t>
      </w:r>
      <w:r w:rsidRPr="00A86940">
        <w:rPr>
          <w:rFonts w:hint="eastAsia"/>
        </w:rPr>
        <w:t>、</w:t>
      </w:r>
      <w:r w:rsidRPr="00A86940">
        <w:rPr>
          <w:rFonts w:hint="eastAsia"/>
        </w:rPr>
        <w:t>WPS</w:t>
      </w:r>
      <w:r w:rsidRPr="00A86940">
        <w:rPr>
          <w:rFonts w:hint="eastAsia"/>
        </w:rPr>
        <w:t>文档（</w:t>
      </w:r>
      <w:r w:rsidRPr="00A86940">
        <w:rPr>
          <w:rFonts w:hint="eastAsia"/>
        </w:rPr>
        <w:t>Word</w:t>
      </w:r>
      <w:r w:rsidRPr="00A86940">
        <w:rPr>
          <w:rFonts w:hint="eastAsia"/>
        </w:rPr>
        <w:t>，</w:t>
      </w:r>
      <w:r w:rsidRPr="00A86940">
        <w:rPr>
          <w:rFonts w:hint="eastAsia"/>
        </w:rPr>
        <w:t>Excel</w:t>
      </w:r>
      <w:r w:rsidRPr="00A86940">
        <w:rPr>
          <w:rFonts w:hint="eastAsia"/>
        </w:rPr>
        <w:t>等文档）的受控访问，受控访问的文档只可以阅读，无法编辑、打印、拷贝、下载，受控访问确保医院核心机密的安全。</w:t>
      </w:r>
    </w:p>
    <w:p w:rsidR="000509C2" w:rsidRPr="00A86940" w:rsidRDefault="000509C2" w:rsidP="000509C2">
      <w:pPr>
        <w:spacing w:before="60" w:after="60" w:line="360" w:lineRule="auto"/>
        <w:ind w:firstLineChars="200" w:firstLine="420"/>
      </w:pPr>
      <w:r w:rsidRPr="00A86940">
        <w:t>4.</w:t>
      </w:r>
      <w:r w:rsidRPr="00A86940">
        <w:rPr>
          <w:rFonts w:hint="eastAsia"/>
        </w:rPr>
        <w:t>6</w:t>
      </w:r>
      <w:r w:rsidRPr="00A86940">
        <w:rPr>
          <w:rFonts w:hint="eastAsia"/>
        </w:rPr>
        <w:t>．</w:t>
      </w:r>
      <w:r w:rsidRPr="00A86940">
        <w:rPr>
          <w:rFonts w:hint="eastAsia"/>
        </w:rPr>
        <w:t>MS Office</w:t>
      </w:r>
      <w:r w:rsidRPr="00A86940">
        <w:rPr>
          <w:rFonts w:hint="eastAsia"/>
        </w:rPr>
        <w:t>和</w:t>
      </w:r>
      <w:r w:rsidRPr="00A86940">
        <w:rPr>
          <w:rFonts w:hint="eastAsia"/>
        </w:rPr>
        <w:t>MSWPS</w:t>
      </w:r>
      <w:r w:rsidRPr="00A86940">
        <w:rPr>
          <w:rFonts w:hint="eastAsia"/>
        </w:rPr>
        <w:t>文档锁定：被锁定的文档，只有锁定人可以编辑，其他人只有在文档解锁后才能进行修改，锁定机制确保文档的独占性编辑。</w:t>
      </w:r>
    </w:p>
    <w:p w:rsidR="000509C2" w:rsidRPr="00A86940" w:rsidRDefault="000509C2" w:rsidP="000509C2">
      <w:pPr>
        <w:spacing w:before="60" w:after="60" w:line="360" w:lineRule="auto"/>
        <w:ind w:firstLineChars="200" w:firstLine="420"/>
      </w:pPr>
      <w:r w:rsidRPr="00A86940">
        <w:t>4.</w:t>
      </w:r>
      <w:r w:rsidRPr="00A86940">
        <w:rPr>
          <w:rFonts w:hint="eastAsia"/>
        </w:rPr>
        <w:t>7</w:t>
      </w:r>
      <w:r w:rsidRPr="00A86940">
        <w:rPr>
          <w:rFonts w:hint="eastAsia"/>
        </w:rPr>
        <w:t>．文档发布、更新或修改事件自动通知有权限的人员。</w:t>
      </w:r>
    </w:p>
    <w:p w:rsidR="000509C2" w:rsidRPr="00A86940" w:rsidRDefault="000509C2" w:rsidP="000509C2">
      <w:pPr>
        <w:spacing w:before="60" w:after="60" w:line="360" w:lineRule="auto"/>
        <w:ind w:firstLineChars="200" w:firstLine="420"/>
      </w:pPr>
      <w:r w:rsidRPr="00A86940">
        <w:t>4.</w:t>
      </w:r>
      <w:r w:rsidRPr="00A86940">
        <w:rPr>
          <w:rFonts w:hint="eastAsia"/>
        </w:rPr>
        <w:t>8</w:t>
      </w:r>
      <w:r w:rsidRPr="00A86940">
        <w:rPr>
          <w:rFonts w:hint="eastAsia"/>
        </w:rPr>
        <w:t>．删除的文档或文件目录存储在回收站中，只有有权限的人员才能清空回收站，从而有效保证文档安全，防止人员恶意破坏。</w:t>
      </w:r>
    </w:p>
    <w:p w:rsidR="000509C2" w:rsidRPr="00A86940" w:rsidRDefault="000509C2" w:rsidP="000509C2">
      <w:pPr>
        <w:spacing w:before="60" w:after="60" w:line="360" w:lineRule="auto"/>
        <w:ind w:firstLineChars="200" w:firstLine="420"/>
      </w:pPr>
      <w:r w:rsidRPr="00A86940">
        <w:t>4.</w:t>
      </w:r>
      <w:r w:rsidRPr="00A86940">
        <w:rPr>
          <w:rFonts w:hint="eastAsia"/>
        </w:rPr>
        <w:t>9</w:t>
      </w:r>
      <w:r w:rsidRPr="00A86940">
        <w:rPr>
          <w:rFonts w:hint="eastAsia"/>
        </w:rPr>
        <w:t>．提供个人文档管理功能，个人文档可以按版本进行管理，方便随时翻阅之前版本的文档内容。</w:t>
      </w:r>
    </w:p>
    <w:p w:rsidR="000509C2" w:rsidRPr="00A86940" w:rsidRDefault="000509C2" w:rsidP="000509C2">
      <w:pPr>
        <w:pStyle w:val="3"/>
        <w:rPr>
          <w:b w:val="0"/>
          <w:color w:val="auto"/>
          <w:sz w:val="21"/>
          <w:szCs w:val="21"/>
        </w:rPr>
      </w:pPr>
      <w:bookmarkStart w:id="35" w:name="_Toc128557417"/>
      <w:r w:rsidRPr="00A86940">
        <w:rPr>
          <w:rFonts w:hint="eastAsia"/>
          <w:b w:val="0"/>
          <w:color w:val="auto"/>
          <w:sz w:val="21"/>
          <w:szCs w:val="21"/>
        </w:rPr>
        <w:t>5、公文</w:t>
      </w:r>
      <w:r w:rsidRPr="00A86940">
        <w:rPr>
          <w:b w:val="0"/>
          <w:color w:val="auto"/>
          <w:sz w:val="21"/>
          <w:szCs w:val="21"/>
        </w:rPr>
        <w:t>管理</w:t>
      </w:r>
      <w:bookmarkEnd w:id="35"/>
    </w:p>
    <w:p w:rsidR="000509C2" w:rsidRPr="00A86940" w:rsidRDefault="000509C2" w:rsidP="000509C2">
      <w:pPr>
        <w:spacing w:before="60" w:after="60" w:line="360" w:lineRule="auto"/>
        <w:ind w:firstLineChars="200" w:firstLine="420"/>
      </w:pPr>
      <w:r w:rsidRPr="00A86940">
        <w:t>5.</w:t>
      </w:r>
      <w:r w:rsidRPr="00A86940">
        <w:rPr>
          <w:rFonts w:hint="eastAsia"/>
        </w:rPr>
        <w:t>1.</w:t>
      </w:r>
      <w:r w:rsidRPr="00A86940">
        <w:rPr>
          <w:rFonts w:hint="eastAsia"/>
        </w:rPr>
        <w:t>收文管理</w:t>
      </w:r>
    </w:p>
    <w:p w:rsidR="000509C2" w:rsidRPr="00A86940" w:rsidRDefault="000509C2" w:rsidP="000509C2">
      <w:pPr>
        <w:spacing w:before="60" w:after="60" w:line="360" w:lineRule="auto"/>
        <w:ind w:firstLineChars="200" w:firstLine="420"/>
      </w:pPr>
      <w:r w:rsidRPr="00A86940">
        <w:rPr>
          <w:rFonts w:hint="eastAsia"/>
        </w:rPr>
        <w:t>实现医院收文管理电子化、处理自动化，完成收文过程中的一系列操作：公文登记、拟办、中转、转发、科室拟办、领导审核、承办科室办理、归档的全过程管理。</w:t>
      </w:r>
    </w:p>
    <w:p w:rsidR="000509C2" w:rsidRPr="00A86940" w:rsidRDefault="000509C2" w:rsidP="000509C2">
      <w:pPr>
        <w:spacing w:before="60" w:after="60" w:line="360" w:lineRule="auto"/>
        <w:ind w:firstLineChars="200" w:firstLine="420"/>
      </w:pPr>
      <w:r w:rsidRPr="00A86940">
        <w:rPr>
          <w:rFonts w:hint="eastAsia"/>
        </w:rPr>
        <w:t>在实际的公文流转过程中，经常会遇到相关人员不在或出差的现象，支持移动办公，进行相关的审批处理；支持设置代理人，即当公文处理人员外勤或出差期间，系统通过“临时授权”设置代理人处理相关审批。</w:t>
      </w:r>
    </w:p>
    <w:p w:rsidR="000509C2" w:rsidRPr="00A86940" w:rsidRDefault="000509C2" w:rsidP="000509C2">
      <w:pPr>
        <w:spacing w:before="60" w:after="60" w:line="360" w:lineRule="auto"/>
        <w:ind w:firstLineChars="200" w:firstLine="420"/>
      </w:pPr>
      <w:r w:rsidRPr="00A86940">
        <w:rPr>
          <w:rFonts w:hint="eastAsia"/>
        </w:rPr>
        <w:t>支持移动端、微信端收文发起、审批、办理全流程。</w:t>
      </w:r>
    </w:p>
    <w:p w:rsidR="000509C2" w:rsidRPr="00A86940" w:rsidRDefault="000509C2" w:rsidP="000509C2">
      <w:pPr>
        <w:spacing w:before="60" w:after="60" w:line="360" w:lineRule="auto"/>
        <w:ind w:firstLineChars="200" w:firstLine="420"/>
      </w:pPr>
      <w:r w:rsidRPr="00A86940">
        <w:rPr>
          <w:rFonts w:hint="eastAsia"/>
        </w:rPr>
        <w:t>收文汇总管理，方便收文管理员查阅统计。</w:t>
      </w:r>
    </w:p>
    <w:p w:rsidR="000509C2" w:rsidRPr="00A86940" w:rsidRDefault="000509C2" w:rsidP="000509C2">
      <w:pPr>
        <w:spacing w:before="60" w:after="60" w:line="360" w:lineRule="auto"/>
        <w:ind w:firstLineChars="200" w:firstLine="420"/>
      </w:pPr>
      <w:r w:rsidRPr="00A86940">
        <w:lastRenderedPageBreak/>
        <w:t>5.</w:t>
      </w:r>
      <w:r w:rsidRPr="00A86940">
        <w:rPr>
          <w:rFonts w:hint="eastAsia"/>
        </w:rPr>
        <w:t>2.</w:t>
      </w:r>
      <w:r w:rsidRPr="00A86940">
        <w:rPr>
          <w:rFonts w:hint="eastAsia"/>
        </w:rPr>
        <w:t>发文管理</w:t>
      </w:r>
    </w:p>
    <w:p w:rsidR="000509C2" w:rsidRPr="00A86940" w:rsidRDefault="000509C2" w:rsidP="000509C2">
      <w:pPr>
        <w:spacing w:before="60" w:after="60" w:line="360" w:lineRule="auto"/>
        <w:ind w:firstLineChars="200" w:firstLine="420"/>
      </w:pPr>
      <w:r w:rsidRPr="00A86940">
        <w:rPr>
          <w:rFonts w:hint="eastAsia"/>
        </w:rPr>
        <w:t>发文管理实现单位内部发文的审批、签发过程的自动化，提高公文流转效率，是实现各级机构部门、事业单位无纸化、自动化办公的重要环节。系统支持以不同的发文机关或部门进行发文，并按不同的发文机关进行发文的编号、归档。</w:t>
      </w:r>
    </w:p>
    <w:p w:rsidR="000509C2" w:rsidRPr="00A86940" w:rsidRDefault="000509C2" w:rsidP="000509C2">
      <w:pPr>
        <w:spacing w:before="60" w:after="60" w:line="360" w:lineRule="auto"/>
        <w:ind w:firstLineChars="200" w:firstLine="420"/>
      </w:pPr>
      <w:r w:rsidRPr="00A86940">
        <w:rPr>
          <w:rFonts w:hint="eastAsia"/>
        </w:rPr>
        <w:t>支持移动端、微信端发文申请、审批。</w:t>
      </w:r>
    </w:p>
    <w:p w:rsidR="000509C2" w:rsidRPr="00A86940" w:rsidRDefault="000509C2" w:rsidP="000509C2">
      <w:pPr>
        <w:spacing w:before="60" w:after="60" w:line="360" w:lineRule="auto"/>
        <w:ind w:firstLineChars="200" w:firstLine="420"/>
      </w:pPr>
      <w:r w:rsidRPr="00A86940">
        <w:rPr>
          <w:rFonts w:hint="eastAsia"/>
        </w:rPr>
        <w:t>审批过程中，支持在线修订发文附件。</w:t>
      </w:r>
    </w:p>
    <w:p w:rsidR="000509C2" w:rsidRPr="00A86940" w:rsidRDefault="000509C2" w:rsidP="000509C2">
      <w:pPr>
        <w:spacing w:before="60" w:after="60" w:line="360" w:lineRule="auto"/>
        <w:ind w:firstLineChars="200" w:firstLine="420"/>
      </w:pPr>
      <w:r w:rsidRPr="00A86940">
        <w:rPr>
          <w:rFonts w:hint="eastAsia"/>
        </w:rPr>
        <w:t>发文汇总管理，方便发文管理员查阅统计。</w:t>
      </w:r>
    </w:p>
    <w:p w:rsidR="000509C2" w:rsidRPr="00A86940" w:rsidRDefault="000509C2" w:rsidP="000509C2">
      <w:pPr>
        <w:spacing w:before="60" w:after="60" w:line="360" w:lineRule="auto"/>
        <w:ind w:firstLineChars="200" w:firstLine="420"/>
      </w:pPr>
      <w:r w:rsidRPr="00A86940">
        <w:t>5.</w:t>
      </w:r>
      <w:r w:rsidRPr="00A86940">
        <w:rPr>
          <w:rFonts w:hint="eastAsia"/>
        </w:rPr>
        <w:t>3.</w:t>
      </w:r>
      <w:r w:rsidRPr="00A86940">
        <w:rPr>
          <w:rFonts w:hint="eastAsia"/>
        </w:rPr>
        <w:t>公文督办</w:t>
      </w:r>
    </w:p>
    <w:p w:rsidR="000509C2" w:rsidRPr="00A86940" w:rsidRDefault="000509C2" w:rsidP="000509C2">
      <w:pPr>
        <w:spacing w:before="60" w:after="60" w:line="360" w:lineRule="auto"/>
        <w:ind w:firstLineChars="200" w:firstLine="420"/>
      </w:pPr>
      <w:r w:rsidRPr="00A86940">
        <w:rPr>
          <w:rFonts w:hint="eastAsia"/>
        </w:rPr>
        <w:t>针对日常办公的办文、办会、办事的过程管理，系统提供了方便地催办、督办管理，加强过程控制，提高办公效率。可设置公文督办人，可设置公文督办期限，督办期限当天给督办人以消息提醒。</w:t>
      </w:r>
    </w:p>
    <w:p w:rsidR="000509C2" w:rsidRPr="00A86940" w:rsidRDefault="000509C2" w:rsidP="000509C2">
      <w:pPr>
        <w:spacing w:before="60" w:after="60" w:line="360" w:lineRule="auto"/>
        <w:ind w:firstLineChars="200" w:firstLine="420"/>
      </w:pPr>
      <w:r w:rsidRPr="00A86940">
        <w:t>5.</w:t>
      </w:r>
      <w:r w:rsidRPr="00A86940">
        <w:rPr>
          <w:rFonts w:hint="eastAsia"/>
        </w:rPr>
        <w:t>4.</w:t>
      </w:r>
      <w:r w:rsidRPr="00A86940">
        <w:rPr>
          <w:rFonts w:hint="eastAsia"/>
        </w:rPr>
        <w:t>公文查询</w:t>
      </w:r>
    </w:p>
    <w:p w:rsidR="000509C2" w:rsidRPr="00A86940" w:rsidRDefault="000509C2" w:rsidP="000509C2">
      <w:pPr>
        <w:spacing w:before="60" w:after="60" w:line="360" w:lineRule="auto"/>
        <w:ind w:firstLineChars="200" w:firstLine="420"/>
      </w:pPr>
      <w:r w:rsidRPr="00A86940">
        <w:rPr>
          <w:rFonts w:hint="eastAsia"/>
        </w:rPr>
        <w:t>可按相关条件对公文进行检索查询。</w:t>
      </w:r>
    </w:p>
    <w:p w:rsidR="000509C2" w:rsidRPr="00A86940" w:rsidRDefault="000509C2" w:rsidP="000509C2">
      <w:pPr>
        <w:spacing w:before="60" w:after="60" w:line="360" w:lineRule="auto"/>
        <w:ind w:firstLineChars="200" w:firstLine="420"/>
      </w:pPr>
      <w:r w:rsidRPr="00A86940">
        <w:t>5.</w:t>
      </w:r>
      <w:r w:rsidRPr="00A86940">
        <w:rPr>
          <w:rFonts w:hint="eastAsia"/>
        </w:rPr>
        <w:t>5.</w:t>
      </w:r>
      <w:r w:rsidRPr="00A86940">
        <w:rPr>
          <w:rFonts w:hint="eastAsia"/>
        </w:rPr>
        <w:t>套红模板</w:t>
      </w:r>
    </w:p>
    <w:p w:rsidR="000509C2" w:rsidRPr="00A86940" w:rsidRDefault="000509C2" w:rsidP="000509C2">
      <w:pPr>
        <w:spacing w:before="60" w:after="60" w:line="360" w:lineRule="auto"/>
        <w:ind w:firstLineChars="200" w:firstLine="420"/>
      </w:pPr>
      <w:r w:rsidRPr="00A86940">
        <w:rPr>
          <w:rFonts w:hint="eastAsia"/>
        </w:rPr>
        <w:t>可设定套红公文模版。</w:t>
      </w:r>
    </w:p>
    <w:p w:rsidR="000509C2" w:rsidRPr="00A86940" w:rsidRDefault="000509C2" w:rsidP="000509C2">
      <w:pPr>
        <w:spacing w:before="60" w:after="60" w:line="360" w:lineRule="auto"/>
        <w:ind w:firstLineChars="200" w:firstLine="420"/>
      </w:pPr>
      <w:r w:rsidRPr="00A86940">
        <w:t>5.</w:t>
      </w:r>
      <w:r w:rsidRPr="00A86940">
        <w:rPr>
          <w:rFonts w:hint="eastAsia"/>
        </w:rPr>
        <w:t>6.</w:t>
      </w:r>
      <w:r w:rsidRPr="00A86940">
        <w:rPr>
          <w:rFonts w:hint="eastAsia"/>
        </w:rPr>
        <w:t>稿纸模板</w:t>
      </w:r>
    </w:p>
    <w:p w:rsidR="000509C2" w:rsidRPr="00A86940" w:rsidRDefault="000509C2" w:rsidP="000509C2">
      <w:pPr>
        <w:spacing w:before="60" w:after="60" w:line="360" w:lineRule="auto"/>
        <w:ind w:firstLineChars="200" w:firstLine="420"/>
      </w:pPr>
      <w:r w:rsidRPr="00A86940">
        <w:rPr>
          <w:rFonts w:hint="eastAsia"/>
        </w:rPr>
        <w:t>设定公文稿纸模版。</w:t>
      </w:r>
    </w:p>
    <w:p w:rsidR="000509C2" w:rsidRPr="00A86940" w:rsidRDefault="000509C2" w:rsidP="000509C2">
      <w:pPr>
        <w:pStyle w:val="3"/>
        <w:rPr>
          <w:b w:val="0"/>
          <w:color w:val="auto"/>
          <w:sz w:val="21"/>
          <w:szCs w:val="21"/>
        </w:rPr>
      </w:pPr>
      <w:bookmarkStart w:id="36" w:name="_Toc128557418"/>
      <w:r w:rsidRPr="00A86940">
        <w:rPr>
          <w:rFonts w:hint="eastAsia"/>
          <w:b w:val="0"/>
          <w:color w:val="auto"/>
          <w:sz w:val="21"/>
          <w:szCs w:val="21"/>
        </w:rPr>
        <w:t>6、会议</w:t>
      </w:r>
      <w:r w:rsidRPr="00A86940">
        <w:rPr>
          <w:b w:val="0"/>
          <w:color w:val="auto"/>
          <w:sz w:val="21"/>
          <w:szCs w:val="21"/>
        </w:rPr>
        <w:t>管理</w:t>
      </w:r>
      <w:bookmarkEnd w:id="36"/>
    </w:p>
    <w:p w:rsidR="000509C2" w:rsidRPr="00A86940" w:rsidRDefault="000509C2" w:rsidP="000509C2">
      <w:pPr>
        <w:spacing w:before="60" w:after="60" w:line="360" w:lineRule="auto"/>
        <w:ind w:firstLineChars="200" w:firstLine="420"/>
      </w:pPr>
      <w:r w:rsidRPr="00A86940">
        <w:rPr>
          <w:rFonts w:hint="eastAsia"/>
        </w:rPr>
        <w:t>会议管理可对会议要素（时间、地点、议题、会议室类型、会议编号）、会议准备（会议室安排、会议资料准备、设备准备）、会议结果（会议纪要）进行全面管理。实现了从会议准备到会议结果的整个会议过程的管理，提高会议质量。</w:t>
      </w:r>
    </w:p>
    <w:p w:rsidR="000509C2" w:rsidRPr="00A86940" w:rsidRDefault="000509C2" w:rsidP="000509C2">
      <w:pPr>
        <w:spacing w:before="60" w:after="60" w:line="360" w:lineRule="auto"/>
        <w:ind w:firstLineChars="200" w:firstLine="420"/>
      </w:pPr>
      <w:r w:rsidRPr="00A86940">
        <w:rPr>
          <w:rFonts w:hint="eastAsia"/>
        </w:rPr>
        <w:t>6</w:t>
      </w:r>
      <w:r w:rsidRPr="00A86940">
        <w:t>.</w:t>
      </w:r>
      <w:r w:rsidRPr="00A86940">
        <w:rPr>
          <w:rFonts w:hint="eastAsia"/>
        </w:rPr>
        <w:t>1</w:t>
      </w:r>
      <w:r w:rsidRPr="00A86940">
        <w:t>.</w:t>
      </w:r>
      <w:r w:rsidRPr="00A86940">
        <w:rPr>
          <w:rFonts w:hint="eastAsia"/>
        </w:rPr>
        <w:t>会前管理：实现会议的申请，审批及筹备过程，会议的审批过程由医院按照会议准备流程控制，包括会议室占用、会议物资准备、会议通知等。会议管理员可直观监控会议室情况，申请会议室时自动检测是否冲突，支持一次申请多时段多会议室的会议。</w:t>
      </w:r>
    </w:p>
    <w:p w:rsidR="000509C2" w:rsidRPr="00A86940" w:rsidRDefault="000509C2" w:rsidP="000509C2">
      <w:pPr>
        <w:spacing w:before="60" w:after="60" w:line="360" w:lineRule="auto"/>
        <w:ind w:firstLineChars="200" w:firstLine="420"/>
      </w:pPr>
      <w:r w:rsidRPr="00A86940">
        <w:rPr>
          <w:rFonts w:hint="eastAsia"/>
        </w:rPr>
        <w:t>6</w:t>
      </w:r>
      <w:r w:rsidRPr="00A86940">
        <w:t>.</w:t>
      </w:r>
      <w:r w:rsidRPr="00A86940">
        <w:rPr>
          <w:rFonts w:hint="eastAsia"/>
        </w:rPr>
        <w:t>2</w:t>
      </w:r>
      <w:r w:rsidRPr="00A86940">
        <w:t>.</w:t>
      </w:r>
      <w:r w:rsidRPr="00A86940">
        <w:rPr>
          <w:rFonts w:hint="eastAsia"/>
        </w:rPr>
        <w:t>会中管理：会议室管理员或会议组织者可以在会议将要开始时向各会议参与人员再次发送提醒。系统实现会议二维码签到，由系统生成会议所属二维码供会议参加人员通过移</w:t>
      </w:r>
      <w:r w:rsidRPr="00A86940">
        <w:rPr>
          <w:rFonts w:hint="eastAsia"/>
        </w:rPr>
        <w:lastRenderedPageBreak/>
        <w:t>动端扫描签到，系统实时记录签到情况供会议组织者查询。</w:t>
      </w:r>
    </w:p>
    <w:p w:rsidR="000509C2" w:rsidRPr="00A86940" w:rsidRDefault="000509C2" w:rsidP="000509C2">
      <w:pPr>
        <w:spacing w:before="60" w:after="60" w:line="360" w:lineRule="auto"/>
        <w:ind w:firstLineChars="200" w:firstLine="420"/>
      </w:pPr>
      <w:r w:rsidRPr="00A86940">
        <w:rPr>
          <w:rFonts w:hint="eastAsia"/>
        </w:rPr>
        <w:t>6</w:t>
      </w:r>
      <w:r w:rsidRPr="00A86940">
        <w:t>.</w:t>
      </w:r>
      <w:r w:rsidRPr="00A86940">
        <w:rPr>
          <w:rFonts w:hint="eastAsia"/>
        </w:rPr>
        <w:t>3</w:t>
      </w:r>
      <w:r w:rsidRPr="00A86940">
        <w:t>.</w:t>
      </w:r>
      <w:r w:rsidRPr="00A86940">
        <w:rPr>
          <w:rFonts w:hint="eastAsia"/>
        </w:rPr>
        <w:t>会后管理：会议材料阅读，记录人员可撰写会议纪要，参会人员可以查阅会议纪要。</w:t>
      </w:r>
    </w:p>
    <w:p w:rsidR="000509C2" w:rsidRPr="00A86940" w:rsidRDefault="000509C2" w:rsidP="000509C2">
      <w:pPr>
        <w:spacing w:before="60" w:after="60" w:line="360" w:lineRule="auto"/>
        <w:ind w:firstLineChars="200" w:firstLine="420"/>
      </w:pPr>
    </w:p>
    <w:p w:rsidR="000509C2" w:rsidRPr="00A86940" w:rsidRDefault="000509C2" w:rsidP="000509C2">
      <w:pPr>
        <w:pStyle w:val="3"/>
        <w:rPr>
          <w:b w:val="0"/>
          <w:color w:val="auto"/>
          <w:sz w:val="21"/>
          <w:szCs w:val="21"/>
        </w:rPr>
      </w:pPr>
      <w:bookmarkStart w:id="37" w:name="_Toc128557419"/>
      <w:r w:rsidRPr="00A86940">
        <w:rPr>
          <w:rFonts w:hint="eastAsia"/>
          <w:b w:val="0"/>
          <w:color w:val="auto"/>
          <w:sz w:val="21"/>
          <w:szCs w:val="21"/>
        </w:rPr>
        <w:t>3、日程任务</w:t>
      </w:r>
      <w:bookmarkEnd w:id="37"/>
    </w:p>
    <w:p w:rsidR="000509C2" w:rsidRPr="00A86940" w:rsidRDefault="000509C2" w:rsidP="000509C2">
      <w:pPr>
        <w:spacing w:before="60" w:after="60" w:line="360" w:lineRule="auto"/>
        <w:ind w:firstLineChars="200" w:firstLine="420"/>
      </w:pPr>
      <w:r w:rsidRPr="00A86940">
        <w:rPr>
          <w:rFonts w:hint="eastAsia"/>
        </w:rPr>
        <w:t>7</w:t>
      </w:r>
      <w:r w:rsidRPr="00A86940">
        <w:t>.</w:t>
      </w:r>
      <w:r w:rsidRPr="00A86940">
        <w:rPr>
          <w:rFonts w:hint="eastAsia"/>
        </w:rPr>
        <w:t>1.</w:t>
      </w:r>
      <w:r w:rsidRPr="00A86940">
        <w:rPr>
          <w:rFonts w:hint="eastAsia"/>
        </w:rPr>
        <w:t>通过日程安排功能，用户可以安排自己每天的工作、预约他人、查看部门内部其它人员公开的日程安排，秘书可以代为领导安排日程。</w:t>
      </w:r>
    </w:p>
    <w:p w:rsidR="000509C2" w:rsidRPr="00A86940" w:rsidRDefault="000509C2" w:rsidP="000509C2">
      <w:pPr>
        <w:spacing w:before="60" w:after="60" w:line="360" w:lineRule="auto"/>
        <w:ind w:firstLineChars="200" w:firstLine="420"/>
      </w:pPr>
      <w:r w:rsidRPr="00A86940">
        <w:rPr>
          <w:rFonts w:hint="eastAsia"/>
        </w:rPr>
        <w:t>7</w:t>
      </w:r>
      <w:r w:rsidRPr="00A86940">
        <w:t>.</w:t>
      </w:r>
      <w:r w:rsidRPr="00A86940">
        <w:rPr>
          <w:rFonts w:hint="eastAsia"/>
        </w:rPr>
        <w:t>2.</w:t>
      </w:r>
      <w:r w:rsidRPr="00A86940">
        <w:rPr>
          <w:rFonts w:hint="eastAsia"/>
        </w:rPr>
        <w:t>领导可以方便地安排任务（交办），经办人收到领导交办的任务后，进行工作的组织（承办），并随时可方便地向任务交办人（领导）进行进程汇报。领导可以随时掌控任务的执行情况，对任务的执行人进行工作的指导，对未按规定时间完成的任务进行催办督办。</w:t>
      </w:r>
    </w:p>
    <w:p w:rsidR="000509C2" w:rsidRPr="00A86940" w:rsidRDefault="000509C2" w:rsidP="000509C2">
      <w:pPr>
        <w:pStyle w:val="3"/>
        <w:rPr>
          <w:b w:val="0"/>
          <w:color w:val="auto"/>
          <w:sz w:val="21"/>
          <w:szCs w:val="21"/>
        </w:rPr>
      </w:pPr>
      <w:bookmarkStart w:id="38" w:name="_Toc128557420"/>
      <w:r w:rsidRPr="00A86940">
        <w:rPr>
          <w:rFonts w:hint="eastAsia"/>
          <w:b w:val="0"/>
          <w:color w:val="auto"/>
          <w:sz w:val="21"/>
          <w:szCs w:val="21"/>
        </w:rPr>
        <w:t>8、问卷调查</w:t>
      </w:r>
      <w:bookmarkEnd w:id="38"/>
    </w:p>
    <w:p w:rsidR="000509C2" w:rsidRPr="00A86940" w:rsidRDefault="000509C2" w:rsidP="000509C2">
      <w:pPr>
        <w:spacing w:before="60" w:after="60" w:line="360" w:lineRule="auto"/>
        <w:ind w:firstLineChars="200" w:firstLine="420"/>
      </w:pPr>
      <w:r w:rsidRPr="00A86940">
        <w:rPr>
          <w:rFonts w:hint="eastAsia"/>
        </w:rPr>
        <w:t>8</w:t>
      </w:r>
      <w:r w:rsidRPr="00A86940">
        <w:t>.</w:t>
      </w:r>
      <w:r w:rsidRPr="00A86940">
        <w:rPr>
          <w:rFonts w:hint="eastAsia"/>
        </w:rPr>
        <w:t>1</w:t>
      </w:r>
      <w:r w:rsidRPr="00A86940">
        <w:rPr>
          <w:rFonts w:hint="eastAsia"/>
        </w:rPr>
        <w:t>．系统提供问卷设计、问卷填写、调查结果统计功能。</w:t>
      </w:r>
    </w:p>
    <w:p w:rsidR="000509C2" w:rsidRPr="00A86940" w:rsidRDefault="000509C2" w:rsidP="000509C2">
      <w:pPr>
        <w:spacing w:before="60" w:after="60" w:line="360" w:lineRule="auto"/>
        <w:ind w:firstLineChars="200" w:firstLine="420"/>
      </w:pPr>
      <w:r w:rsidRPr="00A86940">
        <w:rPr>
          <w:rFonts w:hint="eastAsia"/>
        </w:rPr>
        <w:t>8</w:t>
      </w:r>
      <w:r w:rsidRPr="00A86940">
        <w:t>.</w:t>
      </w:r>
      <w:r w:rsidRPr="00A86940">
        <w:rPr>
          <w:rFonts w:hint="eastAsia"/>
        </w:rPr>
        <w:t>2</w:t>
      </w:r>
      <w:r w:rsidRPr="00A86940">
        <w:t>.</w:t>
      </w:r>
      <w:r w:rsidRPr="00A86940">
        <w:rPr>
          <w:rFonts w:hint="eastAsia"/>
        </w:rPr>
        <w:t>具有灵活定义多种问卷，支持单选、多选、简述等题目类型，可直观监控哪些人已提交问卷、哪些人未提交、哪些人未开封等，并可对调查结果可进行统计汇总。</w:t>
      </w:r>
    </w:p>
    <w:p w:rsidR="000509C2" w:rsidRPr="00A86940" w:rsidRDefault="000509C2" w:rsidP="000509C2">
      <w:pPr>
        <w:pStyle w:val="3"/>
        <w:rPr>
          <w:b w:val="0"/>
          <w:color w:val="auto"/>
          <w:sz w:val="21"/>
          <w:szCs w:val="21"/>
        </w:rPr>
      </w:pPr>
      <w:bookmarkStart w:id="39" w:name="_Toc128557421"/>
      <w:bookmarkStart w:id="40" w:name="_Toc89355586"/>
      <w:bookmarkStart w:id="41" w:name="_Toc103260363"/>
      <w:r w:rsidRPr="00A86940">
        <w:rPr>
          <w:rFonts w:hint="eastAsia"/>
          <w:b w:val="0"/>
          <w:color w:val="auto"/>
          <w:sz w:val="21"/>
          <w:szCs w:val="21"/>
        </w:rPr>
        <w:t>9、</w:t>
      </w:r>
      <w:r w:rsidRPr="00A86940">
        <w:rPr>
          <w:b w:val="0"/>
          <w:color w:val="auto"/>
          <w:sz w:val="21"/>
          <w:szCs w:val="21"/>
        </w:rPr>
        <w:t>议题督办管理</w:t>
      </w:r>
      <w:bookmarkEnd w:id="39"/>
    </w:p>
    <w:bookmarkEnd w:id="40"/>
    <w:bookmarkEnd w:id="41"/>
    <w:p w:rsidR="000509C2" w:rsidRPr="00A86940" w:rsidRDefault="000509C2" w:rsidP="000509C2">
      <w:pPr>
        <w:spacing w:before="60" w:after="60" w:line="360" w:lineRule="auto"/>
        <w:ind w:firstLineChars="200" w:firstLine="420"/>
      </w:pPr>
      <w:r w:rsidRPr="00A86940">
        <w:rPr>
          <w:rFonts w:hint="eastAsia"/>
        </w:rPr>
        <w:t>9</w:t>
      </w:r>
      <w:r w:rsidRPr="00A86940">
        <w:t>.</w:t>
      </w:r>
      <w:r w:rsidRPr="00A86940">
        <w:rPr>
          <w:rFonts w:hint="eastAsia"/>
        </w:rPr>
        <w:t>1</w:t>
      </w:r>
      <w:r w:rsidRPr="00A86940">
        <w:rPr>
          <w:rFonts w:hint="eastAsia"/>
        </w:rPr>
        <w:t>．针对医院重大决策事项，经过办公会审议，形成督办项目；</w:t>
      </w:r>
    </w:p>
    <w:p w:rsidR="000509C2" w:rsidRPr="00A86940" w:rsidRDefault="000509C2" w:rsidP="000509C2">
      <w:pPr>
        <w:spacing w:before="60" w:after="60" w:line="360" w:lineRule="auto"/>
        <w:ind w:firstLineChars="200" w:firstLine="420"/>
      </w:pPr>
      <w:r w:rsidRPr="00A86940">
        <w:rPr>
          <w:rFonts w:hint="eastAsia"/>
        </w:rPr>
        <w:t>9</w:t>
      </w:r>
      <w:r w:rsidRPr="00A86940">
        <w:t>.</w:t>
      </w:r>
      <w:r w:rsidRPr="00A86940">
        <w:rPr>
          <w:rFonts w:hint="eastAsia"/>
        </w:rPr>
        <w:t>2</w:t>
      </w:r>
      <w:r w:rsidRPr="00A86940">
        <w:t>.</w:t>
      </w:r>
      <w:r w:rsidRPr="00A86940">
        <w:rPr>
          <w:rFonts w:hint="eastAsia"/>
        </w:rPr>
        <w:t>督办项目可分阶段进行，每阶段设立时限及工作目标，分配承办部门。督办项目承办部门需要按时汇报各工作目标的进度及完成情况；</w:t>
      </w:r>
    </w:p>
    <w:p w:rsidR="000509C2" w:rsidRPr="00A86940" w:rsidRDefault="000509C2" w:rsidP="000509C2">
      <w:pPr>
        <w:spacing w:before="60" w:after="60" w:line="360" w:lineRule="auto"/>
        <w:ind w:firstLineChars="200" w:firstLine="420"/>
      </w:pPr>
      <w:r w:rsidRPr="00A86940">
        <w:rPr>
          <w:rFonts w:hint="eastAsia"/>
        </w:rPr>
        <w:t>9</w:t>
      </w:r>
      <w:r w:rsidRPr="00A86940">
        <w:t>.</w:t>
      </w:r>
      <w:r w:rsidRPr="00A86940">
        <w:rPr>
          <w:rFonts w:hint="eastAsia"/>
        </w:rPr>
        <w:t>3</w:t>
      </w:r>
      <w:r w:rsidRPr="00A86940">
        <w:t>.</w:t>
      </w:r>
      <w:r w:rsidRPr="00A86940">
        <w:rPr>
          <w:rFonts w:hint="eastAsia"/>
        </w:rPr>
        <w:t>管理员可监督工作进展，并发出催办督办通知。</w:t>
      </w:r>
    </w:p>
    <w:p w:rsidR="000509C2" w:rsidRPr="00A86940" w:rsidRDefault="000509C2" w:rsidP="000509C2">
      <w:pPr>
        <w:pStyle w:val="3"/>
        <w:rPr>
          <w:b w:val="0"/>
          <w:color w:val="auto"/>
          <w:sz w:val="21"/>
          <w:szCs w:val="21"/>
        </w:rPr>
      </w:pPr>
      <w:bookmarkStart w:id="42" w:name="_Toc128557422"/>
      <w:r w:rsidRPr="00A86940">
        <w:rPr>
          <w:rFonts w:hint="eastAsia"/>
          <w:b w:val="0"/>
          <w:color w:val="auto"/>
          <w:sz w:val="21"/>
          <w:szCs w:val="21"/>
        </w:rPr>
        <w:t>10、公务用车</w:t>
      </w:r>
      <w:r w:rsidRPr="00A86940">
        <w:rPr>
          <w:b w:val="0"/>
          <w:color w:val="auto"/>
          <w:sz w:val="21"/>
          <w:szCs w:val="21"/>
        </w:rPr>
        <w:t>管理</w:t>
      </w:r>
      <w:bookmarkEnd w:id="42"/>
    </w:p>
    <w:p w:rsidR="000509C2" w:rsidRPr="00A86940" w:rsidRDefault="000509C2" w:rsidP="000509C2">
      <w:pPr>
        <w:spacing w:before="60" w:after="60" w:line="360" w:lineRule="auto"/>
        <w:ind w:firstLineChars="200" w:firstLine="420"/>
      </w:pPr>
      <w:r w:rsidRPr="00A86940">
        <w:t>1</w:t>
      </w:r>
      <w:r w:rsidRPr="00A86940">
        <w:rPr>
          <w:rFonts w:hint="eastAsia"/>
        </w:rPr>
        <w:t>0</w:t>
      </w:r>
      <w:r w:rsidRPr="00A86940">
        <w:t>.</w:t>
      </w:r>
      <w:r w:rsidRPr="00A86940">
        <w:rPr>
          <w:rFonts w:hint="eastAsia"/>
        </w:rPr>
        <w:t>1</w:t>
      </w:r>
      <w:r w:rsidRPr="00A86940">
        <w:t>.</w:t>
      </w:r>
      <w:r w:rsidRPr="00A86940">
        <w:rPr>
          <w:rFonts w:hint="eastAsia"/>
        </w:rPr>
        <w:t>医院科室使用人员可提请公务用车，填写完用车申请单后进入审批流程；</w:t>
      </w:r>
    </w:p>
    <w:p w:rsidR="000509C2" w:rsidRPr="00A86940" w:rsidRDefault="000509C2" w:rsidP="000509C2">
      <w:pPr>
        <w:spacing w:before="60" w:after="60" w:line="360" w:lineRule="auto"/>
        <w:ind w:firstLineChars="200" w:firstLine="420"/>
      </w:pPr>
      <w:r w:rsidRPr="00A86940">
        <w:t>1</w:t>
      </w:r>
      <w:r w:rsidRPr="00A86940">
        <w:rPr>
          <w:rFonts w:hint="eastAsia"/>
        </w:rPr>
        <w:t>0</w:t>
      </w:r>
      <w:r w:rsidRPr="00A86940">
        <w:t>.</w:t>
      </w:r>
      <w:r w:rsidRPr="00A86940">
        <w:rPr>
          <w:rFonts w:hint="eastAsia"/>
        </w:rPr>
        <w:t>2</w:t>
      </w:r>
      <w:r w:rsidRPr="00A86940">
        <w:t>.</w:t>
      </w:r>
      <w:r w:rsidRPr="00A86940">
        <w:rPr>
          <w:rFonts w:hint="eastAsia"/>
        </w:rPr>
        <w:t>可对车辆维修、保养、加油卡充值、粤通卡充值进行申请审批并记录；</w:t>
      </w:r>
    </w:p>
    <w:p w:rsidR="000509C2" w:rsidRPr="00A86940" w:rsidRDefault="000509C2" w:rsidP="000509C2">
      <w:pPr>
        <w:spacing w:before="60" w:after="60" w:line="360" w:lineRule="auto"/>
        <w:ind w:firstLineChars="200" w:firstLine="420"/>
      </w:pPr>
      <w:r w:rsidRPr="00A86940">
        <w:t>1</w:t>
      </w:r>
      <w:r w:rsidRPr="00A86940">
        <w:rPr>
          <w:rFonts w:hint="eastAsia"/>
        </w:rPr>
        <w:t>0</w:t>
      </w:r>
      <w:r w:rsidRPr="00A86940">
        <w:t>.</w:t>
      </w:r>
      <w:r w:rsidRPr="00A86940">
        <w:rPr>
          <w:rFonts w:hint="eastAsia"/>
        </w:rPr>
        <w:t>3</w:t>
      </w:r>
      <w:r w:rsidRPr="00A86940">
        <w:t>.</w:t>
      </w:r>
      <w:r w:rsidRPr="00A86940">
        <w:rPr>
          <w:rFonts w:hint="eastAsia"/>
        </w:rPr>
        <w:t>记录车辆使用管理台账；</w:t>
      </w:r>
    </w:p>
    <w:p w:rsidR="000509C2" w:rsidRPr="00A86940" w:rsidRDefault="000509C2" w:rsidP="000509C2">
      <w:pPr>
        <w:spacing w:before="60" w:after="60" w:line="360" w:lineRule="auto"/>
        <w:ind w:firstLineChars="200" w:firstLine="420"/>
      </w:pPr>
      <w:r w:rsidRPr="00A86940">
        <w:t>1</w:t>
      </w:r>
      <w:r w:rsidRPr="00A86940">
        <w:rPr>
          <w:rFonts w:hint="eastAsia"/>
        </w:rPr>
        <w:t>0</w:t>
      </w:r>
      <w:r w:rsidRPr="00A86940">
        <w:t>.</w:t>
      </w:r>
      <w:r w:rsidRPr="00A86940">
        <w:rPr>
          <w:rFonts w:hint="eastAsia"/>
        </w:rPr>
        <w:t>4</w:t>
      </w:r>
      <w:r w:rsidRPr="00A86940">
        <w:t>.</w:t>
      </w:r>
      <w:r w:rsidRPr="00A86940">
        <w:rPr>
          <w:rFonts w:hint="eastAsia"/>
        </w:rPr>
        <w:t>系统提供清晰的车辆使用日历看板</w:t>
      </w:r>
    </w:p>
    <w:p w:rsidR="000509C2" w:rsidRPr="00A86940" w:rsidRDefault="000509C2" w:rsidP="000509C2">
      <w:pPr>
        <w:spacing w:before="60" w:after="60" w:line="360" w:lineRule="auto"/>
        <w:ind w:firstLineChars="200" w:firstLine="420"/>
      </w:pPr>
      <w:r w:rsidRPr="00A86940">
        <w:lastRenderedPageBreak/>
        <w:t>1</w:t>
      </w:r>
      <w:r w:rsidRPr="00A86940">
        <w:rPr>
          <w:rFonts w:hint="eastAsia"/>
        </w:rPr>
        <w:t>0</w:t>
      </w:r>
      <w:r w:rsidRPr="00A86940">
        <w:t>.</w:t>
      </w:r>
      <w:r w:rsidRPr="00A86940">
        <w:rPr>
          <w:rFonts w:hint="eastAsia"/>
        </w:rPr>
        <w:t>5</w:t>
      </w:r>
      <w:r w:rsidRPr="00A86940">
        <w:t>.</w:t>
      </w:r>
      <w:r w:rsidRPr="00A86940">
        <w:rPr>
          <w:rFonts w:hint="eastAsia"/>
        </w:rPr>
        <w:t>有公务用车汇总表，车辆维修、保养、加油充值、粤通卡充值汇总表表等。</w:t>
      </w:r>
    </w:p>
    <w:p w:rsidR="000509C2" w:rsidRPr="00A86940" w:rsidRDefault="000509C2" w:rsidP="000509C2">
      <w:pPr>
        <w:pStyle w:val="3"/>
        <w:rPr>
          <w:b w:val="0"/>
          <w:color w:val="auto"/>
          <w:sz w:val="21"/>
          <w:szCs w:val="21"/>
        </w:rPr>
      </w:pPr>
      <w:bookmarkStart w:id="43" w:name="_Toc128557423"/>
      <w:r w:rsidRPr="00A86940">
        <w:rPr>
          <w:rFonts w:hint="eastAsia"/>
          <w:b w:val="0"/>
          <w:color w:val="auto"/>
          <w:sz w:val="21"/>
          <w:szCs w:val="21"/>
        </w:rPr>
        <w:t>11、通讯录</w:t>
      </w:r>
      <w:bookmarkEnd w:id="43"/>
    </w:p>
    <w:p w:rsidR="000509C2" w:rsidRPr="00A86940" w:rsidRDefault="000509C2" w:rsidP="000509C2">
      <w:pPr>
        <w:spacing w:before="60" w:after="60" w:line="360" w:lineRule="auto"/>
        <w:ind w:firstLineChars="200" w:firstLine="420"/>
      </w:pPr>
      <w:r w:rsidRPr="00A86940">
        <w:rPr>
          <w:rFonts w:hint="eastAsia"/>
        </w:rPr>
        <w:t>有医院、各科室所有人员通讯录，可创建个人专有通讯簿、以及共享通讯簿。</w:t>
      </w:r>
    </w:p>
    <w:p w:rsidR="000509C2" w:rsidRPr="00A86940" w:rsidRDefault="000509C2" w:rsidP="000509C2">
      <w:pPr>
        <w:pStyle w:val="3"/>
        <w:rPr>
          <w:b w:val="0"/>
          <w:color w:val="auto"/>
          <w:sz w:val="21"/>
          <w:szCs w:val="21"/>
        </w:rPr>
      </w:pPr>
      <w:bookmarkStart w:id="44" w:name="_Toc128557424"/>
      <w:r w:rsidRPr="00A86940">
        <w:rPr>
          <w:rFonts w:hint="eastAsia"/>
          <w:b w:val="0"/>
          <w:color w:val="auto"/>
          <w:sz w:val="21"/>
          <w:szCs w:val="21"/>
        </w:rPr>
        <w:t>12、人力资源</w:t>
      </w:r>
      <w:r w:rsidRPr="00A86940">
        <w:rPr>
          <w:b w:val="0"/>
          <w:color w:val="auto"/>
          <w:sz w:val="21"/>
          <w:szCs w:val="21"/>
        </w:rPr>
        <w:t>管理</w:t>
      </w:r>
      <w:bookmarkEnd w:id="44"/>
    </w:p>
    <w:p w:rsidR="000509C2" w:rsidRPr="00A86940" w:rsidRDefault="000509C2" w:rsidP="000509C2">
      <w:pPr>
        <w:spacing w:before="60" w:after="60" w:line="360" w:lineRule="auto"/>
        <w:ind w:firstLineChars="200" w:firstLine="420"/>
      </w:pPr>
      <w:r w:rsidRPr="00A86940">
        <w:rPr>
          <w:rFonts w:hint="eastAsia"/>
        </w:rPr>
        <w:t>实现医院原有人事数据的导入，维护组织信息、角色信息、人员信息、记录人员变更、人事信息变更等记录。</w:t>
      </w:r>
    </w:p>
    <w:p w:rsidR="000509C2" w:rsidRPr="00A86940" w:rsidRDefault="000509C2" w:rsidP="000509C2">
      <w:pPr>
        <w:spacing w:before="60" w:after="60" w:line="360" w:lineRule="auto"/>
        <w:ind w:firstLineChars="200" w:firstLine="420"/>
      </w:pPr>
      <w:r w:rsidRPr="00A86940">
        <w:t>1</w:t>
      </w:r>
      <w:r w:rsidRPr="00A86940">
        <w:rPr>
          <w:rFonts w:hint="eastAsia"/>
        </w:rPr>
        <w:t>2</w:t>
      </w:r>
      <w:r w:rsidRPr="00A86940">
        <w:t>.</w:t>
      </w:r>
      <w:r w:rsidRPr="00A86940">
        <w:rPr>
          <w:rFonts w:hint="eastAsia"/>
        </w:rPr>
        <w:t>1.</w:t>
      </w:r>
      <w:r w:rsidRPr="00A86940">
        <w:rPr>
          <w:rFonts w:hint="eastAsia"/>
        </w:rPr>
        <w:t>组织架构。用于录入医院完整的组织架构信息。医院组织架构是非常重要的基础信息，它是审批流程的基础，如果组织架构信息不完整、或者有错误，那么，审批流程就走不下去。医院组织架构信息，也是权限管理的基础，在对功能节点进行授权时，要依托于组织架构信息。</w:t>
      </w:r>
    </w:p>
    <w:p w:rsidR="000509C2" w:rsidRPr="00A86940" w:rsidRDefault="000509C2" w:rsidP="000509C2">
      <w:pPr>
        <w:spacing w:before="60" w:after="60" w:line="360" w:lineRule="auto"/>
        <w:ind w:firstLineChars="200" w:firstLine="420"/>
      </w:pPr>
      <w:r w:rsidRPr="00A86940">
        <w:t>1</w:t>
      </w:r>
      <w:r w:rsidRPr="00A86940">
        <w:rPr>
          <w:rFonts w:hint="eastAsia"/>
        </w:rPr>
        <w:t>2</w:t>
      </w:r>
      <w:r w:rsidRPr="00A86940">
        <w:t>.</w:t>
      </w:r>
      <w:r w:rsidRPr="00A86940">
        <w:rPr>
          <w:rFonts w:hint="eastAsia"/>
        </w:rPr>
        <w:t>2</w:t>
      </w:r>
      <w:r w:rsidRPr="00A86940">
        <w:t>.</w:t>
      </w:r>
      <w:r w:rsidRPr="00A86940">
        <w:rPr>
          <w:rFonts w:hint="eastAsia"/>
        </w:rPr>
        <w:t>人事档案。为每位医务人员、行政后勤人员建立详细的个人档案，包括个人基本信息、岗位、职称、职务、所在科室、所在工会等等，还可以通过“自定义字段”机制、根据医院实际情况随时灵活添加信息项。支持上传相关附件。</w:t>
      </w:r>
    </w:p>
    <w:p w:rsidR="000509C2" w:rsidRPr="00A86940" w:rsidRDefault="000509C2" w:rsidP="000509C2">
      <w:pPr>
        <w:spacing w:before="60" w:after="60" w:line="360" w:lineRule="auto"/>
        <w:ind w:firstLineChars="200" w:firstLine="420"/>
      </w:pPr>
      <w:r w:rsidRPr="00A86940">
        <w:t>1</w:t>
      </w:r>
      <w:r w:rsidRPr="00A86940">
        <w:rPr>
          <w:rFonts w:hint="eastAsia"/>
        </w:rPr>
        <w:t>2</w:t>
      </w:r>
      <w:r w:rsidRPr="00A86940">
        <w:t>.</w:t>
      </w:r>
      <w:r w:rsidRPr="00A86940">
        <w:rPr>
          <w:rFonts w:hint="eastAsia"/>
        </w:rPr>
        <w:t>3</w:t>
      </w:r>
      <w:r w:rsidRPr="00A86940">
        <w:t>.</w:t>
      </w:r>
      <w:r w:rsidRPr="00A86940">
        <w:rPr>
          <w:rFonts w:hint="eastAsia"/>
        </w:rPr>
        <w:t>人员调动管理。当人员需要调动时，由主管科室提前发起调动申请，审批通过后，自动知会被调动人员和相关人员，待到调动时间点时，自动触发更新人员所在科室信息，如审批通过后已过调动时间点，则直接自动更新人员所在科室。填写调动申请单时，输入工号或姓名可自动带出现有其他信息，尽量减少繁琐填写操作。有人员调动汇总表可供相关科室查阅导出。</w:t>
      </w:r>
    </w:p>
    <w:p w:rsidR="000509C2" w:rsidRPr="00A86940" w:rsidRDefault="000509C2" w:rsidP="000509C2">
      <w:pPr>
        <w:spacing w:before="60" w:after="60" w:line="360" w:lineRule="auto"/>
        <w:ind w:firstLineChars="200" w:firstLine="420"/>
      </w:pPr>
      <w:r w:rsidRPr="00A86940">
        <w:t>1</w:t>
      </w:r>
      <w:r w:rsidRPr="00A86940">
        <w:rPr>
          <w:rFonts w:hint="eastAsia"/>
        </w:rPr>
        <w:t>2</w:t>
      </w:r>
      <w:r w:rsidRPr="00A86940">
        <w:t>.</w:t>
      </w:r>
      <w:r w:rsidRPr="00A86940">
        <w:rPr>
          <w:rFonts w:hint="eastAsia"/>
        </w:rPr>
        <w:t>4</w:t>
      </w:r>
      <w:r w:rsidRPr="00A86940">
        <w:t>.</w:t>
      </w:r>
      <w:r w:rsidRPr="00A86940">
        <w:rPr>
          <w:rFonts w:hint="eastAsia"/>
        </w:rPr>
        <w:t>人员信息变更管理。当个人信息发生改变或者与人事档案不符时，个人可提交“人员信息变更”流程，经过审核通过后，自动更新或更正人事档案上的相关项目。人员信息变更流程忠实地记录了每个人的信息变更记录。职能部门还可通过“多人信息变更”流程，同时为一批人员更新一个或多个数据项。</w:t>
      </w:r>
    </w:p>
    <w:p w:rsidR="000509C2" w:rsidRPr="00A86940" w:rsidRDefault="000509C2" w:rsidP="000509C2">
      <w:pPr>
        <w:spacing w:before="60" w:after="60" w:line="360" w:lineRule="auto"/>
        <w:ind w:firstLineChars="200" w:firstLine="420"/>
      </w:pPr>
      <w:r w:rsidRPr="00A86940">
        <w:t>1</w:t>
      </w:r>
      <w:r w:rsidRPr="00A86940">
        <w:rPr>
          <w:rFonts w:hint="eastAsia"/>
        </w:rPr>
        <w:t>2</w:t>
      </w:r>
      <w:r w:rsidRPr="00A86940">
        <w:t>.5</w:t>
      </w:r>
      <w:r w:rsidRPr="00A86940">
        <w:rPr>
          <w:rFonts w:hint="eastAsia"/>
        </w:rPr>
        <w:t>．角色管理。为了授权、选人、以及灵活确定流程某步骤执行人的需要，需提供“角色管理”功能，用于创建及维护角色信息。</w:t>
      </w:r>
    </w:p>
    <w:p w:rsidR="000509C2" w:rsidRPr="00A86940" w:rsidRDefault="000509C2" w:rsidP="000509C2">
      <w:pPr>
        <w:spacing w:before="60" w:after="60" w:line="360" w:lineRule="auto"/>
        <w:ind w:firstLineChars="200" w:firstLine="420"/>
      </w:pPr>
      <w:r w:rsidRPr="00A86940">
        <w:t>1</w:t>
      </w:r>
      <w:r w:rsidRPr="00A86940">
        <w:rPr>
          <w:rFonts w:hint="eastAsia"/>
        </w:rPr>
        <w:t>2</w:t>
      </w:r>
      <w:r w:rsidRPr="00A86940">
        <w:t>.</w:t>
      </w:r>
      <w:r w:rsidRPr="00A86940">
        <w:rPr>
          <w:rFonts w:hint="eastAsia"/>
        </w:rPr>
        <w:t>6.</w:t>
      </w:r>
      <w:r w:rsidRPr="00A86940">
        <w:rPr>
          <w:rFonts w:hint="eastAsia"/>
        </w:rPr>
        <w:t>请休假外出管理：包括请假流程、销假流程、外出申请流程，有对应汇总报表方便相关科室查阅导出。</w:t>
      </w:r>
    </w:p>
    <w:p w:rsidR="000509C2" w:rsidRPr="00A86940" w:rsidRDefault="000509C2" w:rsidP="000509C2">
      <w:pPr>
        <w:pStyle w:val="3"/>
        <w:rPr>
          <w:b w:val="0"/>
          <w:color w:val="auto"/>
          <w:sz w:val="21"/>
          <w:szCs w:val="21"/>
        </w:rPr>
      </w:pPr>
      <w:bookmarkStart w:id="45" w:name="_Toc128557425"/>
      <w:r w:rsidRPr="00A86940">
        <w:rPr>
          <w:rFonts w:hint="eastAsia"/>
          <w:b w:val="0"/>
          <w:color w:val="auto"/>
          <w:sz w:val="21"/>
          <w:szCs w:val="21"/>
        </w:rPr>
        <w:lastRenderedPageBreak/>
        <w:t>13、</w:t>
      </w:r>
      <w:r w:rsidRPr="00A86940">
        <w:rPr>
          <w:b w:val="0"/>
          <w:color w:val="auto"/>
          <w:sz w:val="21"/>
          <w:szCs w:val="21"/>
        </w:rPr>
        <w:t>临床科室排班管理</w:t>
      </w:r>
      <w:bookmarkEnd w:id="45"/>
    </w:p>
    <w:p w:rsidR="000509C2" w:rsidRPr="00A86940" w:rsidRDefault="000509C2" w:rsidP="000509C2">
      <w:pPr>
        <w:spacing w:before="60" w:after="60" w:line="360" w:lineRule="auto"/>
        <w:ind w:firstLineChars="200" w:firstLine="420"/>
      </w:pPr>
      <w:r w:rsidRPr="00A86940">
        <w:rPr>
          <w:rFonts w:hint="eastAsia"/>
        </w:rPr>
        <w:t>13.1.</w:t>
      </w:r>
      <w:r w:rsidRPr="00A86940">
        <w:rPr>
          <w:rFonts w:hint="eastAsia"/>
        </w:rPr>
        <w:t>科室排班管理员可自行维护排班单元，包括排班人员、班种。</w:t>
      </w:r>
    </w:p>
    <w:p w:rsidR="000509C2" w:rsidRPr="00A86940" w:rsidRDefault="000509C2" w:rsidP="000509C2">
      <w:pPr>
        <w:spacing w:before="60" w:after="60" w:line="360" w:lineRule="auto"/>
        <w:ind w:firstLineChars="200" w:firstLine="420"/>
      </w:pPr>
      <w:r w:rsidRPr="00A86940">
        <w:rPr>
          <w:rFonts w:hint="eastAsia"/>
        </w:rPr>
        <w:t>13.2.</w:t>
      </w:r>
      <w:r w:rsidRPr="00A86940">
        <w:rPr>
          <w:rFonts w:hint="eastAsia"/>
        </w:rPr>
        <w:t>科室排班管理员可按周、按月对排班人员进行排班或直接导入排班，排班需提交后方可生效，提交后不可撤销或更改。</w:t>
      </w:r>
    </w:p>
    <w:p w:rsidR="000509C2" w:rsidRPr="00A86940" w:rsidRDefault="000509C2" w:rsidP="000509C2">
      <w:pPr>
        <w:spacing w:before="60" w:after="60" w:line="360" w:lineRule="auto"/>
        <w:ind w:firstLineChars="200" w:firstLine="420"/>
      </w:pPr>
      <w:r w:rsidRPr="00A86940">
        <w:rPr>
          <w:rFonts w:hint="eastAsia"/>
        </w:rPr>
        <w:t>13.3.</w:t>
      </w:r>
      <w:r w:rsidRPr="00A86940">
        <w:rPr>
          <w:rFonts w:hint="eastAsia"/>
        </w:rPr>
        <w:t>排班人员可查看自己的排班，排班会自动在日程中生成记录。排班管理员可查看排班单元所有人员排班情况。</w:t>
      </w:r>
    </w:p>
    <w:p w:rsidR="000509C2" w:rsidRPr="00A86940" w:rsidRDefault="000509C2" w:rsidP="000509C2">
      <w:pPr>
        <w:spacing w:before="60" w:after="60" w:line="360" w:lineRule="auto"/>
        <w:ind w:firstLineChars="200" w:firstLine="420"/>
      </w:pPr>
      <w:r w:rsidRPr="00A86940">
        <w:rPr>
          <w:rFonts w:hint="eastAsia"/>
        </w:rPr>
        <w:t>13.4.</w:t>
      </w:r>
      <w:r w:rsidRPr="00A86940">
        <w:rPr>
          <w:rFonts w:hint="eastAsia"/>
        </w:rPr>
        <w:t>排班人员按实际情况如果需调整，需填写排班调整申请单，经审批通过后，自动更新排班。排班调整申请单可同时调整多人、不同班次的排班，并自动检测冲突。有对应的排班调整申请汇总表方便查阅导出。</w:t>
      </w:r>
      <w:bookmarkStart w:id="46" w:name="_Toc89355591"/>
      <w:bookmarkStart w:id="47" w:name="_Toc103260367"/>
    </w:p>
    <w:p w:rsidR="000509C2" w:rsidRPr="00A86940" w:rsidRDefault="000509C2" w:rsidP="000509C2">
      <w:pPr>
        <w:pStyle w:val="3"/>
        <w:rPr>
          <w:b w:val="0"/>
          <w:color w:val="auto"/>
          <w:sz w:val="21"/>
          <w:szCs w:val="21"/>
        </w:rPr>
      </w:pPr>
      <w:bookmarkStart w:id="48" w:name="_Toc128557426"/>
      <w:r w:rsidRPr="00A86940">
        <w:rPr>
          <w:rFonts w:hint="eastAsia"/>
          <w:b w:val="0"/>
          <w:color w:val="auto"/>
          <w:sz w:val="21"/>
          <w:szCs w:val="21"/>
        </w:rPr>
        <w:t>14、薪资</w:t>
      </w:r>
      <w:r w:rsidRPr="00A86940">
        <w:rPr>
          <w:b w:val="0"/>
          <w:color w:val="auto"/>
          <w:sz w:val="21"/>
          <w:szCs w:val="21"/>
        </w:rPr>
        <w:t>管理</w:t>
      </w:r>
      <w:bookmarkEnd w:id="48"/>
    </w:p>
    <w:p w:rsidR="000509C2" w:rsidRPr="00A86940" w:rsidRDefault="000509C2" w:rsidP="000509C2">
      <w:pPr>
        <w:spacing w:before="60" w:after="60" w:line="360" w:lineRule="auto"/>
        <w:ind w:firstLineChars="200" w:firstLine="420"/>
      </w:pPr>
      <w:r w:rsidRPr="00A86940">
        <w:rPr>
          <w:rFonts w:hint="eastAsia"/>
        </w:rPr>
        <w:t>14.1</w:t>
      </w:r>
      <w:r w:rsidRPr="00A86940">
        <w:t>.</w:t>
      </w:r>
      <w:r w:rsidRPr="00A86940">
        <w:rPr>
          <w:rFonts w:hint="eastAsia"/>
        </w:rPr>
        <w:t>薪资管理员可自行维护薪资账套信息、权限、输出项等。</w:t>
      </w:r>
    </w:p>
    <w:p w:rsidR="000509C2" w:rsidRPr="00A86940" w:rsidRDefault="000509C2" w:rsidP="000509C2">
      <w:pPr>
        <w:spacing w:before="60" w:after="60" w:line="360" w:lineRule="auto"/>
        <w:ind w:firstLineChars="200" w:firstLine="420"/>
      </w:pPr>
      <w:r w:rsidRPr="00A86940">
        <w:rPr>
          <w:rFonts w:hint="eastAsia"/>
        </w:rPr>
        <w:t>14.2</w:t>
      </w:r>
      <w:r w:rsidRPr="00A86940">
        <w:t>.</w:t>
      </w:r>
      <w:r w:rsidRPr="00A86940">
        <w:rPr>
          <w:rFonts w:hint="eastAsia"/>
        </w:rPr>
        <w:t>薪资管理员按需要导入指定月份的薪资信息，并进入薪资信息发布申请流程，审批通过后，方可发布薪资信息，医院所有人员可通过“薪资查询”查看自己的薪资情况。</w:t>
      </w:r>
    </w:p>
    <w:p w:rsidR="000509C2" w:rsidRPr="00A86940" w:rsidRDefault="000509C2" w:rsidP="000509C2">
      <w:pPr>
        <w:spacing w:before="60" w:after="60" w:line="360" w:lineRule="auto"/>
        <w:ind w:firstLineChars="200" w:firstLine="420"/>
      </w:pPr>
      <w:r w:rsidRPr="00A86940">
        <w:rPr>
          <w:rFonts w:hint="eastAsia"/>
        </w:rPr>
        <w:t>14.3</w:t>
      </w:r>
      <w:r w:rsidRPr="00A86940">
        <w:t>.</w:t>
      </w:r>
      <w:r w:rsidRPr="00A86940">
        <w:rPr>
          <w:rFonts w:hint="eastAsia"/>
        </w:rPr>
        <w:t>薪资</w:t>
      </w:r>
      <w:r w:rsidRPr="00A86940">
        <w:t>数据</w:t>
      </w:r>
      <w:r w:rsidRPr="00A86940">
        <w:rPr>
          <w:rFonts w:hint="eastAsia"/>
        </w:rPr>
        <w:t>可</w:t>
      </w:r>
      <w:r w:rsidRPr="00A86940">
        <w:t>同财务科</w:t>
      </w:r>
      <w:r w:rsidRPr="00A86940">
        <w:rPr>
          <w:rFonts w:hint="eastAsia"/>
        </w:rPr>
        <w:t>系统</w:t>
      </w:r>
      <w:r w:rsidRPr="00A86940">
        <w:t>接口对接，直接获取</w:t>
      </w:r>
      <w:r w:rsidRPr="00A86940">
        <w:rPr>
          <w:rFonts w:hint="eastAsia"/>
        </w:rPr>
        <w:t>薪资</w:t>
      </w:r>
      <w:r w:rsidRPr="00A86940">
        <w:t>查询数据</w:t>
      </w:r>
      <w:r w:rsidRPr="00A86940">
        <w:rPr>
          <w:rFonts w:hint="eastAsia"/>
        </w:rPr>
        <w:t>。</w:t>
      </w:r>
    </w:p>
    <w:p w:rsidR="000509C2" w:rsidRPr="00A86940" w:rsidRDefault="000509C2" w:rsidP="000509C2">
      <w:pPr>
        <w:pStyle w:val="3"/>
        <w:rPr>
          <w:b w:val="0"/>
          <w:color w:val="auto"/>
          <w:sz w:val="21"/>
          <w:szCs w:val="21"/>
        </w:rPr>
      </w:pPr>
      <w:bookmarkStart w:id="49" w:name="_Toc128557427"/>
      <w:r w:rsidRPr="00A86940">
        <w:rPr>
          <w:rFonts w:hint="eastAsia"/>
          <w:b w:val="0"/>
          <w:color w:val="auto"/>
          <w:sz w:val="21"/>
          <w:szCs w:val="21"/>
        </w:rPr>
        <w:t>15、考勤</w:t>
      </w:r>
      <w:r w:rsidRPr="00A86940">
        <w:rPr>
          <w:b w:val="0"/>
          <w:color w:val="auto"/>
          <w:sz w:val="21"/>
          <w:szCs w:val="21"/>
        </w:rPr>
        <w:t>管理</w:t>
      </w:r>
      <w:bookmarkEnd w:id="49"/>
    </w:p>
    <w:p w:rsidR="000509C2" w:rsidRPr="00A86940" w:rsidRDefault="000509C2" w:rsidP="000509C2">
      <w:pPr>
        <w:spacing w:before="60" w:after="60" w:line="360" w:lineRule="auto"/>
        <w:ind w:firstLineChars="200" w:firstLine="420"/>
      </w:pPr>
      <w:r w:rsidRPr="00A86940">
        <w:rPr>
          <w:rFonts w:hint="eastAsia"/>
        </w:rPr>
        <w:t>科室考勤管理员设置考勤规则，科室可根据考勤规则进行考勤上报、考勤查询，考勤统计等。</w:t>
      </w:r>
    </w:p>
    <w:p w:rsidR="000509C2" w:rsidRPr="00A86940" w:rsidRDefault="000509C2" w:rsidP="000509C2">
      <w:pPr>
        <w:pStyle w:val="3"/>
        <w:rPr>
          <w:b w:val="0"/>
          <w:color w:val="auto"/>
          <w:sz w:val="21"/>
          <w:szCs w:val="21"/>
        </w:rPr>
      </w:pPr>
      <w:bookmarkStart w:id="50" w:name="_Toc128557428"/>
      <w:bookmarkEnd w:id="46"/>
      <w:bookmarkEnd w:id="47"/>
      <w:r w:rsidRPr="00A86940">
        <w:rPr>
          <w:rFonts w:hint="eastAsia"/>
          <w:b w:val="0"/>
          <w:color w:val="auto"/>
          <w:sz w:val="21"/>
          <w:szCs w:val="21"/>
        </w:rPr>
        <w:t>16、自定义表单</w:t>
      </w:r>
      <w:bookmarkEnd w:id="50"/>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1</w:t>
      </w:r>
      <w:r w:rsidRPr="00A86940">
        <w:t>.</w:t>
      </w:r>
      <w:r w:rsidRPr="00A86940">
        <w:rPr>
          <w:rFonts w:hint="eastAsia"/>
        </w:rPr>
        <w:t>提供基于</w:t>
      </w:r>
      <w:r w:rsidRPr="00A86940">
        <w:rPr>
          <w:rFonts w:hint="eastAsia"/>
        </w:rPr>
        <w:t>web</w:t>
      </w:r>
      <w:r w:rsidRPr="00A86940">
        <w:rPr>
          <w:rFonts w:hint="eastAsia"/>
        </w:rPr>
        <w:t>的可视化图形方式设计表单，并可通过拖拽，点击等方式方便定义表单及其当中的域的各种属性以及表之间的关系；支持对表单内容进行查询和统计；支持表单定义可分级授权，表单中每个数据项的操作权限可按照表单流程节点分别设置；同一表单可任意绑定多个流程。</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2</w:t>
      </w:r>
      <w:r w:rsidRPr="00A86940">
        <w:t>.</w:t>
      </w:r>
      <w:r w:rsidRPr="00A86940">
        <w:rPr>
          <w:rFonts w:hint="eastAsia"/>
        </w:rPr>
        <w:t>所见即所得的表单设计功能，提供向导式表单设计过程和图形化流程设计工具，支持</w:t>
      </w:r>
      <w:r w:rsidRPr="00A86940">
        <w:rPr>
          <w:rFonts w:hint="eastAsia"/>
        </w:rPr>
        <w:t xml:space="preserve">MS WORD\EXCEL </w:t>
      </w:r>
      <w:r w:rsidRPr="00A86940">
        <w:rPr>
          <w:rFonts w:hint="eastAsia"/>
        </w:rPr>
        <w:t>办公套件导入，用户可以完全自定义实际应用的表单样式、表单的打印</w:t>
      </w:r>
      <w:r w:rsidRPr="00A86940">
        <w:rPr>
          <w:rFonts w:hint="eastAsia"/>
        </w:rPr>
        <w:lastRenderedPageBreak/>
        <w:t>模式、表单的数据属性、表单的编辑权限等功能，表单模板支持自定义功能。表单字段需要支持可以读取第三方数据库数据。</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3</w:t>
      </w:r>
      <w:r w:rsidRPr="00A86940">
        <w:t>.</w:t>
      </w:r>
      <w:r w:rsidRPr="00A86940">
        <w:rPr>
          <w:rFonts w:hint="eastAsia"/>
        </w:rPr>
        <w:t>流程的自定义设计表单中能够在后台代码中进行数据验证的功能。</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4</w:t>
      </w:r>
      <w:r w:rsidRPr="00A86940">
        <w:t>.</w:t>
      </w:r>
      <w:r w:rsidRPr="00A86940">
        <w:rPr>
          <w:rFonts w:hint="eastAsia"/>
        </w:rPr>
        <w:t>可实现复杂的表单设计，如常见的采购单、订单等一对多关系的复杂表单，并支持重复表的设计，这对复杂的业务流程处理非常重要。</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5</w:t>
      </w:r>
      <w:r w:rsidRPr="00A86940">
        <w:t>.</w:t>
      </w:r>
      <w:r w:rsidRPr="00A86940">
        <w:rPr>
          <w:rFonts w:hint="eastAsia"/>
        </w:rPr>
        <w:t>表单设计必须具有版本管理，新发布的表单只在新文件中使用，旧的文件仍使用旧的表单，保证文件前后的一致性。</w:t>
      </w:r>
      <w:r w:rsidRPr="00A86940">
        <w:rPr>
          <w:rFonts w:hint="eastAsia"/>
        </w:rPr>
        <w:t xml:space="preserve"> </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6</w:t>
      </w:r>
      <w:r w:rsidRPr="00A86940">
        <w:t>.</w:t>
      </w:r>
      <w:r w:rsidRPr="00A86940">
        <w:rPr>
          <w:rFonts w:hint="eastAsia"/>
        </w:rPr>
        <w:t>自动识别表单绑定数据字段类型，在运行时刻，用户输入不合法类型时，自动检查并做出提示。</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7</w:t>
      </w:r>
      <w:r w:rsidRPr="00A86940">
        <w:t>.</w:t>
      </w:r>
      <w:r w:rsidRPr="00A86940">
        <w:rPr>
          <w:rFonts w:hint="eastAsia"/>
        </w:rPr>
        <w:t>支持通过设置从第三方数据库或服务接口读取数据，如物品名称、设备名称等，方便用户进行选择。</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8</w:t>
      </w:r>
      <w:r w:rsidRPr="00A86940">
        <w:t>.</w:t>
      </w:r>
      <w:r w:rsidRPr="00A86940">
        <w:rPr>
          <w:rFonts w:hint="eastAsia"/>
        </w:rPr>
        <w:t>支持表单字段联动，如当预算编号时，能自动调出预算相关资料准确填写到表单相应字段中。</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9</w:t>
      </w:r>
      <w:r w:rsidRPr="00A86940">
        <w:t>.</w:t>
      </w:r>
      <w:r w:rsidRPr="00A86940">
        <w:rPr>
          <w:rFonts w:hint="eastAsia"/>
        </w:rPr>
        <w:t>公式缺省值。表单上的控件有时需要在新打开时被缺省置为某个值，如当前用户账号、当前用户所在部门、当前时间等，要求表单能够以公式的方式支持几种情况，实现表单控件缺省值可设置为公式。</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1</w:t>
      </w:r>
      <w:r w:rsidRPr="00A86940">
        <w:t>0</w:t>
      </w:r>
      <w:r w:rsidRPr="00A86940">
        <w:rPr>
          <w:rFonts w:hint="eastAsia"/>
        </w:rPr>
        <w:t>．支持表单字段的合并、查询以及统计分析。</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w:t>
      </w:r>
      <w:r w:rsidRPr="00A86940">
        <w:rPr>
          <w:rFonts w:hint="eastAsia"/>
        </w:rPr>
        <w:t>1</w:t>
      </w:r>
      <w:r w:rsidRPr="00A86940">
        <w:t>1.</w:t>
      </w:r>
      <w:r w:rsidRPr="00A86940">
        <w:rPr>
          <w:rFonts w:hint="eastAsia"/>
        </w:rPr>
        <w:t>完善的表单数据管理功能，方便管理员对数据维护时可以方便快捷的进行查询、排障等操作。</w:t>
      </w:r>
    </w:p>
    <w:p w:rsidR="000509C2" w:rsidRPr="00A86940" w:rsidRDefault="000509C2" w:rsidP="000509C2">
      <w:pPr>
        <w:spacing w:before="60" w:after="60" w:line="360" w:lineRule="auto"/>
        <w:ind w:firstLineChars="200" w:firstLine="420"/>
      </w:pPr>
      <w:r w:rsidRPr="00A86940">
        <w:t>1</w:t>
      </w:r>
      <w:r w:rsidRPr="00A86940">
        <w:rPr>
          <w:rFonts w:hint="eastAsia"/>
        </w:rPr>
        <w:t>6</w:t>
      </w:r>
      <w:r w:rsidRPr="00A86940">
        <w:t>.12.</w:t>
      </w:r>
      <w:r w:rsidRPr="00A86940">
        <w:rPr>
          <w:rFonts w:hint="eastAsia"/>
        </w:rPr>
        <w:t>支持手机视图，当表单在手机端显示时内容进行适度简化，满足移动快速审批的需要。</w:t>
      </w:r>
    </w:p>
    <w:p w:rsidR="000509C2" w:rsidRPr="00A86940" w:rsidRDefault="000509C2" w:rsidP="000509C2">
      <w:pPr>
        <w:pStyle w:val="3"/>
        <w:rPr>
          <w:b w:val="0"/>
          <w:color w:val="auto"/>
          <w:sz w:val="21"/>
          <w:szCs w:val="21"/>
        </w:rPr>
      </w:pPr>
      <w:bookmarkStart w:id="51" w:name="_Toc128557429"/>
      <w:r w:rsidRPr="00A86940">
        <w:rPr>
          <w:rFonts w:hint="eastAsia"/>
          <w:b w:val="0"/>
          <w:color w:val="auto"/>
          <w:sz w:val="21"/>
          <w:szCs w:val="21"/>
        </w:rPr>
        <w:t>17、个人设置</w:t>
      </w:r>
      <w:bookmarkEnd w:id="51"/>
    </w:p>
    <w:p w:rsidR="000509C2" w:rsidRPr="00A86940" w:rsidRDefault="000509C2" w:rsidP="000509C2">
      <w:pPr>
        <w:spacing w:before="60" w:after="60" w:line="360" w:lineRule="auto"/>
        <w:ind w:firstLineChars="200" w:firstLine="420"/>
      </w:pPr>
      <w:r w:rsidRPr="00A86940">
        <w:rPr>
          <w:rFonts w:hint="eastAsia"/>
        </w:rPr>
        <w:t>系统需提供密码设置、个人信息设置、常用联系人（人员分组）设置、授权委托、邮箱设置、快捷方式等。</w:t>
      </w:r>
    </w:p>
    <w:p w:rsidR="000509C2" w:rsidRPr="00A86940" w:rsidRDefault="000509C2" w:rsidP="000509C2">
      <w:pPr>
        <w:pStyle w:val="3"/>
        <w:rPr>
          <w:b w:val="0"/>
          <w:color w:val="auto"/>
          <w:sz w:val="21"/>
          <w:szCs w:val="21"/>
        </w:rPr>
      </w:pPr>
      <w:bookmarkStart w:id="52" w:name="_Toc128557430"/>
      <w:r w:rsidRPr="00A86940">
        <w:rPr>
          <w:rFonts w:hint="eastAsia"/>
          <w:b w:val="0"/>
          <w:color w:val="auto"/>
          <w:sz w:val="21"/>
          <w:szCs w:val="21"/>
        </w:rPr>
        <w:t>18、安全设置</w:t>
      </w:r>
      <w:bookmarkEnd w:id="52"/>
    </w:p>
    <w:p w:rsidR="000509C2" w:rsidRPr="00A86940" w:rsidRDefault="000509C2" w:rsidP="000509C2">
      <w:pPr>
        <w:spacing w:before="60" w:after="60" w:line="360" w:lineRule="auto"/>
        <w:ind w:firstLineChars="200" w:firstLine="420"/>
      </w:pPr>
      <w:r w:rsidRPr="00A86940">
        <w:rPr>
          <w:rFonts w:hint="eastAsia"/>
        </w:rPr>
        <w:t>可对安全方面的后台参数进行设置。包括：安全策略设置、验证密码、身份认证设置、</w:t>
      </w:r>
      <w:r w:rsidRPr="00A86940">
        <w:rPr>
          <w:rFonts w:hint="eastAsia"/>
        </w:rPr>
        <w:lastRenderedPageBreak/>
        <w:t>登录日志、操作日志、审计管理。</w:t>
      </w:r>
    </w:p>
    <w:p w:rsidR="000509C2" w:rsidRPr="00A86940" w:rsidRDefault="000509C2" w:rsidP="000509C2">
      <w:pPr>
        <w:pStyle w:val="3"/>
        <w:rPr>
          <w:b w:val="0"/>
          <w:color w:val="auto"/>
          <w:sz w:val="21"/>
          <w:szCs w:val="21"/>
        </w:rPr>
      </w:pPr>
      <w:bookmarkStart w:id="53" w:name="_Toc128557431"/>
      <w:r w:rsidRPr="00A86940">
        <w:rPr>
          <w:rFonts w:hint="eastAsia"/>
          <w:b w:val="0"/>
          <w:color w:val="auto"/>
          <w:sz w:val="21"/>
          <w:szCs w:val="21"/>
        </w:rPr>
        <w:t>19、系统</w:t>
      </w:r>
      <w:r w:rsidRPr="00A86940">
        <w:rPr>
          <w:b w:val="0"/>
          <w:color w:val="auto"/>
          <w:sz w:val="21"/>
          <w:szCs w:val="21"/>
        </w:rPr>
        <w:t>管理</w:t>
      </w:r>
      <w:bookmarkEnd w:id="53"/>
    </w:p>
    <w:p w:rsidR="000509C2" w:rsidRPr="00A86940" w:rsidRDefault="000509C2" w:rsidP="000509C2">
      <w:pPr>
        <w:spacing w:before="60" w:after="60" w:line="360" w:lineRule="auto"/>
        <w:ind w:firstLineChars="200" w:firstLine="420"/>
      </w:pPr>
      <w:r w:rsidRPr="00A86940">
        <w:rPr>
          <w:rFonts w:hint="eastAsia"/>
        </w:rPr>
        <w:t>可对系统的基础数据、基础参数进行后台设置。如：机构</w:t>
      </w:r>
      <w:r w:rsidRPr="00A86940">
        <w:rPr>
          <w:rFonts w:hint="eastAsia"/>
        </w:rPr>
        <w:t>/</w:t>
      </w:r>
      <w:r w:rsidRPr="00A86940">
        <w:rPr>
          <w:rFonts w:hint="eastAsia"/>
        </w:rPr>
        <w:t>部门设置、功能模块初始化、系统模板设置、权限管理、范围管理、定时服务、配额管理、附件空间管理等。</w:t>
      </w:r>
    </w:p>
    <w:p w:rsidR="000509C2" w:rsidRPr="00A86940" w:rsidRDefault="000509C2" w:rsidP="000509C2">
      <w:pPr>
        <w:pStyle w:val="3"/>
        <w:rPr>
          <w:b w:val="0"/>
          <w:color w:val="auto"/>
          <w:sz w:val="21"/>
          <w:szCs w:val="21"/>
        </w:rPr>
      </w:pPr>
      <w:bookmarkStart w:id="54" w:name="_Toc128557432"/>
      <w:r w:rsidRPr="00A86940">
        <w:rPr>
          <w:rFonts w:hint="eastAsia"/>
          <w:b w:val="0"/>
          <w:color w:val="auto"/>
          <w:sz w:val="21"/>
          <w:szCs w:val="21"/>
        </w:rPr>
        <w:t>20、移动办公（包含APP端</w:t>
      </w:r>
      <w:r w:rsidRPr="00A86940">
        <w:rPr>
          <w:b w:val="0"/>
          <w:color w:val="auto"/>
          <w:sz w:val="21"/>
          <w:szCs w:val="21"/>
        </w:rPr>
        <w:t>、微信端、平板端</w:t>
      </w:r>
      <w:r w:rsidRPr="00A86940">
        <w:rPr>
          <w:rFonts w:hint="eastAsia"/>
          <w:b w:val="0"/>
          <w:color w:val="auto"/>
          <w:sz w:val="21"/>
          <w:szCs w:val="21"/>
        </w:rPr>
        <w:t>）</w:t>
      </w:r>
      <w:bookmarkEnd w:id="54"/>
    </w:p>
    <w:p w:rsidR="000509C2" w:rsidRPr="00A86940" w:rsidRDefault="000509C2" w:rsidP="000509C2">
      <w:pPr>
        <w:spacing w:before="60" w:after="60" w:line="360" w:lineRule="auto"/>
        <w:ind w:firstLineChars="200" w:firstLine="420"/>
      </w:pPr>
      <w:r w:rsidRPr="00A86940">
        <w:rPr>
          <w:rFonts w:hint="eastAsia"/>
        </w:rPr>
        <w:t>移动办公系统支持主流手机和主流移动设备，支持</w:t>
      </w:r>
      <w:r w:rsidRPr="00A86940">
        <w:rPr>
          <w:rFonts w:hint="eastAsia"/>
        </w:rPr>
        <w:t>APP</w:t>
      </w:r>
      <w:r w:rsidRPr="00A86940">
        <w:rPr>
          <w:rFonts w:hint="eastAsia"/>
        </w:rPr>
        <w:t>、</w:t>
      </w:r>
      <w:r w:rsidRPr="00A86940">
        <w:t>企业微信</w:t>
      </w:r>
      <w:r w:rsidRPr="00A86940">
        <w:rPr>
          <w:rFonts w:hint="eastAsia"/>
        </w:rPr>
        <w:t>接入方式。</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1</w:t>
      </w:r>
      <w:r w:rsidRPr="00A86940">
        <w:t>.</w:t>
      </w:r>
      <w:r w:rsidRPr="00A86940">
        <w:rPr>
          <w:rFonts w:hint="eastAsia"/>
        </w:rPr>
        <w:t>门户：通过门户发布的新闻、通知显示出来。有发布权限的人员可在移动端编辑申请发布信息。</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2</w:t>
      </w:r>
      <w:r w:rsidRPr="00A86940">
        <w:t>.</w:t>
      </w:r>
      <w:r w:rsidRPr="00A86940">
        <w:rPr>
          <w:rFonts w:hint="eastAsia"/>
        </w:rPr>
        <w:t>流程：可以查看我要处理的流程及处理情况、可以查看我处理完的流程及处理情况、可以查看我发起的流程及处理情况、包括：流程处理（包括挂起功能）、阅毕、会签</w:t>
      </w:r>
      <w:r w:rsidRPr="00A86940">
        <w:rPr>
          <w:rFonts w:hint="eastAsia"/>
        </w:rPr>
        <w:t>/</w:t>
      </w:r>
      <w:r w:rsidRPr="00A86940">
        <w:rPr>
          <w:rFonts w:hint="eastAsia"/>
        </w:rPr>
        <w:t>知会。可修改表单的内容，并保存。</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3</w:t>
      </w:r>
      <w:r w:rsidRPr="00A86940">
        <w:t>.</w:t>
      </w:r>
      <w:r w:rsidRPr="00A86940">
        <w:rPr>
          <w:rFonts w:hint="eastAsia"/>
        </w:rPr>
        <w:t>传阅：接收到发送给我所有传阅，能发表意见或评论并进行确认。我发送的传阅可以在这里查看。可新增普通传阅。</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4</w:t>
      </w:r>
      <w:r w:rsidRPr="00A86940">
        <w:t>.</w:t>
      </w:r>
      <w:r w:rsidRPr="00A86940">
        <w:rPr>
          <w:rFonts w:hint="eastAsia"/>
        </w:rPr>
        <w:t>日程管理：可按月查看我的日程。可新增日程。</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5</w:t>
      </w:r>
      <w:r w:rsidRPr="00A86940">
        <w:t>.</w:t>
      </w:r>
      <w:r w:rsidRPr="00A86940">
        <w:rPr>
          <w:rFonts w:hint="eastAsia"/>
        </w:rPr>
        <w:t>文档管理：可以查看文档管理中的附件。</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6</w:t>
      </w:r>
      <w:r w:rsidRPr="00A86940">
        <w:t>.</w:t>
      </w:r>
      <w:r w:rsidRPr="00A86940">
        <w:rPr>
          <w:rFonts w:hint="eastAsia"/>
        </w:rPr>
        <w:t>问卷调查：可以提交问卷调查卷；可以查询以往提交的调查问卷。</w:t>
      </w:r>
    </w:p>
    <w:p w:rsidR="000509C2" w:rsidRPr="00A86940" w:rsidRDefault="000509C2" w:rsidP="000509C2">
      <w:pPr>
        <w:spacing w:before="60" w:after="60" w:line="360" w:lineRule="auto"/>
        <w:ind w:firstLineChars="200" w:firstLine="420"/>
      </w:pPr>
      <w:r w:rsidRPr="00A86940">
        <w:rPr>
          <w:rFonts w:hint="eastAsia"/>
        </w:rPr>
        <w:t>20</w:t>
      </w:r>
      <w:r w:rsidRPr="00A86940">
        <w:t>.</w:t>
      </w:r>
      <w:r w:rsidRPr="00A86940">
        <w:rPr>
          <w:rFonts w:hint="eastAsia"/>
        </w:rPr>
        <w:t>7</w:t>
      </w:r>
      <w:r w:rsidRPr="00A86940">
        <w:t>.</w:t>
      </w:r>
      <w:r w:rsidRPr="00A86940">
        <w:rPr>
          <w:rFonts w:hint="eastAsia"/>
        </w:rPr>
        <w:t>通讯录：可查看个人通讯录及单位通讯录。可根据“单位”，“部门”或者“姓名”等条件查看内部的通讯录；可直接根据电话号码进行拨号、发送短信。</w:t>
      </w:r>
    </w:p>
    <w:p w:rsidR="000509C2" w:rsidRPr="00A86940" w:rsidRDefault="000509C2" w:rsidP="000509C2">
      <w:pPr>
        <w:spacing w:before="60" w:after="60" w:line="360" w:lineRule="auto"/>
        <w:ind w:firstLineChars="200" w:firstLine="420"/>
      </w:pPr>
      <w:r w:rsidRPr="00A86940">
        <w:rPr>
          <w:rFonts w:hint="eastAsia"/>
        </w:rPr>
        <w:t>20</w:t>
      </w:r>
      <w:r w:rsidRPr="00A86940">
        <w:t>.8.</w:t>
      </w:r>
      <w:r w:rsidRPr="00A86940">
        <w:rPr>
          <w:rFonts w:hint="eastAsia"/>
        </w:rPr>
        <w:t>车辆管理：可查看用车申请，发起用车申请。</w:t>
      </w:r>
    </w:p>
    <w:p w:rsidR="000509C2" w:rsidRPr="00A86940" w:rsidRDefault="000509C2" w:rsidP="000509C2">
      <w:pPr>
        <w:spacing w:before="60" w:after="60" w:line="360" w:lineRule="auto"/>
        <w:ind w:firstLineChars="200" w:firstLine="420"/>
      </w:pPr>
      <w:r w:rsidRPr="00A86940">
        <w:rPr>
          <w:rFonts w:hint="eastAsia"/>
        </w:rPr>
        <w:t>20.9.</w:t>
      </w:r>
      <w:r w:rsidRPr="00A86940">
        <w:rPr>
          <w:rFonts w:hint="eastAsia"/>
        </w:rPr>
        <w:t>会议</w:t>
      </w:r>
      <w:r w:rsidRPr="00A86940">
        <w:t>管理：</w:t>
      </w:r>
      <w:r w:rsidRPr="00A86940">
        <w:rPr>
          <w:rFonts w:hint="eastAsia"/>
        </w:rPr>
        <w:t>可按</w:t>
      </w:r>
      <w:r w:rsidRPr="00A86940">
        <w:t>日期查看</w:t>
      </w:r>
      <w:r w:rsidRPr="00A86940">
        <w:rPr>
          <w:rFonts w:hint="eastAsia"/>
        </w:rPr>
        <w:t>各会议室使用</w:t>
      </w:r>
      <w:r w:rsidRPr="00A86940">
        <w:t>情况，可申请空闲会议室。</w:t>
      </w:r>
    </w:p>
    <w:p w:rsidR="000509C2" w:rsidRPr="00A86940" w:rsidRDefault="000509C2" w:rsidP="000509C2">
      <w:pPr>
        <w:spacing w:before="60" w:after="60" w:line="360" w:lineRule="auto"/>
        <w:ind w:firstLineChars="200" w:firstLine="420"/>
      </w:pPr>
      <w:r w:rsidRPr="00A86940">
        <w:t>20.10.</w:t>
      </w:r>
      <w:r w:rsidRPr="00A86940">
        <w:rPr>
          <w:rFonts w:hint="eastAsia"/>
        </w:rPr>
        <w:t>我的</w:t>
      </w:r>
      <w:r w:rsidRPr="00A86940">
        <w:t>排班：可查看自己的排班情况。</w:t>
      </w:r>
    </w:p>
    <w:p w:rsidR="000509C2" w:rsidRPr="00A86940" w:rsidRDefault="000509C2" w:rsidP="000509C2">
      <w:pPr>
        <w:spacing w:before="60" w:after="60" w:line="360" w:lineRule="auto"/>
        <w:ind w:firstLineChars="200" w:firstLine="420"/>
      </w:pPr>
      <w:r w:rsidRPr="00A86940">
        <w:rPr>
          <w:rFonts w:hint="eastAsia"/>
        </w:rPr>
        <w:t>20.11.</w:t>
      </w:r>
      <w:r w:rsidRPr="00A86940">
        <w:rPr>
          <w:rFonts w:hint="eastAsia"/>
        </w:rPr>
        <w:t>薪资</w:t>
      </w:r>
      <w:r w:rsidRPr="00A86940">
        <w:t>查询：员工可在移动端查询自己的薪资条。</w:t>
      </w:r>
    </w:p>
    <w:p w:rsidR="000509C2" w:rsidRPr="00A86940" w:rsidRDefault="000509C2" w:rsidP="000509C2">
      <w:pPr>
        <w:spacing w:before="60" w:after="60" w:line="360" w:lineRule="auto"/>
        <w:ind w:firstLineChars="200" w:firstLine="420"/>
      </w:pPr>
      <w:r w:rsidRPr="00A86940">
        <w:rPr>
          <w:rFonts w:hint="eastAsia"/>
        </w:rPr>
        <w:t>20.12.</w:t>
      </w:r>
      <w:r w:rsidRPr="00A86940">
        <w:rPr>
          <w:rFonts w:hint="eastAsia"/>
        </w:rPr>
        <w:t>附件</w:t>
      </w:r>
      <w:r w:rsidRPr="00A86940">
        <w:t>上传：流程申请、传阅等可上传</w:t>
      </w:r>
      <w:r w:rsidRPr="00A86940">
        <w:rPr>
          <w:rFonts w:hint="eastAsia"/>
        </w:rPr>
        <w:t>和</w:t>
      </w:r>
      <w:r w:rsidRPr="00A86940">
        <w:t>下载</w:t>
      </w:r>
      <w:r w:rsidRPr="00A86940">
        <w:rPr>
          <w:rFonts w:hint="eastAsia"/>
        </w:rPr>
        <w:t>Word</w:t>
      </w:r>
      <w:r w:rsidRPr="00A86940">
        <w:rPr>
          <w:rFonts w:hint="eastAsia"/>
        </w:rPr>
        <w:t>、</w:t>
      </w:r>
      <w:r w:rsidRPr="00A86940">
        <w:t>Excel</w:t>
      </w:r>
      <w:r w:rsidRPr="00A86940">
        <w:t>、</w:t>
      </w:r>
      <w:r w:rsidRPr="00A86940">
        <w:rPr>
          <w:rFonts w:hint="eastAsia"/>
        </w:rPr>
        <w:t>PPT</w:t>
      </w:r>
      <w:r w:rsidRPr="00A86940">
        <w:t>、</w:t>
      </w:r>
      <w:r w:rsidRPr="00A86940">
        <w:t>PDF</w:t>
      </w:r>
      <w:r w:rsidRPr="00A86940">
        <w:t>、压缩包</w:t>
      </w:r>
      <w:r w:rsidRPr="00A86940">
        <w:rPr>
          <w:rFonts w:hint="eastAsia"/>
        </w:rPr>
        <w:t>等日常</w:t>
      </w:r>
      <w:r w:rsidRPr="00A86940">
        <w:t>办公文件，</w:t>
      </w:r>
      <w:r w:rsidRPr="00A86940">
        <w:rPr>
          <w:rFonts w:hint="eastAsia"/>
        </w:rPr>
        <w:t>上传的</w:t>
      </w:r>
      <w:r w:rsidRPr="00A86940">
        <w:t>文件大小</w:t>
      </w:r>
      <w:r w:rsidRPr="00A86940">
        <w:rPr>
          <w:rFonts w:hint="eastAsia"/>
        </w:rPr>
        <w:t>管理员</w:t>
      </w:r>
      <w:r w:rsidRPr="00A86940">
        <w:t>可限制。</w:t>
      </w:r>
    </w:p>
    <w:p w:rsidR="000509C2" w:rsidRPr="00A86940" w:rsidRDefault="000509C2" w:rsidP="000509C2">
      <w:pPr>
        <w:spacing w:before="60" w:after="60" w:line="360" w:lineRule="auto"/>
        <w:ind w:firstLineChars="200" w:firstLine="420"/>
      </w:pPr>
      <w:r w:rsidRPr="00A86940">
        <w:rPr>
          <w:rFonts w:hint="eastAsia"/>
        </w:rPr>
        <w:t>20.13.</w:t>
      </w:r>
      <w:r w:rsidRPr="00A86940">
        <w:rPr>
          <w:rFonts w:hint="eastAsia"/>
        </w:rPr>
        <w:t>在线</w:t>
      </w:r>
      <w:r w:rsidRPr="00A86940">
        <w:t>对话：支持在线对话，可发文字或语音。</w:t>
      </w:r>
    </w:p>
    <w:p w:rsidR="000509C2" w:rsidRPr="00A86940" w:rsidRDefault="000509C2" w:rsidP="000509C2">
      <w:pPr>
        <w:spacing w:before="60" w:after="60" w:line="360" w:lineRule="auto"/>
        <w:ind w:firstLineChars="200" w:firstLine="420"/>
      </w:pPr>
      <w:r w:rsidRPr="00A86940">
        <w:rPr>
          <w:rFonts w:hint="eastAsia"/>
        </w:rPr>
        <w:lastRenderedPageBreak/>
        <w:t>20.14.</w:t>
      </w:r>
      <w:r w:rsidRPr="00A86940">
        <w:rPr>
          <w:rFonts w:hint="eastAsia"/>
        </w:rPr>
        <w:t>议题</w:t>
      </w:r>
      <w:r w:rsidRPr="00A86940">
        <w:t>管理：可查看</w:t>
      </w:r>
      <w:r w:rsidRPr="00A86940">
        <w:rPr>
          <w:rFonts w:hint="eastAsia"/>
        </w:rPr>
        <w:t>、</w:t>
      </w:r>
      <w:r w:rsidRPr="00A86940">
        <w:t>提交或审阅与自己相关的议题</w:t>
      </w:r>
      <w:r w:rsidRPr="00A86940">
        <w:rPr>
          <w:rFonts w:hint="eastAsia"/>
        </w:rPr>
        <w:t>。</w:t>
      </w:r>
    </w:p>
    <w:p w:rsidR="000509C2" w:rsidRPr="00A86940" w:rsidRDefault="000509C2" w:rsidP="000509C2">
      <w:pPr>
        <w:spacing w:before="60" w:after="60" w:line="360" w:lineRule="auto"/>
        <w:ind w:firstLineChars="200" w:firstLine="420"/>
      </w:pPr>
    </w:p>
    <w:p w:rsidR="000509C2" w:rsidRPr="00A86940" w:rsidRDefault="000509C2" w:rsidP="000509C2">
      <w:pPr>
        <w:pStyle w:val="3"/>
        <w:rPr>
          <w:color w:val="auto"/>
          <w:sz w:val="21"/>
          <w:szCs w:val="21"/>
        </w:rPr>
      </w:pPr>
      <w:bookmarkStart w:id="55" w:name="_Toc128557433"/>
      <w:r w:rsidRPr="00A86940">
        <w:rPr>
          <w:rFonts w:hint="eastAsia"/>
          <w:color w:val="auto"/>
          <w:sz w:val="21"/>
          <w:szCs w:val="21"/>
        </w:rPr>
        <w:t>21、</w:t>
      </w:r>
      <w:r>
        <w:rPr>
          <w:rFonts w:asciiTheme="minorEastAsia" w:eastAsiaTheme="minorEastAsia" w:hAnsiTheme="minorEastAsia" w:hint="eastAsia"/>
          <w:color w:val="auto"/>
          <w:sz w:val="21"/>
          <w:szCs w:val="21"/>
        </w:rPr>
        <w:t>△</w:t>
      </w:r>
      <w:r w:rsidRPr="00A86940">
        <w:rPr>
          <w:rFonts w:hint="eastAsia"/>
          <w:color w:val="auto"/>
          <w:sz w:val="21"/>
          <w:szCs w:val="21"/>
        </w:rPr>
        <w:t>平板需求</w:t>
      </w:r>
      <w:bookmarkEnd w:id="55"/>
    </w:p>
    <w:p w:rsidR="000509C2" w:rsidRPr="00A86940" w:rsidRDefault="000509C2" w:rsidP="000509C2">
      <w:pPr>
        <w:spacing w:before="60" w:after="60" w:line="360" w:lineRule="auto"/>
        <w:ind w:firstLineChars="200" w:firstLine="420"/>
      </w:pPr>
      <w:r w:rsidRPr="00A86940">
        <w:rPr>
          <w:rFonts w:hint="eastAsia"/>
        </w:rPr>
        <w:t>医院有些会议讨论需</w:t>
      </w:r>
      <w:r w:rsidRPr="00A86940">
        <w:t>进入平板端</w:t>
      </w:r>
      <w:r w:rsidRPr="00A86940">
        <w:rPr>
          <w:rFonts w:hint="eastAsia"/>
        </w:rPr>
        <w:t>OA</w:t>
      </w:r>
      <w:r w:rsidRPr="00A86940">
        <w:rPr>
          <w:rFonts w:hint="eastAsia"/>
        </w:rPr>
        <w:t>系统，</w:t>
      </w:r>
      <w:r w:rsidRPr="00A86940">
        <w:t>需要用到平板（</w:t>
      </w:r>
      <w:r w:rsidRPr="00A86940">
        <w:rPr>
          <w:rFonts w:hint="eastAsia"/>
        </w:rPr>
        <w:t>PAD</w:t>
      </w:r>
      <w:r w:rsidRPr="00A86940">
        <w:t>）</w:t>
      </w:r>
      <w:r w:rsidRPr="00A86940">
        <w:rPr>
          <w:rFonts w:hint="eastAsia"/>
        </w:rPr>
        <w:t>。</w:t>
      </w:r>
    </w:p>
    <w:p w:rsidR="000509C2" w:rsidRPr="00A86940" w:rsidRDefault="000509C2" w:rsidP="000509C2">
      <w:pPr>
        <w:spacing w:before="60" w:after="60" w:line="360" w:lineRule="auto"/>
        <w:ind w:firstLineChars="200" w:firstLine="420"/>
      </w:pPr>
      <w:r w:rsidRPr="00A86940">
        <w:rPr>
          <w:rFonts w:hint="eastAsia"/>
        </w:rPr>
        <w:t>21.1.</w:t>
      </w:r>
      <w:r w:rsidRPr="00A86940">
        <w:rPr>
          <w:rFonts w:hint="eastAsia"/>
        </w:rPr>
        <w:t>硬件</w:t>
      </w:r>
      <w:r w:rsidRPr="00A86940">
        <w:t>：</w:t>
      </w:r>
      <w:r w:rsidRPr="00A86940">
        <w:rPr>
          <w:rFonts w:hint="eastAsia"/>
        </w:rPr>
        <w:t>骁龙</w:t>
      </w:r>
      <w:r w:rsidRPr="00A86940">
        <w:rPr>
          <w:rFonts w:hint="eastAsia"/>
        </w:rPr>
        <w:t>860</w:t>
      </w:r>
      <w:r w:rsidRPr="00A86940">
        <w:rPr>
          <w:rFonts w:hint="eastAsia"/>
        </w:rPr>
        <w:t>或以上</w:t>
      </w:r>
      <w:r w:rsidRPr="00A86940">
        <w:t>处理器、</w:t>
      </w:r>
      <w:r w:rsidRPr="00A86940">
        <w:rPr>
          <w:rFonts w:hint="eastAsia"/>
        </w:rPr>
        <w:t>6GB</w:t>
      </w:r>
      <w:r w:rsidRPr="00A86940">
        <w:rPr>
          <w:rFonts w:hint="eastAsia"/>
        </w:rPr>
        <w:t>或以上</w:t>
      </w:r>
      <w:r w:rsidRPr="00A86940">
        <w:rPr>
          <w:rFonts w:hint="eastAsia"/>
        </w:rPr>
        <w:t>DDR4</w:t>
      </w:r>
      <w:r w:rsidRPr="00A86940">
        <w:rPr>
          <w:rFonts w:hint="eastAsia"/>
        </w:rPr>
        <w:t>内存，</w:t>
      </w:r>
      <w:r w:rsidRPr="00A86940">
        <w:rPr>
          <w:rFonts w:hint="eastAsia"/>
        </w:rPr>
        <w:t>128GB</w:t>
      </w:r>
      <w:r w:rsidRPr="00A86940">
        <w:rPr>
          <w:rFonts w:hint="eastAsia"/>
        </w:rPr>
        <w:t>或以上高速</w:t>
      </w:r>
      <w:r w:rsidRPr="00A86940">
        <w:t>存储，</w:t>
      </w:r>
      <w:r w:rsidRPr="00A86940">
        <w:rPr>
          <w:rFonts w:hint="eastAsia"/>
        </w:rPr>
        <w:t>10</w:t>
      </w:r>
      <w:r w:rsidRPr="00A86940">
        <w:rPr>
          <w:rFonts w:hint="eastAsia"/>
        </w:rPr>
        <w:t>至</w:t>
      </w:r>
      <w:r w:rsidRPr="00A86940">
        <w:rPr>
          <w:rFonts w:hint="eastAsia"/>
        </w:rPr>
        <w:t>12</w:t>
      </w:r>
      <w:r w:rsidRPr="00A86940">
        <w:rPr>
          <w:rFonts w:hint="eastAsia"/>
        </w:rPr>
        <w:t>英寸</w:t>
      </w:r>
      <w:r w:rsidRPr="00A86940">
        <w:t>护眼屏，</w:t>
      </w:r>
      <w:r w:rsidRPr="00A86940">
        <w:rPr>
          <w:rFonts w:hint="eastAsia"/>
        </w:rPr>
        <w:t>800</w:t>
      </w:r>
      <w:r w:rsidRPr="00A86940">
        <w:rPr>
          <w:rFonts w:hint="eastAsia"/>
        </w:rPr>
        <w:t>万像素</w:t>
      </w:r>
      <w:r w:rsidRPr="00A86940">
        <w:t>或以上</w:t>
      </w:r>
      <w:r w:rsidRPr="00A86940">
        <w:rPr>
          <w:rFonts w:hint="eastAsia"/>
        </w:rPr>
        <w:t>高清</w:t>
      </w:r>
      <w:r w:rsidRPr="00A86940">
        <w:t>前后摄像头、</w:t>
      </w:r>
      <w:r w:rsidRPr="00A86940">
        <w:rPr>
          <w:rFonts w:hint="eastAsia"/>
        </w:rPr>
        <w:t>8</w:t>
      </w:r>
      <w:r w:rsidRPr="00A86940">
        <w:t>500mAh</w:t>
      </w:r>
      <w:r w:rsidRPr="00A86940">
        <w:rPr>
          <w:rFonts w:hint="eastAsia"/>
        </w:rPr>
        <w:t>或</w:t>
      </w:r>
      <w:r w:rsidRPr="00A86940">
        <w:t>以上电池</w:t>
      </w:r>
      <w:r w:rsidRPr="00A86940">
        <w:rPr>
          <w:rFonts w:hint="eastAsia"/>
        </w:rPr>
        <w:t>、</w:t>
      </w:r>
      <w:r w:rsidRPr="00A86940">
        <w:t>支持</w:t>
      </w:r>
      <w:r w:rsidRPr="00A86940">
        <w:rPr>
          <w:rFonts w:hint="eastAsia"/>
        </w:rPr>
        <w:t>持续</w:t>
      </w:r>
      <w:r w:rsidRPr="00A86940">
        <w:t>办公</w:t>
      </w:r>
      <w:r w:rsidRPr="00A86940">
        <w:rPr>
          <w:rFonts w:hint="eastAsia"/>
        </w:rPr>
        <w:t>2</w:t>
      </w:r>
      <w:r w:rsidRPr="00A86940">
        <w:rPr>
          <w:rFonts w:hint="eastAsia"/>
        </w:rPr>
        <w:t>小时</w:t>
      </w:r>
      <w:r w:rsidRPr="00A86940">
        <w:t>以上。</w:t>
      </w:r>
    </w:p>
    <w:p w:rsidR="000509C2" w:rsidRPr="00A86940" w:rsidRDefault="000509C2" w:rsidP="000509C2">
      <w:pPr>
        <w:spacing w:before="60" w:after="60" w:line="360" w:lineRule="auto"/>
        <w:ind w:firstLineChars="200" w:firstLine="420"/>
      </w:pPr>
      <w:r w:rsidRPr="00A86940">
        <w:rPr>
          <w:rFonts w:hint="eastAsia"/>
        </w:rPr>
        <w:t>21.2.</w:t>
      </w:r>
      <w:r w:rsidRPr="00A86940">
        <w:rPr>
          <w:rFonts w:hint="eastAsia"/>
        </w:rPr>
        <w:t>系统</w:t>
      </w:r>
      <w:r w:rsidRPr="00A86940">
        <w:t>：</w:t>
      </w:r>
      <w:r w:rsidRPr="00A86940">
        <w:t>Android OS/iOS/Harmony OS</w:t>
      </w:r>
    </w:p>
    <w:p w:rsidR="000509C2" w:rsidRPr="00A86940" w:rsidRDefault="000509C2" w:rsidP="000509C2">
      <w:pPr>
        <w:spacing w:before="60" w:after="60" w:line="360" w:lineRule="auto"/>
        <w:ind w:firstLineChars="200" w:firstLine="420"/>
      </w:pPr>
      <w:r w:rsidRPr="00A86940">
        <w:rPr>
          <w:rFonts w:hint="eastAsia"/>
        </w:rPr>
        <w:t>21.3</w:t>
      </w:r>
      <w:r w:rsidRPr="00A86940">
        <w:t>.</w:t>
      </w:r>
      <w:r w:rsidRPr="00A86940">
        <w:rPr>
          <w:rFonts w:hint="eastAsia"/>
        </w:rPr>
        <w:t>软件</w:t>
      </w:r>
      <w:r w:rsidRPr="00A86940">
        <w:t>：需要提前调试</w:t>
      </w:r>
      <w:r w:rsidRPr="00A86940">
        <w:rPr>
          <w:rFonts w:hint="eastAsia"/>
        </w:rPr>
        <w:t>安装</w:t>
      </w:r>
      <w:r w:rsidRPr="00A86940">
        <w:t>好平板端</w:t>
      </w:r>
      <w:r w:rsidRPr="00A86940">
        <w:rPr>
          <w:rFonts w:hint="eastAsia"/>
        </w:rPr>
        <w:t>OA</w:t>
      </w:r>
      <w:r w:rsidRPr="00A86940">
        <w:rPr>
          <w:rFonts w:hint="eastAsia"/>
        </w:rPr>
        <w:t>系统</w:t>
      </w:r>
      <w:r w:rsidRPr="00A86940">
        <w:t>，</w:t>
      </w:r>
      <w:r w:rsidRPr="00A86940">
        <w:rPr>
          <w:rFonts w:hint="eastAsia"/>
        </w:rPr>
        <w:t>支持</w:t>
      </w:r>
      <w:r w:rsidRPr="00A86940">
        <w:rPr>
          <w:rFonts w:hint="eastAsia"/>
        </w:rPr>
        <w:t>Word</w:t>
      </w:r>
      <w:r w:rsidRPr="00A86940">
        <w:rPr>
          <w:rFonts w:hint="eastAsia"/>
        </w:rPr>
        <w:t>、</w:t>
      </w:r>
      <w:r w:rsidRPr="00A86940">
        <w:t>Excel</w:t>
      </w:r>
      <w:r w:rsidRPr="00A86940">
        <w:t>、</w:t>
      </w:r>
      <w:r w:rsidRPr="00A86940">
        <w:rPr>
          <w:rFonts w:hint="eastAsia"/>
        </w:rPr>
        <w:t>PPT</w:t>
      </w:r>
      <w:r w:rsidRPr="00A86940">
        <w:t>、</w:t>
      </w:r>
      <w:r w:rsidRPr="00A86940">
        <w:t>PDF</w:t>
      </w:r>
      <w:r w:rsidRPr="00A86940">
        <w:t>、</w:t>
      </w:r>
      <w:r w:rsidRPr="00A86940">
        <w:rPr>
          <w:rFonts w:hint="eastAsia"/>
        </w:rPr>
        <w:t>XPS</w:t>
      </w:r>
      <w:r w:rsidRPr="00A86940">
        <w:rPr>
          <w:rFonts w:hint="eastAsia"/>
        </w:rPr>
        <w:t>、</w:t>
      </w:r>
      <w:r w:rsidRPr="00A86940">
        <w:t>压缩包</w:t>
      </w:r>
      <w:r w:rsidRPr="00A86940">
        <w:rPr>
          <w:rFonts w:hint="eastAsia"/>
        </w:rPr>
        <w:t>、各类图片等日常</w:t>
      </w:r>
      <w:r w:rsidRPr="00A86940">
        <w:t>办公文件</w:t>
      </w:r>
      <w:r w:rsidRPr="00A86940">
        <w:rPr>
          <w:rFonts w:hint="eastAsia"/>
        </w:rPr>
        <w:t>的下载、</w:t>
      </w:r>
      <w:r w:rsidRPr="00A86940">
        <w:t>上传、查阅</w:t>
      </w:r>
      <w:r w:rsidRPr="00A86940">
        <w:rPr>
          <w:rFonts w:hint="eastAsia"/>
        </w:rPr>
        <w:t>或</w:t>
      </w:r>
      <w:r w:rsidRPr="00A86940">
        <w:t>编辑</w:t>
      </w:r>
      <w:r w:rsidRPr="00A86940">
        <w:rPr>
          <w:rFonts w:hint="eastAsia"/>
        </w:rPr>
        <w:t>。</w:t>
      </w:r>
    </w:p>
    <w:p w:rsidR="000509C2" w:rsidRPr="00A86940" w:rsidRDefault="000509C2" w:rsidP="000509C2">
      <w:pPr>
        <w:spacing w:before="60" w:after="60" w:line="360" w:lineRule="auto"/>
        <w:ind w:firstLineChars="200" w:firstLine="420"/>
      </w:pPr>
      <w:r w:rsidRPr="00A86940">
        <w:rPr>
          <w:rFonts w:hint="eastAsia"/>
        </w:rPr>
        <w:t>21.4.</w:t>
      </w:r>
      <w:r w:rsidRPr="00A86940">
        <w:rPr>
          <w:rFonts w:hint="eastAsia"/>
        </w:rPr>
        <w:t>数量</w:t>
      </w:r>
      <w:r w:rsidRPr="00A86940">
        <w:t>：</w:t>
      </w:r>
      <w:r w:rsidRPr="00A86940">
        <w:rPr>
          <w:rFonts w:hint="eastAsia"/>
        </w:rPr>
        <w:t>18</w:t>
      </w:r>
      <w:r w:rsidRPr="00A86940">
        <w:rPr>
          <w:rFonts w:hint="eastAsia"/>
        </w:rPr>
        <w:t>台</w:t>
      </w:r>
      <w:r w:rsidRPr="00A86940">
        <w:t>（</w:t>
      </w:r>
      <w:r w:rsidRPr="00A86940">
        <w:rPr>
          <w:rFonts w:hint="eastAsia"/>
        </w:rPr>
        <w:t>含</w:t>
      </w:r>
      <w:r w:rsidRPr="00A86940">
        <w:t>防护</w:t>
      </w:r>
      <w:r w:rsidRPr="00A86940">
        <w:rPr>
          <w:rFonts w:hint="eastAsia"/>
        </w:rPr>
        <w:t>皮套、</w:t>
      </w:r>
      <w:r w:rsidRPr="00A86940">
        <w:t>触控笔）</w:t>
      </w:r>
    </w:p>
    <w:p w:rsidR="000509C2" w:rsidRPr="00A86940" w:rsidRDefault="000509C2" w:rsidP="000509C2">
      <w:pPr>
        <w:pStyle w:val="3"/>
        <w:rPr>
          <w:color w:val="auto"/>
          <w:sz w:val="21"/>
          <w:szCs w:val="21"/>
        </w:rPr>
      </w:pPr>
      <w:bookmarkStart w:id="56" w:name="_Toc128557434"/>
      <w:r w:rsidRPr="00A86940">
        <w:rPr>
          <w:rFonts w:hint="eastAsia"/>
          <w:color w:val="auto"/>
          <w:sz w:val="21"/>
          <w:szCs w:val="21"/>
        </w:rPr>
        <w:t>22、</w:t>
      </w:r>
      <w:r>
        <w:rPr>
          <w:rFonts w:asciiTheme="minorEastAsia" w:eastAsiaTheme="minorEastAsia" w:hAnsiTheme="minorEastAsia" w:hint="eastAsia"/>
          <w:color w:val="auto"/>
          <w:sz w:val="21"/>
          <w:szCs w:val="21"/>
        </w:rPr>
        <w:t>△</w:t>
      </w:r>
      <w:r w:rsidRPr="00A86940">
        <w:rPr>
          <w:rFonts w:hint="eastAsia"/>
          <w:color w:val="auto"/>
          <w:sz w:val="21"/>
          <w:szCs w:val="21"/>
        </w:rPr>
        <w:t>单点</w:t>
      </w:r>
      <w:r w:rsidRPr="00A86940">
        <w:rPr>
          <w:color w:val="auto"/>
          <w:sz w:val="21"/>
          <w:szCs w:val="21"/>
        </w:rPr>
        <w:t>登陆</w:t>
      </w:r>
      <w:bookmarkEnd w:id="56"/>
    </w:p>
    <w:p w:rsidR="000509C2" w:rsidRPr="00A86940" w:rsidRDefault="000509C2" w:rsidP="000509C2">
      <w:pPr>
        <w:spacing w:before="60" w:after="60" w:line="360" w:lineRule="auto"/>
        <w:ind w:firstLineChars="200" w:firstLine="420"/>
      </w:pPr>
      <w:r w:rsidRPr="00A86940">
        <w:rPr>
          <w:rFonts w:hint="eastAsia"/>
        </w:rPr>
        <w:t>“桌面</w:t>
      </w:r>
      <w:r w:rsidRPr="00A86940">
        <w:rPr>
          <w:rFonts w:hint="eastAsia"/>
        </w:rPr>
        <w:t>OA</w:t>
      </w:r>
      <w:r w:rsidRPr="00A86940">
        <w:rPr>
          <w:rFonts w:hint="eastAsia"/>
        </w:rPr>
        <w:t>系统”接入</w:t>
      </w:r>
      <w:r w:rsidRPr="00A86940">
        <w:t>医院的</w:t>
      </w:r>
      <w:r w:rsidRPr="00A86940">
        <w:t>“</w:t>
      </w:r>
      <w:r w:rsidRPr="00A86940">
        <w:rPr>
          <w:rFonts w:hint="eastAsia"/>
        </w:rPr>
        <w:t>单点</w:t>
      </w:r>
      <w:r w:rsidRPr="00A86940">
        <w:t>登陆系统</w:t>
      </w:r>
      <w:r w:rsidRPr="00A86940">
        <w:t>”</w:t>
      </w:r>
      <w:r w:rsidRPr="00A86940">
        <w:rPr>
          <w:rFonts w:hint="eastAsia"/>
        </w:rPr>
        <w:t>，</w:t>
      </w:r>
      <w:r w:rsidRPr="00A86940">
        <w:t>用户只</w:t>
      </w:r>
      <w:r w:rsidRPr="00A86940">
        <w:rPr>
          <w:rFonts w:hint="eastAsia"/>
        </w:rPr>
        <w:t>要</w:t>
      </w:r>
      <w:r w:rsidRPr="00A86940">
        <w:t>登陆</w:t>
      </w:r>
      <w:r w:rsidRPr="00A86940">
        <w:t>“</w:t>
      </w:r>
      <w:r w:rsidRPr="00A86940">
        <w:rPr>
          <w:rFonts w:hint="eastAsia"/>
        </w:rPr>
        <w:t>单点</w:t>
      </w:r>
      <w:r w:rsidRPr="00A86940">
        <w:t>登陆系统</w:t>
      </w:r>
      <w:r w:rsidRPr="00A86940">
        <w:t>”</w:t>
      </w:r>
      <w:r w:rsidRPr="00A86940">
        <w:rPr>
          <w:rFonts w:hint="eastAsia"/>
        </w:rPr>
        <w:t>即可点击图标</w:t>
      </w:r>
      <w:r w:rsidRPr="00A86940">
        <w:t>访问</w:t>
      </w:r>
      <w:r w:rsidRPr="00A86940">
        <w:rPr>
          <w:rFonts w:hint="eastAsia"/>
        </w:rPr>
        <w:t>“</w:t>
      </w:r>
      <w:r w:rsidRPr="00A86940">
        <w:t>桌面</w:t>
      </w:r>
      <w:r w:rsidRPr="00A86940">
        <w:rPr>
          <w:rFonts w:hint="eastAsia"/>
        </w:rPr>
        <w:t>OA</w:t>
      </w:r>
      <w:r w:rsidRPr="00A86940">
        <w:rPr>
          <w:rFonts w:hint="eastAsia"/>
        </w:rPr>
        <w:t>系统”，</w:t>
      </w:r>
      <w:r w:rsidRPr="00A86940">
        <w:t>不需要再次输入账号密码登陆。</w:t>
      </w:r>
      <w:r w:rsidRPr="00A86940">
        <w:rPr>
          <w:rFonts w:hint="eastAsia"/>
        </w:rPr>
        <w:t>与</w:t>
      </w:r>
      <w:r w:rsidRPr="00A86940">
        <w:t>医院</w:t>
      </w:r>
      <w:r w:rsidRPr="00A86940">
        <w:t>“</w:t>
      </w:r>
      <w:r w:rsidRPr="00A86940">
        <w:rPr>
          <w:rFonts w:hint="eastAsia"/>
        </w:rPr>
        <w:t>单点</w:t>
      </w:r>
      <w:r w:rsidRPr="00A86940">
        <w:t>登陆系统</w:t>
      </w:r>
      <w:r w:rsidRPr="00A86940">
        <w:t>”</w:t>
      </w:r>
      <w:r w:rsidRPr="00A86940">
        <w:rPr>
          <w:rFonts w:hint="eastAsia"/>
        </w:rPr>
        <w:t>的对接由</w:t>
      </w:r>
      <w:r w:rsidRPr="00A86940">
        <w:t>服务商负责，</w:t>
      </w:r>
      <w:r w:rsidRPr="00A86940">
        <w:rPr>
          <w:rFonts w:hint="eastAsia"/>
        </w:rPr>
        <w:t>所需费用由服务商负责。</w:t>
      </w:r>
    </w:p>
    <w:p w:rsidR="000509C2" w:rsidRPr="00A86940" w:rsidRDefault="000509C2" w:rsidP="000509C2">
      <w:pPr>
        <w:pStyle w:val="3"/>
        <w:rPr>
          <w:color w:val="auto"/>
          <w:sz w:val="21"/>
          <w:szCs w:val="21"/>
        </w:rPr>
      </w:pPr>
      <w:bookmarkStart w:id="57" w:name="_Toc128557435"/>
      <w:r w:rsidRPr="00A86940">
        <w:rPr>
          <w:rFonts w:hint="eastAsia"/>
          <w:color w:val="auto"/>
          <w:sz w:val="21"/>
          <w:szCs w:val="21"/>
        </w:rPr>
        <w:t>23、</w:t>
      </w:r>
      <w:r>
        <w:rPr>
          <w:rFonts w:asciiTheme="minorEastAsia" w:eastAsiaTheme="minorEastAsia" w:hAnsiTheme="minorEastAsia" w:hint="eastAsia"/>
          <w:color w:val="auto"/>
          <w:sz w:val="21"/>
          <w:szCs w:val="21"/>
        </w:rPr>
        <w:t>△</w:t>
      </w:r>
      <w:r w:rsidRPr="00A86940">
        <w:rPr>
          <w:color w:val="auto"/>
          <w:sz w:val="21"/>
          <w:szCs w:val="21"/>
        </w:rPr>
        <w:t>数据对接</w:t>
      </w:r>
      <w:bookmarkEnd w:id="57"/>
    </w:p>
    <w:p w:rsidR="000509C2" w:rsidRPr="00A86940" w:rsidRDefault="000509C2" w:rsidP="000509C2">
      <w:pPr>
        <w:spacing w:before="60" w:after="60" w:line="360" w:lineRule="auto"/>
        <w:ind w:firstLineChars="200" w:firstLine="420"/>
      </w:pPr>
      <w:r w:rsidRPr="00A86940">
        <w:rPr>
          <w:rFonts w:hint="eastAsia"/>
        </w:rPr>
        <w:t>流程</w:t>
      </w:r>
      <w:r w:rsidRPr="00A86940">
        <w:t>设计、报表统计</w:t>
      </w:r>
      <w:r w:rsidRPr="00A86940">
        <w:rPr>
          <w:rFonts w:hint="eastAsia"/>
        </w:rPr>
        <w:t>等功能如果</w:t>
      </w:r>
      <w:r w:rsidRPr="00A86940">
        <w:t>需要跟医院的</w:t>
      </w:r>
      <w:r w:rsidRPr="00A86940">
        <w:t>HIS</w:t>
      </w:r>
      <w:r w:rsidRPr="00A86940">
        <w:rPr>
          <w:rFonts w:hint="eastAsia"/>
        </w:rPr>
        <w:t>、</w:t>
      </w:r>
      <w:r w:rsidRPr="00A86940">
        <w:rPr>
          <w:rFonts w:hint="eastAsia"/>
        </w:rPr>
        <w:t>HRP</w:t>
      </w:r>
      <w:r w:rsidRPr="00A86940">
        <w:rPr>
          <w:rFonts w:hint="eastAsia"/>
        </w:rPr>
        <w:t>等</w:t>
      </w:r>
      <w:r w:rsidRPr="00A86940">
        <w:t>系统进行数据对接</w:t>
      </w:r>
      <w:r w:rsidRPr="00A86940">
        <w:rPr>
          <w:rFonts w:hint="eastAsia"/>
        </w:rPr>
        <w:t>，由</w:t>
      </w:r>
      <w:r w:rsidRPr="00A86940">
        <w:t>服务商</w:t>
      </w:r>
      <w:r w:rsidRPr="00A86940">
        <w:rPr>
          <w:rFonts w:hint="eastAsia"/>
        </w:rPr>
        <w:t>负责接口</w:t>
      </w:r>
      <w:r w:rsidRPr="00A86940">
        <w:t>对接，</w:t>
      </w:r>
      <w:r w:rsidRPr="00A86940">
        <w:rPr>
          <w:rFonts w:hint="eastAsia"/>
        </w:rPr>
        <w:t>所需费用由服务商负责。</w:t>
      </w:r>
    </w:p>
    <w:p w:rsidR="000509C2" w:rsidRPr="00A86940" w:rsidRDefault="000509C2" w:rsidP="000509C2">
      <w:pPr>
        <w:pStyle w:val="a"/>
        <w:tabs>
          <w:tab w:val="clear" w:pos="360"/>
          <w:tab w:val="left" w:pos="425"/>
        </w:tabs>
        <w:rPr>
          <w:rFonts w:asciiTheme="minorEastAsia" w:eastAsiaTheme="minorEastAsia" w:hAnsiTheme="minorEastAsia"/>
          <w:color w:val="auto"/>
          <w:sz w:val="21"/>
          <w:szCs w:val="21"/>
        </w:rPr>
      </w:pPr>
      <w:bookmarkStart w:id="58" w:name="_Toc128557436"/>
      <w:r>
        <w:rPr>
          <w:rFonts w:asciiTheme="minorEastAsia" w:eastAsiaTheme="minorEastAsia" w:hAnsiTheme="minorEastAsia" w:hint="eastAsia"/>
          <w:color w:val="auto"/>
          <w:sz w:val="21"/>
          <w:szCs w:val="21"/>
        </w:rPr>
        <w:t>△</w:t>
      </w:r>
      <w:r w:rsidRPr="00A86940">
        <w:rPr>
          <w:rFonts w:asciiTheme="minorEastAsia" w:eastAsiaTheme="minorEastAsia" w:hAnsiTheme="minorEastAsia" w:hint="eastAsia"/>
          <w:color w:val="auto"/>
          <w:sz w:val="21"/>
          <w:szCs w:val="21"/>
        </w:rPr>
        <w:t>数据迁移</w:t>
      </w:r>
      <w:bookmarkEnd w:id="58"/>
    </w:p>
    <w:p w:rsidR="000509C2" w:rsidRPr="00A86940" w:rsidRDefault="000509C2" w:rsidP="000509C2">
      <w:pPr>
        <w:pStyle w:val="Verdana1522"/>
        <w:adjustRightInd w:val="0"/>
        <w:snapToGrid w:val="0"/>
        <w:ind w:leftChars="0" w:left="0"/>
        <w:rPr>
          <w:rFonts w:asciiTheme="minorEastAsia" w:eastAsiaTheme="minorEastAsia" w:hAnsiTheme="minorEastAsia"/>
          <w:color w:val="auto"/>
          <w:szCs w:val="21"/>
        </w:rPr>
      </w:pPr>
      <w:r w:rsidRPr="00A86940">
        <w:rPr>
          <w:rFonts w:asciiTheme="minorEastAsia" w:eastAsiaTheme="minorEastAsia" w:hAnsiTheme="minorEastAsia" w:hint="eastAsia"/>
          <w:color w:val="auto"/>
          <w:szCs w:val="21"/>
        </w:rPr>
        <w:t>实现</w:t>
      </w:r>
      <w:r w:rsidRPr="00A86940">
        <w:rPr>
          <w:rFonts w:asciiTheme="minorEastAsia" w:eastAsiaTheme="minorEastAsia" w:hAnsiTheme="minorEastAsia"/>
          <w:color w:val="auto"/>
          <w:szCs w:val="21"/>
        </w:rPr>
        <w:t>原办公自动化系统的数据</w:t>
      </w:r>
      <w:r w:rsidRPr="00A86940">
        <w:rPr>
          <w:rFonts w:asciiTheme="minorEastAsia" w:eastAsiaTheme="minorEastAsia" w:hAnsiTheme="minorEastAsia" w:hint="eastAsia"/>
          <w:color w:val="auto"/>
          <w:szCs w:val="21"/>
        </w:rPr>
        <w:t>顺利</w:t>
      </w:r>
      <w:r w:rsidRPr="00A86940">
        <w:rPr>
          <w:rFonts w:asciiTheme="minorEastAsia" w:eastAsiaTheme="minorEastAsia" w:hAnsiTheme="minorEastAsia"/>
          <w:color w:val="auto"/>
          <w:szCs w:val="21"/>
        </w:rPr>
        <w:t>迁移到新建设的办公自动化平台上。</w:t>
      </w:r>
      <w:r w:rsidRPr="00A86940">
        <w:rPr>
          <w:rFonts w:asciiTheme="minorEastAsia" w:eastAsiaTheme="minorEastAsia" w:hAnsiTheme="minorEastAsia" w:hint="eastAsia"/>
          <w:color w:val="auto"/>
          <w:szCs w:val="21"/>
        </w:rPr>
        <w:t>数据迁移的主要目标是让</w:t>
      </w:r>
      <w:r w:rsidRPr="00A86940">
        <w:rPr>
          <w:rFonts w:asciiTheme="minorEastAsia" w:eastAsiaTheme="minorEastAsia" w:hAnsiTheme="minorEastAsia"/>
          <w:color w:val="auto"/>
          <w:szCs w:val="21"/>
        </w:rPr>
        <w:t>新系统能够平滑过渡并上线，</w:t>
      </w:r>
      <w:r w:rsidRPr="00A86940">
        <w:rPr>
          <w:rFonts w:asciiTheme="minorEastAsia" w:eastAsiaTheme="minorEastAsia" w:hAnsiTheme="minorEastAsia" w:hint="eastAsia"/>
          <w:color w:val="auto"/>
          <w:szCs w:val="21"/>
        </w:rPr>
        <w:t>让其</w:t>
      </w:r>
      <w:r w:rsidRPr="00A86940">
        <w:rPr>
          <w:rFonts w:asciiTheme="minorEastAsia" w:eastAsiaTheme="minorEastAsia" w:hAnsiTheme="minorEastAsia"/>
          <w:color w:val="auto"/>
          <w:szCs w:val="21"/>
        </w:rPr>
        <w:t>主要功能在迁移后能正常运</w:t>
      </w:r>
      <w:r w:rsidRPr="00A86940">
        <w:rPr>
          <w:rFonts w:asciiTheme="minorEastAsia" w:eastAsiaTheme="minorEastAsia" w:hAnsiTheme="minorEastAsia" w:hint="eastAsia"/>
          <w:color w:val="auto"/>
          <w:szCs w:val="21"/>
        </w:rPr>
        <w:t>行</w:t>
      </w:r>
      <w:r w:rsidRPr="00A86940">
        <w:rPr>
          <w:rFonts w:asciiTheme="minorEastAsia" w:eastAsiaTheme="minorEastAsia" w:hAnsiTheme="minorEastAsia"/>
          <w:color w:val="auto"/>
          <w:szCs w:val="21"/>
        </w:rPr>
        <w:t>。</w:t>
      </w:r>
    </w:p>
    <w:p w:rsidR="000509C2" w:rsidRPr="00A86940" w:rsidRDefault="000509C2" w:rsidP="000509C2">
      <w:pPr>
        <w:spacing w:before="60" w:after="60" w:line="360" w:lineRule="auto"/>
        <w:ind w:firstLineChars="200" w:firstLine="420"/>
      </w:pPr>
      <w:r w:rsidRPr="00A86940">
        <w:rPr>
          <w:rFonts w:hint="eastAsia"/>
        </w:rPr>
        <w:t>1.</w:t>
      </w:r>
      <w:r w:rsidRPr="00A86940">
        <w:rPr>
          <w:rFonts w:hint="eastAsia"/>
        </w:rPr>
        <w:t>流程</w:t>
      </w:r>
      <w:r w:rsidRPr="00A86940">
        <w:t>表单的迁移，经过多年运营，目前系统已有多个流程表单，需重新梳理优化迁移到新系统使用。</w:t>
      </w:r>
    </w:p>
    <w:p w:rsidR="000509C2" w:rsidRPr="00A86940" w:rsidRDefault="000509C2" w:rsidP="000509C2">
      <w:pPr>
        <w:spacing w:before="60" w:after="60" w:line="360" w:lineRule="auto"/>
        <w:ind w:firstLineChars="200" w:firstLine="420"/>
      </w:pPr>
      <w:r w:rsidRPr="00A86940">
        <w:lastRenderedPageBreak/>
        <w:t>2.</w:t>
      </w:r>
      <w:r w:rsidRPr="00A86940">
        <w:rPr>
          <w:rFonts w:hint="eastAsia"/>
        </w:rPr>
        <w:t>流程</w:t>
      </w:r>
      <w:r w:rsidRPr="00A86940">
        <w:t>迁移，</w:t>
      </w:r>
      <w:r w:rsidRPr="00A86940">
        <w:rPr>
          <w:rFonts w:hint="eastAsia"/>
        </w:rPr>
        <w:t>重新</w:t>
      </w:r>
      <w:r w:rsidRPr="00A86940">
        <w:t>梳理优化后完整迁移到新系统。</w:t>
      </w:r>
    </w:p>
    <w:p w:rsidR="000509C2" w:rsidRPr="00A86940" w:rsidRDefault="000509C2" w:rsidP="000509C2">
      <w:pPr>
        <w:spacing w:before="60" w:after="60" w:line="360" w:lineRule="auto"/>
        <w:ind w:firstLineChars="200" w:firstLine="420"/>
      </w:pPr>
      <w:r w:rsidRPr="00A86940">
        <w:t>3.</w:t>
      </w:r>
      <w:r w:rsidRPr="00A86940">
        <w:rPr>
          <w:rFonts w:hint="eastAsia"/>
        </w:rPr>
        <w:t>已办</w:t>
      </w:r>
      <w:r w:rsidRPr="00A86940">
        <w:t>流程、待办流程、在办</w:t>
      </w:r>
      <w:r w:rsidRPr="00A86940">
        <w:rPr>
          <w:rFonts w:hint="eastAsia"/>
        </w:rPr>
        <w:t>流程</w:t>
      </w:r>
      <w:r w:rsidRPr="00A86940">
        <w:t>的迁移，为顺利过度</w:t>
      </w:r>
      <w:r w:rsidRPr="00A86940">
        <w:rPr>
          <w:rFonts w:hint="eastAsia"/>
        </w:rPr>
        <w:t>到</w:t>
      </w:r>
      <w:r w:rsidRPr="00A86940">
        <w:t>新系统使用，尽量将旧系统的已办、在办、待办流程迁移至新系统。</w:t>
      </w:r>
    </w:p>
    <w:p w:rsidR="000509C2" w:rsidRPr="00A86940" w:rsidRDefault="000509C2" w:rsidP="000509C2">
      <w:pPr>
        <w:spacing w:before="60" w:after="60" w:line="360" w:lineRule="auto"/>
        <w:ind w:firstLineChars="200" w:firstLine="420"/>
      </w:pPr>
      <w:r w:rsidRPr="00A86940">
        <w:rPr>
          <w:rFonts w:hint="eastAsia"/>
        </w:rPr>
        <w:t>4.</w:t>
      </w:r>
      <w:r w:rsidRPr="00A86940">
        <w:rPr>
          <w:rFonts w:hint="eastAsia"/>
        </w:rPr>
        <w:t>统计</w:t>
      </w:r>
      <w:r w:rsidRPr="00A86940">
        <w:t>报表迁移，根据新系统的使用情况，将需要迁移的统计报表迁移至新系统。</w:t>
      </w:r>
    </w:p>
    <w:p w:rsidR="000509C2" w:rsidRPr="00A86940" w:rsidRDefault="000509C2" w:rsidP="000509C2">
      <w:pPr>
        <w:spacing w:before="60" w:after="60" w:line="360" w:lineRule="auto"/>
        <w:ind w:firstLineChars="200" w:firstLine="420"/>
      </w:pPr>
      <w:r w:rsidRPr="00A86940">
        <w:t>5</w:t>
      </w:r>
      <w:r w:rsidRPr="00A86940">
        <w:rPr>
          <w:rFonts w:hint="eastAsia"/>
        </w:rPr>
        <w:t>．</w:t>
      </w:r>
      <w:r w:rsidRPr="00A86940">
        <w:t>门户信息迁移，根据医院需求，迁移对应门户对应信息至新系统。</w:t>
      </w:r>
    </w:p>
    <w:p w:rsidR="000509C2" w:rsidRPr="00A86940" w:rsidRDefault="000509C2" w:rsidP="000509C2">
      <w:pPr>
        <w:spacing w:before="60" w:after="60" w:line="360" w:lineRule="auto"/>
        <w:ind w:firstLineChars="200" w:firstLine="420"/>
      </w:pPr>
      <w:r w:rsidRPr="00A86940">
        <w:t>6.</w:t>
      </w:r>
      <w:r w:rsidRPr="00A86940">
        <w:rPr>
          <w:rFonts w:hint="eastAsia"/>
        </w:rPr>
        <w:t>传阅</w:t>
      </w:r>
      <w:r w:rsidRPr="00A86940">
        <w:t>信息迁移，根据医院需求，迁移对应传阅信息至新系统。</w:t>
      </w:r>
    </w:p>
    <w:p w:rsidR="000509C2" w:rsidRPr="00A86940" w:rsidRDefault="000509C2" w:rsidP="000509C2">
      <w:pPr>
        <w:spacing w:before="60" w:after="60" w:line="360" w:lineRule="auto"/>
        <w:ind w:firstLineChars="200" w:firstLine="420"/>
      </w:pPr>
      <w:r w:rsidRPr="00A86940">
        <w:t>7.</w:t>
      </w:r>
      <w:r w:rsidRPr="00A86940">
        <w:rPr>
          <w:rFonts w:hint="eastAsia"/>
        </w:rPr>
        <w:t>组织</w:t>
      </w:r>
      <w:r w:rsidRPr="00A86940">
        <w:t>机构、科室信息、人员信息</w:t>
      </w:r>
      <w:r w:rsidRPr="00A86940">
        <w:rPr>
          <w:rFonts w:hint="eastAsia"/>
        </w:rPr>
        <w:t>、</w:t>
      </w:r>
      <w:r w:rsidRPr="00A86940">
        <w:t>角色、人员权限迁移</w:t>
      </w:r>
      <w:r w:rsidRPr="00A86940">
        <w:rPr>
          <w:rFonts w:hint="eastAsia"/>
        </w:rPr>
        <w:t>。</w:t>
      </w:r>
    </w:p>
    <w:p w:rsidR="000509C2" w:rsidRPr="00A86940" w:rsidRDefault="00816105" w:rsidP="00816105">
      <w:pPr>
        <w:pStyle w:val="a"/>
        <w:numPr>
          <w:ilvl w:val="0"/>
          <w:numId w:val="0"/>
        </w:numPr>
        <w:tabs>
          <w:tab w:val="clear" w:pos="360"/>
        </w:tabs>
        <w:rPr>
          <w:rFonts w:asciiTheme="minorEastAsia" w:eastAsiaTheme="minorEastAsia" w:hAnsiTheme="minorEastAsia"/>
          <w:color w:val="auto"/>
          <w:sz w:val="21"/>
          <w:szCs w:val="21"/>
        </w:rPr>
      </w:pPr>
      <w:bookmarkStart w:id="59" w:name="_Toc128557437"/>
      <w:r>
        <w:rPr>
          <w:rFonts w:asciiTheme="minorEastAsia" w:eastAsiaTheme="minorEastAsia" w:hAnsiTheme="minorEastAsia" w:hint="eastAsia"/>
          <w:color w:val="auto"/>
          <w:sz w:val="21"/>
          <w:szCs w:val="21"/>
        </w:rPr>
        <w:t>八、</w:t>
      </w:r>
      <w:r w:rsidR="000509C2">
        <w:rPr>
          <w:rFonts w:asciiTheme="minorEastAsia" w:eastAsiaTheme="minorEastAsia" w:hAnsiTheme="minorEastAsia" w:hint="eastAsia"/>
          <w:color w:val="auto"/>
          <w:sz w:val="21"/>
          <w:szCs w:val="21"/>
        </w:rPr>
        <w:t>△</w:t>
      </w:r>
      <w:r w:rsidR="000509C2" w:rsidRPr="00A86940">
        <w:rPr>
          <w:rFonts w:asciiTheme="minorEastAsia" w:eastAsiaTheme="minorEastAsia" w:hAnsiTheme="minorEastAsia" w:hint="eastAsia"/>
          <w:color w:val="auto"/>
          <w:sz w:val="21"/>
          <w:szCs w:val="21"/>
        </w:rPr>
        <w:t>维保需求</w:t>
      </w:r>
      <w:bookmarkEnd w:id="59"/>
    </w:p>
    <w:p w:rsidR="000509C2" w:rsidRPr="00A86940" w:rsidRDefault="000509C2" w:rsidP="000509C2">
      <w:pPr>
        <w:pStyle w:val="Verdana1522"/>
        <w:ind w:leftChars="0" w:left="0"/>
        <w:rPr>
          <w:rFonts w:asciiTheme="minorEastAsia" w:eastAsiaTheme="minorEastAsia" w:hAnsiTheme="minorEastAsia"/>
          <w:color w:val="auto"/>
          <w:szCs w:val="21"/>
        </w:rPr>
      </w:pPr>
      <w:r w:rsidRPr="00A86940">
        <w:rPr>
          <w:rFonts w:asciiTheme="minorEastAsia" w:eastAsiaTheme="minorEastAsia" w:hAnsiTheme="minorEastAsia" w:hint="eastAsia"/>
          <w:color w:val="auto"/>
          <w:szCs w:val="21"/>
        </w:rPr>
        <w:t>从建设项目完成</w:t>
      </w:r>
      <w:r w:rsidRPr="00A86940">
        <w:rPr>
          <w:rFonts w:asciiTheme="minorEastAsia" w:eastAsiaTheme="minorEastAsia" w:hAnsiTheme="minorEastAsia"/>
          <w:color w:val="auto"/>
          <w:szCs w:val="21"/>
        </w:rPr>
        <w:t>验收之</w:t>
      </w:r>
      <w:r w:rsidRPr="00A86940">
        <w:rPr>
          <w:rFonts w:asciiTheme="minorEastAsia" w:eastAsiaTheme="minorEastAsia" w:hAnsiTheme="minorEastAsia" w:hint="eastAsia"/>
          <w:color w:val="auto"/>
          <w:szCs w:val="21"/>
        </w:rPr>
        <w:t>日</w:t>
      </w:r>
      <w:r w:rsidRPr="00A86940">
        <w:rPr>
          <w:rFonts w:asciiTheme="minorEastAsia" w:eastAsiaTheme="minorEastAsia" w:hAnsiTheme="minorEastAsia"/>
          <w:color w:val="auto"/>
          <w:szCs w:val="21"/>
        </w:rPr>
        <w:t>算起连续三年免</w:t>
      </w:r>
      <w:r w:rsidRPr="00A86940">
        <w:rPr>
          <w:rFonts w:asciiTheme="minorEastAsia" w:eastAsiaTheme="minorEastAsia" w:hAnsiTheme="minorEastAsia" w:hint="eastAsia"/>
          <w:color w:val="auto"/>
          <w:szCs w:val="21"/>
        </w:rPr>
        <w:t>费</w:t>
      </w:r>
      <w:r w:rsidRPr="00A86940">
        <w:rPr>
          <w:rFonts w:asciiTheme="minorEastAsia" w:eastAsiaTheme="minorEastAsia" w:hAnsiTheme="minorEastAsia"/>
          <w:color w:val="auto"/>
          <w:szCs w:val="21"/>
        </w:rPr>
        <w:t>提供</w:t>
      </w:r>
      <w:r w:rsidRPr="00A86940">
        <w:rPr>
          <w:rFonts w:asciiTheme="minorEastAsia" w:eastAsiaTheme="minorEastAsia" w:hAnsiTheme="minorEastAsia" w:hint="eastAsia"/>
          <w:color w:val="auto"/>
          <w:szCs w:val="21"/>
        </w:rPr>
        <w:t>售后</w:t>
      </w:r>
      <w:r w:rsidRPr="00A86940">
        <w:rPr>
          <w:rFonts w:asciiTheme="minorEastAsia" w:eastAsiaTheme="minorEastAsia" w:hAnsiTheme="minorEastAsia"/>
          <w:color w:val="auto"/>
          <w:szCs w:val="21"/>
        </w:rPr>
        <w:t>维保</w:t>
      </w:r>
      <w:r w:rsidRPr="00A86940">
        <w:rPr>
          <w:rFonts w:asciiTheme="minorEastAsia" w:eastAsiaTheme="minorEastAsia" w:hAnsiTheme="minorEastAsia" w:hint="eastAsia"/>
          <w:color w:val="auto"/>
          <w:szCs w:val="21"/>
        </w:rPr>
        <w:t>服务。服务商工程师通过巡检、风险排查和日常咨询等手段持续性改进南方医科大学口腔医院（广东省口腔医院）在用的</w:t>
      </w:r>
      <w:r w:rsidRPr="00A86940">
        <w:rPr>
          <w:rFonts w:asciiTheme="minorEastAsia" w:eastAsiaTheme="minorEastAsia" w:hAnsiTheme="minorEastAsia"/>
          <w:color w:val="auto"/>
          <w:szCs w:val="21"/>
        </w:rPr>
        <w:t xml:space="preserve"> “办公自动化系统(包含桌面OA、移动OA、微信OA等OA系统)”运维工作，及时发现系统存在的问题，做好系统运维保障工作，及时改进信息化工作中的系统问题，在系统中突发故障时，能得到及时响应处理，确保系统稳定高效运作。</w:t>
      </w:r>
    </w:p>
    <w:p w:rsidR="000509C2" w:rsidRPr="00A86940" w:rsidRDefault="000509C2" w:rsidP="000509C2">
      <w:pPr>
        <w:pStyle w:val="Verdana1522"/>
        <w:numPr>
          <w:ilvl w:val="0"/>
          <w:numId w:val="7"/>
        </w:numPr>
        <w:ind w:leftChars="0" w:firstLineChars="0"/>
        <w:rPr>
          <w:rFonts w:asciiTheme="minorEastAsia" w:eastAsiaTheme="minorEastAsia" w:hAnsiTheme="minorEastAsia"/>
          <w:color w:val="auto"/>
          <w:szCs w:val="21"/>
        </w:rPr>
      </w:pPr>
      <w:r w:rsidRPr="00A86940">
        <w:rPr>
          <w:rFonts w:asciiTheme="minorEastAsia" w:eastAsiaTheme="minorEastAsia" w:hAnsiTheme="minorEastAsia"/>
          <w:color w:val="auto"/>
          <w:szCs w:val="21"/>
        </w:rPr>
        <w:t>服务</w:t>
      </w:r>
      <w:r w:rsidRPr="00A86940">
        <w:rPr>
          <w:rFonts w:asciiTheme="minorEastAsia" w:eastAsiaTheme="minorEastAsia" w:hAnsiTheme="minorEastAsia" w:hint="eastAsia"/>
          <w:color w:val="auto"/>
          <w:szCs w:val="21"/>
        </w:rPr>
        <w:t>内容</w:t>
      </w:r>
    </w:p>
    <w:tbl>
      <w:tblPr>
        <w:tblW w:w="88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140"/>
        <w:gridCol w:w="5685"/>
        <w:gridCol w:w="1320"/>
      </w:tblGrid>
      <w:tr w:rsidR="000509C2" w:rsidRPr="00A86940" w:rsidTr="009C793D">
        <w:trPr>
          <w:trHeight w:val="602"/>
          <w:tblHeader/>
        </w:trPr>
        <w:tc>
          <w:tcPr>
            <w:tcW w:w="66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b/>
              </w:rPr>
            </w:pPr>
            <w:bookmarkStart w:id="60" w:name="_Toc80014467"/>
            <w:r w:rsidRPr="00A86940">
              <w:rPr>
                <w:rFonts w:asciiTheme="minorEastAsia" w:hAnsiTheme="minorEastAsia" w:hint="eastAsia"/>
                <w:b/>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b/>
              </w:rPr>
            </w:pPr>
            <w:r w:rsidRPr="00A86940">
              <w:rPr>
                <w:rFonts w:asciiTheme="minorEastAsia" w:hAnsiTheme="minorEastAsia" w:hint="eastAsia"/>
                <w:b/>
              </w:rPr>
              <w:t>服务内容</w:t>
            </w:r>
          </w:p>
        </w:tc>
        <w:tc>
          <w:tcPr>
            <w:tcW w:w="5685"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ind w:firstLine="482"/>
              <w:jc w:val="center"/>
              <w:rPr>
                <w:rFonts w:asciiTheme="minorEastAsia" w:hAnsiTheme="minorEastAsia"/>
                <w:b/>
              </w:rPr>
            </w:pPr>
            <w:r w:rsidRPr="00A86940">
              <w:rPr>
                <w:rFonts w:asciiTheme="minorEastAsia" w:hAnsiTheme="minorEastAsia" w:hint="eastAsia"/>
                <w:b/>
              </w:rPr>
              <w:t>涉及工作内容</w:t>
            </w:r>
          </w:p>
        </w:tc>
        <w:tc>
          <w:tcPr>
            <w:tcW w:w="132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b/>
              </w:rPr>
            </w:pPr>
            <w:r w:rsidRPr="00A86940">
              <w:rPr>
                <w:rFonts w:asciiTheme="minorEastAsia" w:hAnsiTheme="minorEastAsia" w:hint="eastAsia"/>
                <w:b/>
              </w:rPr>
              <w:t>频次和数量</w:t>
            </w:r>
          </w:p>
        </w:tc>
      </w:tr>
      <w:tr w:rsidR="000509C2" w:rsidRPr="00A86940" w:rsidTr="009C793D">
        <w:trPr>
          <w:trHeight w:val="893"/>
        </w:trPr>
        <w:tc>
          <w:tcPr>
            <w:tcW w:w="66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1</w:t>
            </w:r>
            <w:r w:rsidRPr="00A86940">
              <w:rPr>
                <w:rFonts w:asciiTheme="minorEastAsia" w:hAnsiTheme="minorEastAsia"/>
              </w:rPr>
              <w:t>.1</w:t>
            </w:r>
          </w:p>
        </w:tc>
        <w:tc>
          <w:tcPr>
            <w:tcW w:w="114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技术咨询</w:t>
            </w:r>
          </w:p>
        </w:tc>
        <w:tc>
          <w:tcPr>
            <w:tcW w:w="5685"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left"/>
              <w:rPr>
                <w:rFonts w:asciiTheme="minorEastAsia" w:hAnsiTheme="minorEastAsia"/>
              </w:rPr>
            </w:pPr>
            <w:r w:rsidRPr="00A86940">
              <w:rPr>
                <w:rFonts w:asciiTheme="minorEastAsia" w:hAnsiTheme="minorEastAsia" w:hint="eastAsia"/>
              </w:rPr>
              <w:t>为保证用户正确应用OA系统，运维方提供产品应用、技术、二次开发等方面的咨询，但不包含该产品之外其它相关产品（如Window Server系列产品）的技术咨询。</w:t>
            </w:r>
          </w:p>
        </w:tc>
        <w:tc>
          <w:tcPr>
            <w:tcW w:w="132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不限</w:t>
            </w:r>
          </w:p>
        </w:tc>
      </w:tr>
      <w:tr w:rsidR="000509C2" w:rsidRPr="00A86940" w:rsidTr="009C793D">
        <w:trPr>
          <w:trHeight w:val="989"/>
        </w:trPr>
        <w:tc>
          <w:tcPr>
            <w:tcW w:w="66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rPr>
              <w:t>1.</w:t>
            </w:r>
            <w:r w:rsidRPr="00A86940">
              <w:rPr>
                <w:rFonts w:asciiTheme="minorEastAsia" w:hAnsiTheme="minorEastAsia" w:hint="eastAsia"/>
              </w:rPr>
              <w:t>2</w:t>
            </w:r>
          </w:p>
        </w:tc>
        <w:tc>
          <w:tcPr>
            <w:tcW w:w="114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错误修订</w:t>
            </w:r>
          </w:p>
        </w:tc>
        <w:tc>
          <w:tcPr>
            <w:tcW w:w="5685"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left"/>
              <w:rPr>
                <w:rFonts w:asciiTheme="minorEastAsia" w:hAnsiTheme="minorEastAsia"/>
              </w:rPr>
            </w:pPr>
            <w:r w:rsidRPr="00A86940">
              <w:rPr>
                <w:rFonts w:asciiTheme="minorEastAsia" w:hAnsiTheme="minorEastAsia" w:hint="eastAsia"/>
              </w:rPr>
              <w:t>用户在应用OA系统的过程中发现错误，将记录出现错误时的应用环境及操作过程，以书面（包括电子文档）的方式报告给运维方，由运维方服务人员根据用户确认的相关错误进行修订。</w:t>
            </w:r>
          </w:p>
          <w:p w:rsidR="000509C2" w:rsidRPr="00A86940" w:rsidRDefault="000509C2" w:rsidP="009C793D">
            <w:pPr>
              <w:jc w:val="left"/>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7"/>
              <w:gridCol w:w="1157"/>
              <w:gridCol w:w="2455"/>
            </w:tblGrid>
            <w:tr w:rsidR="000509C2" w:rsidRPr="00A86940" w:rsidTr="009C793D">
              <w:trPr>
                <w:jc w:val="center"/>
              </w:trPr>
              <w:tc>
                <w:tcPr>
                  <w:tcW w:w="2268" w:type="dxa"/>
                </w:tcPr>
                <w:p w:rsidR="000509C2" w:rsidRPr="00A86940" w:rsidRDefault="000509C2" w:rsidP="009C793D">
                  <w:pPr>
                    <w:jc w:val="left"/>
                    <w:rPr>
                      <w:rFonts w:asciiTheme="minorEastAsia" w:hAnsiTheme="minorEastAsia"/>
                      <w:b/>
                    </w:rPr>
                  </w:pPr>
                  <w:r w:rsidRPr="00A86940">
                    <w:rPr>
                      <w:rFonts w:asciiTheme="minorEastAsia" w:hAnsiTheme="minorEastAsia" w:hint="eastAsia"/>
                      <w:b/>
                    </w:rPr>
                    <w:t>错误报告类别</w:t>
                  </w:r>
                </w:p>
              </w:tc>
              <w:tc>
                <w:tcPr>
                  <w:tcW w:w="1800" w:type="dxa"/>
                </w:tcPr>
                <w:p w:rsidR="000509C2" w:rsidRPr="00A86940" w:rsidRDefault="000509C2" w:rsidP="009C793D">
                  <w:pPr>
                    <w:jc w:val="left"/>
                    <w:rPr>
                      <w:rFonts w:asciiTheme="minorEastAsia" w:hAnsiTheme="minorEastAsia"/>
                      <w:b/>
                    </w:rPr>
                  </w:pPr>
                  <w:r w:rsidRPr="00A86940">
                    <w:rPr>
                      <w:rFonts w:asciiTheme="minorEastAsia" w:hAnsiTheme="minorEastAsia" w:hint="eastAsia"/>
                      <w:b/>
                    </w:rPr>
                    <w:t>响应时间</w:t>
                  </w:r>
                </w:p>
              </w:tc>
              <w:tc>
                <w:tcPr>
                  <w:tcW w:w="3780" w:type="dxa"/>
                </w:tcPr>
                <w:p w:rsidR="000509C2" w:rsidRPr="00A86940" w:rsidRDefault="000509C2" w:rsidP="009C793D">
                  <w:pPr>
                    <w:jc w:val="left"/>
                    <w:rPr>
                      <w:rFonts w:asciiTheme="minorEastAsia" w:hAnsiTheme="minorEastAsia"/>
                      <w:b/>
                    </w:rPr>
                  </w:pPr>
                  <w:r w:rsidRPr="00A86940">
                    <w:rPr>
                      <w:rFonts w:asciiTheme="minorEastAsia" w:hAnsiTheme="minorEastAsia" w:hint="eastAsia"/>
                      <w:b/>
                    </w:rPr>
                    <w:t>解决办法</w:t>
                  </w:r>
                </w:p>
              </w:tc>
            </w:tr>
            <w:tr w:rsidR="000509C2" w:rsidRPr="00A86940" w:rsidTr="009C793D">
              <w:trPr>
                <w:jc w:val="center"/>
              </w:trPr>
              <w:tc>
                <w:tcPr>
                  <w:tcW w:w="2268"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致命错误（Fatal</w:t>
                  </w:r>
                  <w:r w:rsidRPr="00A86940">
                    <w:rPr>
                      <w:rFonts w:asciiTheme="minorEastAsia" w:hAnsiTheme="minorEastAsia"/>
                    </w:rPr>
                    <w:t>）</w:t>
                  </w:r>
                </w:p>
              </w:tc>
              <w:tc>
                <w:tcPr>
                  <w:tcW w:w="1800"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1个工作日</w:t>
                  </w:r>
                </w:p>
              </w:tc>
              <w:tc>
                <w:tcPr>
                  <w:tcW w:w="3780"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研究解决方法并力争尽快解决，最长不得超过5个工作日</w:t>
                  </w:r>
                </w:p>
              </w:tc>
            </w:tr>
            <w:tr w:rsidR="000509C2" w:rsidRPr="00A86940" w:rsidTr="009C793D">
              <w:trPr>
                <w:jc w:val="center"/>
              </w:trPr>
              <w:tc>
                <w:tcPr>
                  <w:tcW w:w="2268"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严重错误（Serious</w:t>
                  </w:r>
                  <w:r w:rsidRPr="00A86940">
                    <w:rPr>
                      <w:rFonts w:asciiTheme="minorEastAsia" w:hAnsiTheme="minorEastAsia"/>
                    </w:rPr>
                    <w:t>）</w:t>
                  </w:r>
                </w:p>
              </w:tc>
              <w:tc>
                <w:tcPr>
                  <w:tcW w:w="1800"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2个工作日</w:t>
                  </w:r>
                </w:p>
              </w:tc>
              <w:tc>
                <w:tcPr>
                  <w:tcW w:w="3780"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尽快修正，或提交Service Pack</w:t>
                  </w:r>
                </w:p>
              </w:tc>
            </w:tr>
            <w:tr w:rsidR="000509C2" w:rsidRPr="00A86940" w:rsidTr="009C793D">
              <w:trPr>
                <w:jc w:val="center"/>
              </w:trPr>
              <w:tc>
                <w:tcPr>
                  <w:tcW w:w="2268"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一般错误（Minor</w:t>
                  </w:r>
                  <w:r w:rsidRPr="00A86940">
                    <w:rPr>
                      <w:rFonts w:asciiTheme="minorEastAsia" w:hAnsiTheme="minorEastAsia"/>
                    </w:rPr>
                    <w:t>）</w:t>
                  </w:r>
                </w:p>
              </w:tc>
              <w:tc>
                <w:tcPr>
                  <w:tcW w:w="1800"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t>5个工作</w:t>
                  </w:r>
                  <w:r w:rsidRPr="00A86940">
                    <w:rPr>
                      <w:rFonts w:asciiTheme="minorEastAsia" w:hAnsiTheme="minorEastAsia" w:hint="eastAsia"/>
                    </w:rPr>
                    <w:lastRenderedPageBreak/>
                    <w:t>日</w:t>
                  </w:r>
                </w:p>
              </w:tc>
              <w:tc>
                <w:tcPr>
                  <w:tcW w:w="3780" w:type="dxa"/>
                </w:tcPr>
                <w:p w:rsidR="000509C2" w:rsidRPr="00A86940" w:rsidRDefault="000509C2" w:rsidP="009C793D">
                  <w:pPr>
                    <w:jc w:val="left"/>
                    <w:rPr>
                      <w:rFonts w:asciiTheme="minorEastAsia" w:hAnsiTheme="minorEastAsia"/>
                    </w:rPr>
                  </w:pPr>
                  <w:r w:rsidRPr="00A86940">
                    <w:rPr>
                      <w:rFonts w:asciiTheme="minorEastAsia" w:hAnsiTheme="minorEastAsia" w:hint="eastAsia"/>
                    </w:rPr>
                    <w:lastRenderedPageBreak/>
                    <w:t>以Service Pack修正</w:t>
                  </w:r>
                </w:p>
              </w:tc>
            </w:tr>
          </w:tbl>
          <w:p w:rsidR="000509C2" w:rsidRPr="00A86940" w:rsidRDefault="000509C2" w:rsidP="009C793D">
            <w:pPr>
              <w:jc w:val="left"/>
              <w:rPr>
                <w:rFonts w:asciiTheme="minorEastAsia" w:hAnsiTheme="minorEastAsia"/>
              </w:rPr>
            </w:pPr>
            <w:r w:rsidRPr="00A86940">
              <w:rPr>
                <w:rFonts w:asciiTheme="minorEastAsia" w:hAnsiTheme="minorEastAsia" w:hint="eastAsia"/>
              </w:rPr>
              <w:lastRenderedPageBreak/>
              <w:t>定义：</w:t>
            </w:r>
          </w:p>
          <w:p w:rsidR="000509C2" w:rsidRPr="00A86940" w:rsidRDefault="000509C2" w:rsidP="009C793D">
            <w:pPr>
              <w:jc w:val="left"/>
              <w:rPr>
                <w:rFonts w:asciiTheme="minorEastAsia" w:hAnsiTheme="minorEastAsia"/>
              </w:rPr>
            </w:pPr>
            <w:r w:rsidRPr="00A86940">
              <w:rPr>
                <w:rFonts w:asciiTheme="minorEastAsia" w:hAnsiTheme="minorEastAsia" w:hint="eastAsia"/>
              </w:rPr>
              <w:t>致命错误——能够引起系统停机或中断的错误；</w:t>
            </w:r>
          </w:p>
          <w:p w:rsidR="000509C2" w:rsidRPr="00A86940" w:rsidRDefault="000509C2" w:rsidP="009C793D">
            <w:pPr>
              <w:jc w:val="left"/>
              <w:rPr>
                <w:rFonts w:asciiTheme="minorEastAsia" w:hAnsiTheme="minorEastAsia"/>
              </w:rPr>
            </w:pPr>
            <w:r w:rsidRPr="00A86940">
              <w:rPr>
                <w:rFonts w:asciiTheme="minorEastAsia" w:hAnsiTheme="minorEastAsia" w:hint="eastAsia"/>
              </w:rPr>
              <w:t>严重错误——对系统运行有较大影响，但不致导致系统停机或无法使用的错误；</w:t>
            </w:r>
          </w:p>
          <w:p w:rsidR="000509C2" w:rsidRPr="00A86940" w:rsidRDefault="000509C2" w:rsidP="009C793D">
            <w:pPr>
              <w:jc w:val="left"/>
              <w:rPr>
                <w:rFonts w:asciiTheme="minorEastAsia" w:hAnsiTheme="minorEastAsia"/>
              </w:rPr>
            </w:pPr>
            <w:r w:rsidRPr="00A86940">
              <w:rPr>
                <w:rFonts w:asciiTheme="minorEastAsia" w:hAnsiTheme="minorEastAsia" w:hint="eastAsia"/>
              </w:rPr>
              <w:t>一般错误——对系统运行有影响，但不妨碍系统正常运行的错误；</w:t>
            </w:r>
          </w:p>
          <w:p w:rsidR="000509C2" w:rsidRPr="00A86940" w:rsidRDefault="000509C2" w:rsidP="009C793D">
            <w:pPr>
              <w:jc w:val="left"/>
              <w:rPr>
                <w:rFonts w:asciiTheme="minorEastAsia" w:hAnsiTheme="minorEastAsia"/>
              </w:rPr>
            </w:pPr>
            <w:r w:rsidRPr="00A86940">
              <w:rPr>
                <w:rFonts w:asciiTheme="minorEastAsia" w:hAnsiTheme="minorEastAsia" w:hint="eastAsia"/>
              </w:rPr>
              <w:t>响应时间――自甲方向乙方发出书面报告错误之日起计。</w:t>
            </w:r>
          </w:p>
          <w:p w:rsidR="000509C2" w:rsidRPr="00A86940" w:rsidRDefault="000509C2" w:rsidP="009C793D">
            <w:pPr>
              <w:jc w:val="left"/>
              <w:rPr>
                <w:rFonts w:asciiTheme="minorEastAsia" w:hAnsiTheme="minorEastAsia"/>
              </w:rPr>
            </w:pPr>
          </w:p>
        </w:tc>
        <w:tc>
          <w:tcPr>
            <w:tcW w:w="132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lastRenderedPageBreak/>
              <w:t>不限</w:t>
            </w:r>
          </w:p>
        </w:tc>
      </w:tr>
      <w:tr w:rsidR="000509C2" w:rsidRPr="00A86940" w:rsidTr="009C793D">
        <w:trPr>
          <w:trHeight w:val="975"/>
        </w:trPr>
        <w:tc>
          <w:tcPr>
            <w:tcW w:w="66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rPr>
              <w:lastRenderedPageBreak/>
              <w:t>1.</w:t>
            </w:r>
            <w:r w:rsidRPr="00A86940">
              <w:rPr>
                <w:rFonts w:asciiTheme="minorEastAsia" w:hAnsiTheme="minorEastAsia" w:hint="eastAsia"/>
              </w:rPr>
              <w:t>3</w:t>
            </w:r>
          </w:p>
        </w:tc>
        <w:tc>
          <w:tcPr>
            <w:tcW w:w="114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系统升级</w:t>
            </w:r>
          </w:p>
        </w:tc>
        <w:tc>
          <w:tcPr>
            <w:tcW w:w="5685"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left"/>
              <w:rPr>
                <w:rFonts w:asciiTheme="minorEastAsia" w:hAnsiTheme="minorEastAsia"/>
              </w:rPr>
            </w:pPr>
            <w:r w:rsidRPr="00A86940">
              <w:rPr>
                <w:rFonts w:asciiTheme="minorEastAsia" w:hAnsiTheme="minorEastAsia" w:hint="eastAsia"/>
              </w:rPr>
              <w:t>在服务期内，如遇同架构的软件产品有升级版本，根据用户需要，运维方应提供免费升级，并提供完善的后续服务。升级服务包括应用程序升级、数据恢复、升级培训。</w:t>
            </w:r>
          </w:p>
        </w:tc>
        <w:tc>
          <w:tcPr>
            <w:tcW w:w="132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不限</w:t>
            </w:r>
          </w:p>
        </w:tc>
      </w:tr>
      <w:tr w:rsidR="000509C2" w:rsidRPr="00A86940" w:rsidTr="009C793D">
        <w:trPr>
          <w:trHeight w:val="634"/>
        </w:trPr>
        <w:tc>
          <w:tcPr>
            <w:tcW w:w="66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rPr>
              <w:t>1.4</w:t>
            </w:r>
          </w:p>
        </w:tc>
        <w:tc>
          <w:tcPr>
            <w:tcW w:w="114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远程支持</w:t>
            </w:r>
          </w:p>
        </w:tc>
        <w:tc>
          <w:tcPr>
            <w:tcW w:w="5685"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left"/>
              <w:rPr>
                <w:rFonts w:asciiTheme="minorEastAsia" w:hAnsiTheme="minorEastAsia"/>
              </w:rPr>
            </w:pPr>
            <w:r w:rsidRPr="00A86940">
              <w:rPr>
                <w:rFonts w:asciiTheme="minorEastAsia" w:hAnsiTheme="minorEastAsia" w:hint="eastAsia"/>
              </w:rPr>
              <w:t>在用户允许的条件下，在指定的时间内，运维方可以通过用户授权的远程登录进入服务器为用户解决有关系统问题。</w:t>
            </w:r>
          </w:p>
        </w:tc>
        <w:tc>
          <w:tcPr>
            <w:tcW w:w="132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不限</w:t>
            </w:r>
          </w:p>
        </w:tc>
      </w:tr>
      <w:tr w:rsidR="000509C2" w:rsidRPr="00A86940" w:rsidTr="009C793D">
        <w:trPr>
          <w:trHeight w:val="1261"/>
        </w:trPr>
        <w:tc>
          <w:tcPr>
            <w:tcW w:w="66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rPr>
              <w:t>1.5</w:t>
            </w:r>
          </w:p>
        </w:tc>
        <w:tc>
          <w:tcPr>
            <w:tcW w:w="114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安全修复</w:t>
            </w:r>
          </w:p>
        </w:tc>
        <w:tc>
          <w:tcPr>
            <w:tcW w:w="5685"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left"/>
              <w:rPr>
                <w:rFonts w:asciiTheme="minorEastAsia" w:hAnsiTheme="minorEastAsia"/>
              </w:rPr>
            </w:pPr>
            <w:r w:rsidRPr="00A86940">
              <w:rPr>
                <w:rFonts w:asciiTheme="minorEastAsia" w:hAnsiTheme="minorEastAsia" w:hint="eastAsia"/>
              </w:rPr>
              <w:t>安全检查出现的漏洞要及时响应并修复，响应时间不超过1个小时，修复时间不超过72小时。</w:t>
            </w:r>
          </w:p>
        </w:tc>
        <w:tc>
          <w:tcPr>
            <w:tcW w:w="1320" w:type="dxa"/>
            <w:tcBorders>
              <w:top w:val="single" w:sz="4" w:space="0" w:color="auto"/>
              <w:left w:val="single" w:sz="4" w:space="0" w:color="auto"/>
              <w:bottom w:val="single" w:sz="4" w:space="0" w:color="auto"/>
              <w:right w:val="single" w:sz="4" w:space="0" w:color="auto"/>
            </w:tcBorders>
            <w:vAlign w:val="center"/>
          </w:tcPr>
          <w:p w:rsidR="000509C2" w:rsidRPr="00A86940" w:rsidRDefault="000509C2" w:rsidP="009C793D">
            <w:pPr>
              <w:jc w:val="center"/>
              <w:rPr>
                <w:rFonts w:asciiTheme="minorEastAsia" w:hAnsiTheme="minorEastAsia"/>
              </w:rPr>
            </w:pPr>
            <w:r w:rsidRPr="00A86940">
              <w:rPr>
                <w:rFonts w:asciiTheme="minorEastAsia" w:hAnsiTheme="minorEastAsia" w:hint="eastAsia"/>
              </w:rPr>
              <w:t>不限</w:t>
            </w:r>
          </w:p>
        </w:tc>
      </w:tr>
      <w:bookmarkEnd w:id="60"/>
    </w:tbl>
    <w:p w:rsidR="000509C2" w:rsidRPr="00A86940" w:rsidRDefault="000509C2" w:rsidP="000509C2">
      <w:pPr>
        <w:pStyle w:val="Verdana1522"/>
        <w:ind w:leftChars="0" w:left="0" w:firstLineChars="0" w:firstLine="0"/>
        <w:rPr>
          <w:rFonts w:asciiTheme="minorEastAsia" w:eastAsiaTheme="minorEastAsia" w:hAnsiTheme="minorEastAsia"/>
          <w:color w:val="auto"/>
          <w:szCs w:val="21"/>
        </w:rPr>
      </w:pPr>
    </w:p>
    <w:p w:rsidR="000509C2" w:rsidRPr="00A86940" w:rsidRDefault="000509C2" w:rsidP="000509C2">
      <w:pPr>
        <w:pStyle w:val="Verdana1522"/>
        <w:numPr>
          <w:ilvl w:val="0"/>
          <w:numId w:val="7"/>
        </w:numPr>
        <w:ind w:leftChars="0" w:firstLineChars="0"/>
        <w:rPr>
          <w:rFonts w:asciiTheme="minorEastAsia" w:eastAsiaTheme="minorEastAsia" w:hAnsiTheme="minorEastAsia"/>
          <w:color w:val="auto"/>
          <w:szCs w:val="21"/>
        </w:rPr>
      </w:pPr>
      <w:r w:rsidRPr="00A86940">
        <w:rPr>
          <w:rFonts w:asciiTheme="minorEastAsia" w:eastAsiaTheme="minorEastAsia" w:hAnsiTheme="minorEastAsia"/>
          <w:color w:val="auto"/>
          <w:szCs w:val="21"/>
        </w:rPr>
        <w:t>服务方式</w:t>
      </w:r>
    </w:p>
    <w:p w:rsidR="000509C2" w:rsidRPr="00A86940" w:rsidRDefault="000509C2" w:rsidP="000509C2">
      <w:pPr>
        <w:pStyle w:val="a0"/>
        <w:numPr>
          <w:ilvl w:val="0"/>
          <w:numId w:val="0"/>
        </w:numPr>
        <w:ind w:left="846"/>
        <w:rPr>
          <w:rFonts w:asciiTheme="minorEastAsia" w:eastAsiaTheme="minorEastAsia" w:hAnsiTheme="minorEastAsia"/>
          <w:color w:val="auto"/>
        </w:rPr>
      </w:pPr>
      <w:r w:rsidRPr="00A86940">
        <w:rPr>
          <w:rFonts w:asciiTheme="minorEastAsia" w:eastAsiaTheme="minorEastAsia" w:hAnsiTheme="minorEastAsia" w:hint="eastAsia"/>
          <w:color w:val="auto"/>
        </w:rPr>
        <w:t>2.1电话热线支持。</w:t>
      </w:r>
    </w:p>
    <w:p w:rsidR="000509C2" w:rsidRPr="00A86940" w:rsidRDefault="000509C2" w:rsidP="000509C2">
      <w:pPr>
        <w:pStyle w:val="a0"/>
        <w:numPr>
          <w:ilvl w:val="0"/>
          <w:numId w:val="0"/>
        </w:numPr>
        <w:ind w:left="846"/>
        <w:rPr>
          <w:rFonts w:asciiTheme="minorEastAsia" w:eastAsiaTheme="minorEastAsia" w:hAnsiTheme="minorEastAsia"/>
          <w:color w:val="auto"/>
        </w:rPr>
      </w:pPr>
      <w:r w:rsidRPr="00A86940">
        <w:rPr>
          <w:rFonts w:asciiTheme="minorEastAsia" w:eastAsiaTheme="minorEastAsia" w:hAnsiTheme="minorEastAsia" w:hint="eastAsia"/>
          <w:color w:val="auto"/>
        </w:rPr>
        <w:t>2.2邮件与传真服务</w:t>
      </w:r>
    </w:p>
    <w:p w:rsidR="000509C2" w:rsidRPr="00A86940" w:rsidRDefault="000509C2" w:rsidP="000509C2">
      <w:pPr>
        <w:pStyle w:val="a0"/>
        <w:numPr>
          <w:ilvl w:val="0"/>
          <w:numId w:val="0"/>
        </w:numPr>
        <w:ind w:left="846"/>
        <w:rPr>
          <w:rFonts w:asciiTheme="minorEastAsia" w:eastAsiaTheme="minorEastAsia" w:hAnsiTheme="minorEastAsia"/>
          <w:color w:val="auto"/>
        </w:rPr>
      </w:pPr>
      <w:r w:rsidRPr="00A86940">
        <w:rPr>
          <w:rFonts w:asciiTheme="minorEastAsia" w:eastAsiaTheme="minorEastAsia" w:hAnsiTheme="minorEastAsia" w:hint="eastAsia"/>
          <w:color w:val="auto"/>
        </w:rPr>
        <w:t>2.3在线支持:微信、QQ等，需在1小时内响应。</w:t>
      </w:r>
    </w:p>
    <w:p w:rsidR="000509C2" w:rsidRPr="00A86940" w:rsidRDefault="000509C2" w:rsidP="000509C2">
      <w:pPr>
        <w:pStyle w:val="a0"/>
        <w:numPr>
          <w:ilvl w:val="0"/>
          <w:numId w:val="0"/>
        </w:numPr>
        <w:ind w:left="846"/>
        <w:rPr>
          <w:rFonts w:asciiTheme="minorEastAsia" w:eastAsiaTheme="minorEastAsia" w:hAnsiTheme="minorEastAsia"/>
          <w:color w:val="auto"/>
        </w:rPr>
      </w:pPr>
      <w:r w:rsidRPr="00A86940">
        <w:rPr>
          <w:rFonts w:asciiTheme="minorEastAsia" w:eastAsiaTheme="minorEastAsia" w:hAnsiTheme="minorEastAsia" w:hint="eastAsia"/>
          <w:color w:val="auto"/>
        </w:rPr>
        <w:t>2.4远程维护:在我院允许的条件下，在指定的时间内，可以通过远程登录进入服务器解决有关问题。</w:t>
      </w:r>
    </w:p>
    <w:p w:rsidR="000509C2" w:rsidRPr="00A86940" w:rsidRDefault="000509C2" w:rsidP="0038676B">
      <w:pPr>
        <w:pStyle w:val="a0"/>
        <w:numPr>
          <w:ilvl w:val="0"/>
          <w:numId w:val="0"/>
        </w:numPr>
        <w:spacing w:beforeLines="50" w:afterLines="50"/>
        <w:ind w:left="845"/>
        <w:rPr>
          <w:rFonts w:asciiTheme="minorEastAsia" w:eastAsiaTheme="minorEastAsia" w:hAnsiTheme="minorEastAsia"/>
          <w:color w:val="auto"/>
        </w:rPr>
      </w:pPr>
      <w:r w:rsidRPr="00A86940">
        <w:rPr>
          <w:rFonts w:asciiTheme="minorEastAsia" w:eastAsiaTheme="minorEastAsia" w:hAnsiTheme="minorEastAsia" w:hint="eastAsia"/>
          <w:color w:val="auto"/>
        </w:rPr>
        <w:t>2.5上门服务：如果是医院办公自动化系统出现的严重问题时，应医院要求服务商派技术人员上门服务的，服务人员的差旅费另行协商。</w:t>
      </w:r>
    </w:p>
    <w:p w:rsidR="000509C2" w:rsidRPr="00A86940" w:rsidRDefault="000509C2" w:rsidP="0038676B">
      <w:pPr>
        <w:pStyle w:val="a0"/>
        <w:numPr>
          <w:ilvl w:val="0"/>
          <w:numId w:val="0"/>
        </w:numPr>
        <w:spacing w:beforeLines="50" w:afterLines="50"/>
        <w:ind w:left="845"/>
        <w:rPr>
          <w:rFonts w:asciiTheme="minorEastAsia" w:eastAsiaTheme="minorEastAsia" w:hAnsiTheme="minorEastAsia"/>
          <w:color w:val="auto"/>
        </w:rPr>
      </w:pPr>
    </w:p>
    <w:p w:rsidR="000509C2" w:rsidRPr="00A86940" w:rsidRDefault="000509C2" w:rsidP="0038676B">
      <w:pPr>
        <w:pStyle w:val="a0"/>
        <w:numPr>
          <w:ilvl w:val="0"/>
          <w:numId w:val="0"/>
        </w:numPr>
        <w:spacing w:beforeLines="50" w:afterLines="50"/>
        <w:ind w:left="845"/>
        <w:rPr>
          <w:rFonts w:asciiTheme="minorEastAsia" w:eastAsiaTheme="minorEastAsia" w:hAnsiTheme="minorEastAsia"/>
          <w:color w:val="auto"/>
        </w:rPr>
      </w:pPr>
    </w:p>
    <w:p w:rsidR="000509C2" w:rsidRPr="00A86940" w:rsidRDefault="000509C2" w:rsidP="0038676B">
      <w:pPr>
        <w:pStyle w:val="a0"/>
        <w:numPr>
          <w:ilvl w:val="0"/>
          <w:numId w:val="0"/>
        </w:numPr>
        <w:spacing w:beforeLines="50" w:afterLines="50"/>
        <w:ind w:left="845"/>
        <w:rPr>
          <w:rFonts w:asciiTheme="minorEastAsia" w:eastAsiaTheme="minorEastAsia" w:hAnsiTheme="minorEastAsia"/>
          <w:color w:val="auto"/>
        </w:rPr>
      </w:pPr>
    </w:p>
    <w:p w:rsidR="000509C2" w:rsidRPr="00A86940" w:rsidRDefault="00816105" w:rsidP="00816105">
      <w:pPr>
        <w:pStyle w:val="a"/>
        <w:numPr>
          <w:ilvl w:val="0"/>
          <w:numId w:val="0"/>
        </w:numPr>
        <w:tabs>
          <w:tab w:val="clear" w:pos="360"/>
        </w:tabs>
        <w:rPr>
          <w:rFonts w:asciiTheme="minorEastAsia" w:eastAsiaTheme="minorEastAsia" w:hAnsiTheme="minorEastAsia"/>
          <w:color w:val="auto"/>
          <w:sz w:val="21"/>
          <w:szCs w:val="21"/>
        </w:rPr>
      </w:pPr>
      <w:bookmarkStart w:id="61" w:name="_Toc128557438"/>
      <w:r>
        <w:rPr>
          <w:rFonts w:asciiTheme="minorEastAsia" w:eastAsiaTheme="minorEastAsia" w:hAnsiTheme="minorEastAsia" w:hint="eastAsia"/>
          <w:color w:val="auto"/>
          <w:sz w:val="21"/>
          <w:szCs w:val="21"/>
        </w:rPr>
        <w:lastRenderedPageBreak/>
        <w:t>九、</w:t>
      </w:r>
      <w:r w:rsidR="000509C2">
        <w:rPr>
          <w:rFonts w:asciiTheme="minorEastAsia" w:eastAsiaTheme="minorEastAsia" w:hAnsiTheme="minorEastAsia" w:hint="eastAsia"/>
          <w:color w:val="auto"/>
          <w:sz w:val="21"/>
          <w:szCs w:val="21"/>
        </w:rPr>
        <w:t>△</w:t>
      </w:r>
      <w:r w:rsidR="000509C2" w:rsidRPr="00A86940">
        <w:rPr>
          <w:rFonts w:asciiTheme="minorEastAsia" w:eastAsiaTheme="minorEastAsia" w:hAnsiTheme="minorEastAsia" w:hint="eastAsia"/>
          <w:color w:val="auto"/>
          <w:sz w:val="21"/>
          <w:szCs w:val="21"/>
        </w:rPr>
        <w:t>等保要求</w:t>
      </w:r>
      <w:bookmarkEnd w:id="61"/>
    </w:p>
    <w:p w:rsidR="000509C2" w:rsidRPr="00A86940" w:rsidRDefault="000509C2" w:rsidP="000509C2">
      <w:pPr>
        <w:pStyle w:val="ab"/>
        <w:spacing w:line="360" w:lineRule="auto"/>
      </w:pPr>
      <w:r w:rsidRPr="008F1362">
        <w:rPr>
          <w:rFonts w:hint="eastAsia"/>
        </w:rPr>
        <w:t>本项目信息系统上线前需选择符合国家规定的安全等级测评机构，依据国家规定满足《信息安全技术网络安全等级保护基本要求》二级以上</w:t>
      </w:r>
      <w:r w:rsidRPr="008F1362">
        <w:t>(</w:t>
      </w:r>
      <w:r w:rsidRPr="008F1362">
        <w:t>含二级</w:t>
      </w:r>
      <w:r w:rsidRPr="008F1362">
        <w:t>)</w:t>
      </w:r>
      <w:r w:rsidRPr="008F1362">
        <w:t>的信息系统的技术标准对本项目信息系统的安全等级状况开展等级测评，必须测评合格后方可投入使用。所需费用由服务商负责并出具承诺书。</w:t>
      </w:r>
    </w:p>
    <w:p w:rsidR="000509C2" w:rsidRPr="00A86940" w:rsidRDefault="00816105" w:rsidP="00816105">
      <w:pPr>
        <w:pStyle w:val="a"/>
        <w:numPr>
          <w:ilvl w:val="0"/>
          <w:numId w:val="0"/>
        </w:numPr>
        <w:tabs>
          <w:tab w:val="clear" w:pos="360"/>
        </w:tabs>
        <w:rPr>
          <w:rFonts w:asciiTheme="minorEastAsia" w:eastAsiaTheme="minorEastAsia" w:hAnsiTheme="minorEastAsia"/>
          <w:color w:val="auto"/>
          <w:sz w:val="21"/>
          <w:szCs w:val="21"/>
        </w:rPr>
      </w:pPr>
      <w:bookmarkStart w:id="62" w:name="_Toc128557439"/>
      <w:r>
        <w:rPr>
          <w:rFonts w:asciiTheme="minorEastAsia" w:eastAsiaTheme="minorEastAsia" w:hAnsiTheme="minorEastAsia" w:hint="eastAsia"/>
          <w:color w:val="auto"/>
          <w:sz w:val="21"/>
          <w:szCs w:val="21"/>
        </w:rPr>
        <w:t>十、</w:t>
      </w:r>
      <w:r w:rsidR="000509C2">
        <w:rPr>
          <w:rFonts w:asciiTheme="minorEastAsia" w:eastAsiaTheme="minorEastAsia" w:hAnsiTheme="minorEastAsia" w:hint="eastAsia"/>
          <w:color w:val="auto"/>
          <w:sz w:val="21"/>
          <w:szCs w:val="21"/>
        </w:rPr>
        <w:t>△</w:t>
      </w:r>
      <w:r w:rsidR="000509C2" w:rsidRPr="00A86940">
        <w:rPr>
          <w:rFonts w:asciiTheme="minorEastAsia" w:eastAsiaTheme="minorEastAsia" w:hAnsiTheme="minorEastAsia" w:hint="eastAsia"/>
          <w:color w:val="auto"/>
          <w:sz w:val="21"/>
          <w:szCs w:val="21"/>
        </w:rPr>
        <w:t>参数要求</w:t>
      </w:r>
      <w:bookmarkEnd w:id="62"/>
    </w:p>
    <w:p w:rsidR="000509C2" w:rsidRPr="00A86940" w:rsidRDefault="000509C2" w:rsidP="000509C2">
      <w:pPr>
        <w:adjustRightInd w:val="0"/>
        <w:snapToGrid w:val="0"/>
        <w:ind w:firstLineChars="200" w:firstLine="420"/>
        <w:jc w:val="left"/>
        <w:rPr>
          <w:rStyle w:val="ad"/>
          <w:i w:val="0"/>
        </w:rPr>
      </w:pPr>
      <w:r w:rsidRPr="00A86940">
        <w:rPr>
          <w:rStyle w:val="ad"/>
          <w:rFonts w:hint="eastAsia"/>
        </w:rPr>
        <w:t>1.P</w:t>
      </w:r>
      <w:r w:rsidRPr="00A86940">
        <w:rPr>
          <w:rStyle w:val="ad"/>
        </w:rPr>
        <w:t>C</w:t>
      </w:r>
      <w:r w:rsidRPr="00A86940">
        <w:rPr>
          <w:rStyle w:val="ad"/>
          <w:rFonts w:hint="eastAsia"/>
        </w:rPr>
        <w:t>端同时在线</w:t>
      </w:r>
      <w:r w:rsidRPr="00A86940">
        <w:rPr>
          <w:rStyle w:val="ad"/>
        </w:rPr>
        <w:t>人数</w:t>
      </w:r>
      <w:r w:rsidRPr="00A86940">
        <w:rPr>
          <w:rStyle w:val="ad"/>
          <w:rFonts w:hint="eastAsia"/>
        </w:rPr>
        <w:t>可达</w:t>
      </w:r>
      <w:r w:rsidRPr="00A86940">
        <w:rPr>
          <w:rStyle w:val="ad"/>
          <w:rFonts w:hint="eastAsia"/>
        </w:rPr>
        <w:t>500</w:t>
      </w:r>
      <w:r w:rsidRPr="00A86940">
        <w:rPr>
          <w:rStyle w:val="ad"/>
          <w:rFonts w:hint="eastAsia"/>
        </w:rPr>
        <w:t>人或</w:t>
      </w:r>
      <w:r w:rsidRPr="00A86940">
        <w:rPr>
          <w:rStyle w:val="ad"/>
        </w:rPr>
        <w:t>以上</w:t>
      </w:r>
      <w:r w:rsidRPr="00A86940">
        <w:rPr>
          <w:rStyle w:val="ad"/>
          <w:rFonts w:hint="eastAsia"/>
        </w:rPr>
        <w:t>，</w:t>
      </w:r>
      <w:r w:rsidRPr="00A86940">
        <w:rPr>
          <w:rStyle w:val="ad"/>
        </w:rPr>
        <w:t>用户数不受限；</w:t>
      </w:r>
    </w:p>
    <w:p w:rsidR="000509C2" w:rsidRPr="00A86940" w:rsidRDefault="000509C2" w:rsidP="000509C2">
      <w:pPr>
        <w:pStyle w:val="ac"/>
        <w:adjustRightInd w:val="0"/>
        <w:snapToGrid w:val="0"/>
        <w:ind w:firstLineChars="200" w:firstLine="460"/>
        <w:jc w:val="left"/>
        <w:rPr>
          <w:rFonts w:ascii="宋体" w:eastAsia="宋体" w:hAnsi="宋体"/>
          <w:szCs w:val="21"/>
        </w:rPr>
      </w:pPr>
      <w:r w:rsidRPr="00A86940">
        <w:rPr>
          <w:rFonts w:ascii="宋体" w:eastAsia="宋体" w:hAnsi="宋体" w:hint="eastAsia"/>
          <w:szCs w:val="21"/>
        </w:rPr>
        <w:t>2</w:t>
      </w:r>
      <w:r w:rsidRPr="00A86940">
        <w:rPr>
          <w:rFonts w:ascii="宋体" w:eastAsia="宋体" w:hAnsi="宋体"/>
          <w:szCs w:val="21"/>
        </w:rPr>
        <w:t>.</w:t>
      </w:r>
      <w:r w:rsidRPr="00A86940">
        <w:rPr>
          <w:rFonts w:ascii="宋体" w:eastAsia="宋体" w:hAnsi="宋体" w:hint="eastAsia"/>
          <w:szCs w:val="21"/>
        </w:rPr>
        <w:t>移动APP端同时在线</w:t>
      </w:r>
      <w:r w:rsidRPr="00A86940">
        <w:rPr>
          <w:rFonts w:ascii="宋体" w:eastAsia="宋体" w:hAnsi="宋体"/>
          <w:szCs w:val="21"/>
        </w:rPr>
        <w:t>人数</w:t>
      </w:r>
      <w:r w:rsidRPr="00A86940">
        <w:rPr>
          <w:rFonts w:ascii="宋体" w:eastAsia="宋体" w:hAnsi="宋体" w:hint="eastAsia"/>
          <w:szCs w:val="21"/>
        </w:rPr>
        <w:t>可达200人或</w:t>
      </w:r>
      <w:r w:rsidRPr="00A86940">
        <w:rPr>
          <w:rFonts w:ascii="宋体" w:eastAsia="宋体" w:hAnsi="宋体"/>
          <w:szCs w:val="21"/>
        </w:rPr>
        <w:t>以上；</w:t>
      </w:r>
    </w:p>
    <w:p w:rsidR="000509C2" w:rsidRPr="00A86940" w:rsidRDefault="000509C2" w:rsidP="000509C2">
      <w:pPr>
        <w:pStyle w:val="ac"/>
        <w:adjustRightInd w:val="0"/>
        <w:snapToGrid w:val="0"/>
        <w:ind w:firstLineChars="200" w:firstLine="460"/>
        <w:jc w:val="left"/>
        <w:rPr>
          <w:rFonts w:ascii="宋体" w:eastAsia="宋体" w:hAnsi="宋体"/>
          <w:szCs w:val="21"/>
        </w:rPr>
      </w:pPr>
      <w:r w:rsidRPr="00A86940">
        <w:rPr>
          <w:rFonts w:ascii="宋体" w:eastAsia="宋体" w:hAnsi="宋体" w:hint="eastAsia"/>
          <w:szCs w:val="21"/>
        </w:rPr>
        <w:t>3</w:t>
      </w:r>
      <w:r w:rsidRPr="00A86940">
        <w:rPr>
          <w:rFonts w:ascii="宋体" w:eastAsia="宋体" w:hAnsi="宋体"/>
          <w:szCs w:val="21"/>
        </w:rPr>
        <w:t>.移动平板</w:t>
      </w:r>
      <w:r w:rsidRPr="00A86940">
        <w:rPr>
          <w:rFonts w:ascii="宋体" w:eastAsia="宋体" w:hAnsi="宋体" w:hint="eastAsia"/>
          <w:szCs w:val="21"/>
        </w:rPr>
        <w:t>端同时在线</w:t>
      </w:r>
      <w:r w:rsidRPr="00A86940">
        <w:rPr>
          <w:rFonts w:ascii="宋体" w:eastAsia="宋体" w:hAnsi="宋体"/>
          <w:szCs w:val="21"/>
        </w:rPr>
        <w:t>人数</w:t>
      </w:r>
      <w:r w:rsidRPr="00A86940">
        <w:rPr>
          <w:rFonts w:ascii="宋体" w:eastAsia="宋体" w:hAnsi="宋体" w:hint="eastAsia"/>
          <w:szCs w:val="21"/>
        </w:rPr>
        <w:t>可达100人或</w:t>
      </w:r>
      <w:r w:rsidRPr="00A86940">
        <w:rPr>
          <w:rFonts w:ascii="宋体" w:eastAsia="宋体" w:hAnsi="宋体"/>
          <w:szCs w:val="21"/>
        </w:rPr>
        <w:t>以上</w:t>
      </w:r>
    </w:p>
    <w:p w:rsidR="00816105" w:rsidRDefault="000509C2" w:rsidP="000509C2">
      <w:pPr>
        <w:spacing w:line="360" w:lineRule="auto"/>
        <w:jc w:val="left"/>
        <w:rPr>
          <w:rFonts w:ascii="宋体" w:eastAsia="宋体" w:hAnsi="宋体"/>
          <w:szCs w:val="21"/>
        </w:rPr>
      </w:pPr>
      <w:r w:rsidRPr="00A86940">
        <w:rPr>
          <w:rFonts w:ascii="宋体" w:eastAsia="宋体" w:hAnsi="宋体" w:hint="eastAsia"/>
          <w:szCs w:val="21"/>
        </w:rPr>
        <w:t>4</w:t>
      </w:r>
      <w:r w:rsidRPr="00A86940">
        <w:rPr>
          <w:rFonts w:ascii="宋体" w:eastAsia="宋体" w:hAnsi="宋体"/>
          <w:szCs w:val="21"/>
        </w:rPr>
        <w:t>.</w:t>
      </w:r>
      <w:r w:rsidRPr="00A86940">
        <w:rPr>
          <w:rFonts w:ascii="宋体" w:eastAsia="宋体" w:hAnsi="宋体" w:hint="eastAsia"/>
          <w:szCs w:val="21"/>
        </w:rPr>
        <w:t>企业</w:t>
      </w:r>
      <w:r w:rsidRPr="00A86940">
        <w:rPr>
          <w:rFonts w:ascii="宋体" w:eastAsia="宋体" w:hAnsi="宋体"/>
          <w:szCs w:val="21"/>
        </w:rPr>
        <w:t>微信端</w:t>
      </w:r>
      <w:r w:rsidRPr="00A86940">
        <w:rPr>
          <w:rFonts w:ascii="宋体" w:eastAsia="宋体" w:hAnsi="宋体" w:hint="eastAsia"/>
          <w:szCs w:val="21"/>
        </w:rPr>
        <w:t>可达</w:t>
      </w:r>
      <w:r w:rsidRPr="00A86940">
        <w:rPr>
          <w:rFonts w:ascii="宋体" w:eastAsia="宋体" w:hAnsi="宋体"/>
          <w:szCs w:val="21"/>
        </w:rPr>
        <w:t>3000</w:t>
      </w:r>
      <w:r w:rsidRPr="00A86940">
        <w:rPr>
          <w:rFonts w:ascii="宋体" w:eastAsia="宋体" w:hAnsi="宋体" w:hint="eastAsia"/>
          <w:szCs w:val="21"/>
        </w:rPr>
        <w:t>或</w:t>
      </w:r>
      <w:r w:rsidRPr="00A86940">
        <w:rPr>
          <w:rFonts w:ascii="宋体" w:eastAsia="宋体" w:hAnsi="宋体"/>
          <w:szCs w:val="21"/>
        </w:rPr>
        <w:t>以上用户</w:t>
      </w:r>
      <w:r w:rsidRPr="00A86940">
        <w:rPr>
          <w:rFonts w:ascii="宋体" w:eastAsia="宋体" w:hAnsi="宋体" w:hint="eastAsia"/>
          <w:szCs w:val="21"/>
        </w:rPr>
        <w:t>数。</w:t>
      </w:r>
    </w:p>
    <w:p w:rsidR="00967020" w:rsidRDefault="007C43DD" w:rsidP="000509C2">
      <w:pPr>
        <w:spacing w:line="360" w:lineRule="auto"/>
        <w:jc w:val="left"/>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w:t>
      </w:r>
      <w:r w:rsidR="00816105">
        <w:rPr>
          <w:rFonts w:asciiTheme="minorEastAsia" w:hAnsiTheme="minorEastAsia" w:cs="Times New Roman" w:hint="eastAsia"/>
          <w:sz w:val="28"/>
          <w:szCs w:val="28"/>
          <w:shd w:val="clear" w:color="auto" w:fill="FFFFFF"/>
        </w:rPr>
        <w:t>一</w:t>
      </w:r>
      <w:r w:rsidR="00FA24CD">
        <w:rPr>
          <w:rFonts w:asciiTheme="minorEastAsia" w:hAnsiTheme="minorEastAsia" w:cs="Times New Roman"/>
          <w:sz w:val="28"/>
          <w:szCs w:val="28"/>
          <w:shd w:val="clear" w:color="auto" w:fill="FFFFFF"/>
        </w:rPr>
        <w:t>、</w:t>
      </w:r>
      <w:r w:rsidR="00FA24CD">
        <w:rPr>
          <w:rStyle w:val="a9"/>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816105">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十二</w:t>
      </w:r>
      <w:r w:rsidR="00FA24CD">
        <w:rPr>
          <w:rFonts w:asciiTheme="minorEastAsia" w:hAnsiTheme="minorEastAsia" w:cs="Times New Roman"/>
          <w:sz w:val="28"/>
          <w:szCs w:val="28"/>
          <w:shd w:val="clear" w:color="auto" w:fill="FFFFFF"/>
        </w:rPr>
        <w:t>、</w:t>
      </w:r>
      <w:r w:rsidR="00FA24CD">
        <w:rPr>
          <w:rStyle w:val="a9"/>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2C9" w:rsidRDefault="004242C9" w:rsidP="00A258B0">
      <w:r>
        <w:separator/>
      </w:r>
    </w:p>
  </w:endnote>
  <w:endnote w:type="continuationSeparator" w:id="1">
    <w:p w:rsidR="004242C9" w:rsidRDefault="004242C9"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2C9" w:rsidRDefault="004242C9" w:rsidP="00A258B0">
      <w:r>
        <w:separator/>
      </w:r>
    </w:p>
  </w:footnote>
  <w:footnote w:type="continuationSeparator" w:id="1">
    <w:p w:rsidR="004242C9" w:rsidRDefault="004242C9"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5C755E8"/>
    <w:multiLevelType w:val="singleLevel"/>
    <w:tmpl w:val="55C755E8"/>
    <w:lvl w:ilvl="0">
      <w:start w:val="1"/>
      <w:numFmt w:val="chineseCounting"/>
      <w:suff w:val="nothing"/>
      <w:lvlText w:val="%1、"/>
      <w:lvlJc w:val="left"/>
      <w:rPr>
        <w:rFonts w:hint="eastAsia"/>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C7BEE"/>
    <w:rsid w:val="00104E98"/>
    <w:rsid w:val="001071D5"/>
    <w:rsid w:val="001D2D28"/>
    <w:rsid w:val="0032691F"/>
    <w:rsid w:val="0038676B"/>
    <w:rsid w:val="004242C9"/>
    <w:rsid w:val="00651DF2"/>
    <w:rsid w:val="00684519"/>
    <w:rsid w:val="007C43DD"/>
    <w:rsid w:val="00816105"/>
    <w:rsid w:val="0095537C"/>
    <w:rsid w:val="00967020"/>
    <w:rsid w:val="009E50A5"/>
    <w:rsid w:val="00A14C4B"/>
    <w:rsid w:val="00A258B0"/>
    <w:rsid w:val="00D34D0A"/>
    <w:rsid w:val="00E03D6D"/>
    <w:rsid w:val="00E45983"/>
    <w:rsid w:val="00E84340"/>
    <w:rsid w:val="00ED032C"/>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34"/>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1642</Words>
  <Characters>9360</Characters>
  <Application>Microsoft Office Word</Application>
  <DocSecurity>0</DocSecurity>
  <Lines>78</Lines>
  <Paragraphs>21</Paragraphs>
  <ScaleCrop>false</ScaleCrop>
  <Company>Microsoft</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15</cp:revision>
  <dcterms:created xsi:type="dcterms:W3CDTF">2022-05-07T03:03:00Z</dcterms:created>
  <dcterms:modified xsi:type="dcterms:W3CDTF">2023-03-09T00:20:00Z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