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7B" w:rsidRPr="0054767B" w:rsidRDefault="0054767B" w:rsidP="0054767B">
      <w:pPr>
        <w:widowControl/>
        <w:shd w:val="clear" w:color="auto" w:fill="FFFFFF"/>
        <w:jc w:val="center"/>
        <w:textAlignment w:val="baseline"/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</w:pP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南方医科大学口腔医院（广东省口腔医院）盘福院区消防设施主体系统工程施工承包</w:t>
      </w: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(</w:t>
      </w: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二次</w:t>
      </w: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)</w:t>
      </w: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（</w:t>
      </w: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GZSW22174GC1134</w:t>
      </w:r>
      <w:r w:rsidRPr="0054767B">
        <w:rPr>
          <w:rFonts w:ascii="Helvetica" w:eastAsia="宋体" w:hAnsi="Helvetica" w:cs="Helvetica"/>
          <w:b/>
          <w:bCs/>
          <w:color w:val="FF0000"/>
          <w:kern w:val="0"/>
          <w:sz w:val="30"/>
          <w:szCs w:val="30"/>
        </w:rPr>
        <w:t>）结果公告</w:t>
      </w:r>
    </w:p>
    <w:p w:rsidR="0054767B" w:rsidRPr="0054767B" w:rsidRDefault="0054767B" w:rsidP="0054767B">
      <w:pPr>
        <w:widowControl/>
        <w:shd w:val="clear" w:color="auto" w:fill="FFFFFF"/>
        <w:jc w:val="center"/>
        <w:textAlignment w:val="baseline"/>
        <w:rPr>
          <w:rFonts w:ascii="inherit" w:eastAsia="宋体" w:hAnsi="inherit" w:cs="Helvetica"/>
          <w:color w:val="FF0000"/>
          <w:kern w:val="0"/>
          <w:szCs w:val="21"/>
        </w:rPr>
      </w:pP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发布机构：广州顺为招标采购有限公司</w:t>
      </w:r>
      <w:r w:rsidRPr="0054767B">
        <w:rPr>
          <w:rFonts w:ascii="inherit" w:eastAsia="宋体" w:hAnsi="inherit" w:cs="Helvetica"/>
          <w:color w:val="FF0000"/>
          <w:kern w:val="0"/>
          <w:szCs w:val="21"/>
        </w:rPr>
        <w:t> 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发布时间：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2022-06-01 15:58:19</w:t>
      </w:r>
    </w:p>
    <w:p w:rsidR="0054767B" w:rsidRPr="0054767B" w:rsidRDefault="0054767B" w:rsidP="0054767B">
      <w:pPr>
        <w:widowControl/>
        <w:shd w:val="clear" w:color="auto" w:fill="FFFFFF"/>
        <w:jc w:val="center"/>
        <w:textAlignment w:val="baseline"/>
        <w:rPr>
          <w:rFonts w:ascii="inherit" w:eastAsia="宋体" w:hAnsi="inherit" w:cs="Helvetica"/>
          <w:color w:val="FF0000"/>
          <w:kern w:val="0"/>
          <w:szCs w:val="21"/>
        </w:rPr>
      </w:pP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采购计划编号：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440001-2022-15278</w:t>
      </w:r>
      <w:r w:rsidRPr="0054767B">
        <w:rPr>
          <w:rFonts w:ascii="inherit" w:eastAsia="宋体" w:hAnsi="inherit" w:cs="Helvetica"/>
          <w:color w:val="FF0000"/>
          <w:kern w:val="0"/>
          <w:szCs w:val="21"/>
        </w:rPr>
        <w:t> 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预算金额：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 xml:space="preserve">3,160,000.00 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元</w:t>
      </w:r>
      <w:r w:rsidRPr="0054767B">
        <w:rPr>
          <w:rFonts w:ascii="inherit" w:eastAsia="宋体" w:hAnsi="inherit" w:cs="Helvetica"/>
          <w:color w:val="FF0000"/>
          <w:kern w:val="0"/>
          <w:szCs w:val="21"/>
        </w:rPr>
        <w:t> 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采购品目：消防工程和安防工程</w:t>
      </w:r>
    </w:p>
    <w:p w:rsidR="0054767B" w:rsidRPr="0054767B" w:rsidRDefault="0054767B" w:rsidP="0054767B">
      <w:pPr>
        <w:widowControl/>
        <w:shd w:val="clear" w:color="auto" w:fill="FFFFFF"/>
        <w:jc w:val="center"/>
        <w:textAlignment w:val="baseline"/>
        <w:rPr>
          <w:rFonts w:ascii="inherit" w:eastAsia="宋体" w:hAnsi="inherit" w:cs="Helvetica"/>
          <w:color w:val="FF0000"/>
          <w:kern w:val="0"/>
          <w:szCs w:val="21"/>
        </w:rPr>
      </w:pP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代理机构：广州顺为招标采购有限公司</w:t>
      </w:r>
      <w:r w:rsidRPr="0054767B">
        <w:rPr>
          <w:rFonts w:ascii="inherit" w:eastAsia="宋体" w:hAnsi="inherit" w:cs="Helvetica"/>
          <w:color w:val="FF0000"/>
          <w:kern w:val="0"/>
          <w:szCs w:val="21"/>
        </w:rPr>
        <w:t> 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项目经办人：潘菊香</w:t>
      </w:r>
      <w:r w:rsidRPr="0054767B">
        <w:rPr>
          <w:rFonts w:ascii="inherit" w:eastAsia="宋体" w:hAnsi="inherit" w:cs="Helvetica"/>
          <w:color w:val="FF0000"/>
          <w:kern w:val="0"/>
          <w:szCs w:val="21"/>
        </w:rPr>
        <w:t> </w:t>
      </w:r>
      <w:r w:rsidRPr="0054767B">
        <w:rPr>
          <w:rFonts w:ascii="inherit" w:eastAsia="宋体" w:hAnsi="inherit" w:cs="Helvetica"/>
          <w:color w:val="FF0000"/>
          <w:kern w:val="0"/>
          <w:szCs w:val="21"/>
          <w:bdr w:val="none" w:sz="0" w:space="0" w:color="auto" w:frame="1"/>
        </w:rPr>
        <w:t>项目负责人：钟志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一、项目编号：</w:t>
      </w: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GZSW22174GC1134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二、项目名称：南方医科大学口腔医院（广东省口腔医院）盘福院区消防设施主体系统工程施工承包</w:t>
      </w: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(</w:t>
      </w: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二次</w:t>
      </w: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)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三、采购结果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合同包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1(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南方医科大学口腔医院（广东省口腔医院）盘福院区消防设施主体系统工程施工承包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5"/>
        <w:gridCol w:w="4096"/>
        <w:gridCol w:w="2065"/>
      </w:tblGrid>
      <w:tr w:rsidR="0054767B" w:rsidRPr="0054767B" w:rsidTr="0054767B">
        <w:trPr>
          <w:trHeight w:val="728"/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中标（成交）金额</w:t>
            </w: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广东华海建设集团有限公司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广州市天河区天府路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233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号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1801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房（仅限办公）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  <w:bdr w:val="none" w:sz="0" w:space="0" w:color="auto" w:frame="1"/>
              </w:rPr>
              <w:t>3,108,000.00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  <w:bdr w:val="none" w:sz="0" w:space="0" w:color="auto" w:frame="1"/>
              </w:rPr>
              <w:t>元</w:t>
            </w:r>
          </w:p>
        </w:tc>
      </w:tr>
    </w:tbl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四、主要标的信息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合同包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1(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南方医科大学口腔医院（广东省口腔医院）盘福院区消防设施主体系统工程施工承包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):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工程类（广东华海建设集团有限公司）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1"/>
        <w:gridCol w:w="748"/>
        <w:gridCol w:w="1888"/>
        <w:gridCol w:w="681"/>
        <w:gridCol w:w="1771"/>
        <w:gridCol w:w="587"/>
        <w:gridCol w:w="748"/>
        <w:gridCol w:w="1542"/>
      </w:tblGrid>
      <w:tr w:rsidR="0054767B" w:rsidRPr="0054767B" w:rsidTr="0054767B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施工范围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施工工期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执业证书信息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金额</w:t>
            </w: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(</w:t>
            </w: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元</w:t>
            </w: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消防工程和安防工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南方医科大学口腔医院（广东省口腔医院）盘福院区消防设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施主体系统工程施工承包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按磋商文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件要求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工期由监理发出开工令之日起计算，至验收合格之日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止，总工期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75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日历天。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郭喜报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二级建造师注册证</w:t>
            </w: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3,108,000.00</w:t>
            </w:r>
          </w:p>
        </w:tc>
      </w:tr>
    </w:tbl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lastRenderedPageBreak/>
        <w:t>五、评审专家（单一来源采购人员）名单：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  <w:bdr w:val="none" w:sz="0" w:space="0" w:color="auto" w:frame="1"/>
        </w:rPr>
        <w:t>王淑侠、沈德平、郑绍中、程田发（采购人代表）、黄汉涌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六、代理服务收费标准及金额：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81"/>
        <w:gridCol w:w="2624"/>
        <w:gridCol w:w="2865"/>
        <w:gridCol w:w="1976"/>
      </w:tblGrid>
      <w:tr w:rsidR="0054767B" w:rsidRPr="0054767B" w:rsidTr="0054767B">
        <w:trPr>
          <w:trHeight w:val="728"/>
          <w:tblHeader/>
        </w:trPr>
        <w:tc>
          <w:tcPr>
            <w:tcW w:w="601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代理服务收费标准</w:t>
            </w:r>
          </w:p>
        </w:tc>
        <w:tc>
          <w:tcPr>
            <w:tcW w:w="60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480" w:lineRule="atLeast"/>
              <w:jc w:val="left"/>
              <w:textAlignment w:val="baseline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按照采购文件规定收取。</w:t>
            </w:r>
          </w:p>
        </w:tc>
      </w:tr>
      <w:tr w:rsidR="0054767B" w:rsidRPr="0054767B" w:rsidTr="0054767B">
        <w:trPr>
          <w:trHeight w:val="72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合同包号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合同包名称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代理服务费金额（万元）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收取对象</w:t>
            </w:r>
          </w:p>
        </w:tc>
      </w:tr>
      <w:tr w:rsidR="0054767B" w:rsidRPr="0054767B" w:rsidTr="0054767B">
        <w:trPr>
          <w:trHeight w:val="480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南方医科大学口腔医院（广东省口腔医院）盘福院区消防设施主体系统工程施工承包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2.4756</w:t>
            </w: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中标（成交）供应商</w:t>
            </w:r>
          </w:p>
        </w:tc>
      </w:tr>
    </w:tbl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七、公告期限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自本公告发布之日起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1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个工作日。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八、其他补充事宜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uto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合同包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1(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南方医科大学口腔医院（广东省口腔医院）盘福院区消防设施主体系统工程施工承包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2"/>
        <w:gridCol w:w="903"/>
        <w:gridCol w:w="903"/>
        <w:gridCol w:w="798"/>
        <w:gridCol w:w="798"/>
        <w:gridCol w:w="798"/>
        <w:gridCol w:w="798"/>
        <w:gridCol w:w="798"/>
        <w:gridCol w:w="798"/>
      </w:tblGrid>
      <w:tr w:rsidR="0054767B" w:rsidRPr="0054767B" w:rsidTr="0054767B">
        <w:trPr>
          <w:trHeight w:val="728"/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供应商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资格性审查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符合性审查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技术得分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商务得分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价格得分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得分排名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推荐排名</w:t>
            </w: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广东华海建设集团有限公司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46.20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86.28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广东宇晟建设工程有限公司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43.60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19.00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21.44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84.04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广东文华建设发展有限公司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34.60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8.00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19.80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广州市国华消防检测技术有限公司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37.60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21.64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61.24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54767B" w:rsidRPr="0054767B" w:rsidTr="0054767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广州万博建筑工程有限公司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25.40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54767B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4767B" w:rsidRPr="0054767B" w:rsidRDefault="0054767B" w:rsidP="0054767B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</w:tbl>
    <w:p w:rsidR="0054767B" w:rsidRPr="0054767B" w:rsidRDefault="0054767B" w:rsidP="0054767B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b/>
          <w:bCs/>
          <w:color w:val="000000"/>
          <w:kern w:val="0"/>
          <w:sz w:val="24"/>
          <w:szCs w:val="24"/>
        </w:rPr>
        <w:t>九、凡对本次公告内容提出询问，请按以下方式联系。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uto"/>
        <w:jc w:val="left"/>
        <w:textAlignment w:val="baseline"/>
        <w:outlineLvl w:val="5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1.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采购人信息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名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  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称：南方医科大学口腔医院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地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  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址：广州市江南大道南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366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号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联系方式：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020-34037250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uto"/>
        <w:jc w:val="left"/>
        <w:textAlignment w:val="baseline"/>
        <w:outlineLvl w:val="5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2.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采购代理机构信息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名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  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称：广州顺为招标采购有限公司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地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  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址：广东省广州市越秀区环市中路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205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号自编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B501-B505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、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B512-B525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房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联系方式：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020-83592216-815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uto"/>
        <w:jc w:val="left"/>
        <w:textAlignment w:val="baseline"/>
        <w:outlineLvl w:val="5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3.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项目联系方式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项目联系人：潘小姐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电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  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话：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020-83592216-815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jc w:val="right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广州顺为招标采购有限公司</w:t>
      </w:r>
    </w:p>
    <w:p w:rsidR="0054767B" w:rsidRPr="0054767B" w:rsidRDefault="0054767B" w:rsidP="0054767B">
      <w:pPr>
        <w:widowControl/>
        <w:shd w:val="clear" w:color="auto" w:fill="FFFFFF"/>
        <w:wordWrap w:val="0"/>
        <w:spacing w:line="480" w:lineRule="atLeast"/>
        <w:ind w:firstLine="480"/>
        <w:jc w:val="right"/>
        <w:textAlignment w:val="baseline"/>
        <w:rPr>
          <w:rFonts w:ascii="inherit" w:eastAsia="宋体" w:hAnsi="inherit" w:cs="Helvetica"/>
          <w:color w:val="000000"/>
          <w:kern w:val="0"/>
          <w:sz w:val="24"/>
          <w:szCs w:val="24"/>
        </w:rPr>
      </w:pP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2022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年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06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月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01</w:t>
      </w:r>
      <w:r w:rsidRPr="0054767B">
        <w:rPr>
          <w:rFonts w:ascii="inherit" w:eastAsia="宋体" w:hAnsi="inherit" w:cs="Helvetica"/>
          <w:color w:val="000000"/>
          <w:kern w:val="0"/>
          <w:sz w:val="24"/>
          <w:szCs w:val="24"/>
        </w:rPr>
        <w:t>日</w:t>
      </w:r>
    </w:p>
    <w:p w:rsidR="0007198A" w:rsidRDefault="0007198A">
      <w:pPr>
        <w:rPr>
          <w:rFonts w:hint="eastAsia"/>
        </w:rPr>
      </w:pPr>
    </w:p>
    <w:sectPr w:rsidR="0007198A" w:rsidSect="0007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67B"/>
    <w:rsid w:val="0007198A"/>
    <w:rsid w:val="0054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8A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4767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54767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54767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54767B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info-title-especially">
    <w:name w:val="info-title-especially"/>
    <w:basedOn w:val="a"/>
    <w:rsid w:val="00547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rsid w:val="00547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7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67B"/>
    <w:rPr>
      <w:b/>
      <w:bCs/>
    </w:rPr>
  </w:style>
  <w:style w:type="paragraph" w:customStyle="1" w:styleId="u-content">
    <w:name w:val="u-content"/>
    <w:basedOn w:val="a"/>
    <w:rsid w:val="00547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547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1" w:color="FF0000"/>
            <w:right w:val="none" w:sz="0" w:space="0" w:color="auto"/>
          </w:divBdr>
        </w:div>
        <w:div w:id="1290361749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1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0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5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212</Words>
  <Characters>1209</Characters>
  <Application>Microsoft Office Word</Application>
  <DocSecurity>0</DocSecurity>
  <Lines>10</Lines>
  <Paragraphs>2</Paragraphs>
  <ScaleCrop>false</ScaleCrop>
  <Company>Lenovo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2022-06-02T02:36:00Z</dcterms:created>
  <dcterms:modified xsi:type="dcterms:W3CDTF">2022-06-02T02:48:00Z</dcterms:modified>
</cp:coreProperties>
</file>