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南方医科大学口腔医院（广东省口腔医院）血型卡专用离心机设备</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sz w:val="28"/>
          <w:szCs w:val="28"/>
          <w:u w:val="single"/>
        </w:rPr>
        <w:t>血型卡专用离心机</w:t>
      </w:r>
      <w:r>
        <w:rPr>
          <w:rFonts w:hint="eastAsia" w:asciiTheme="minorEastAsia" w:hAnsiTheme="minorEastAsia"/>
          <w:sz w:val="28"/>
          <w:szCs w:val="28"/>
          <w:u w:val="single"/>
          <w:shd w:val="clear" w:color="auto" w:fill="FFFFFF"/>
        </w:rPr>
        <w:t>设备</w:t>
      </w:r>
      <w:r>
        <w:rPr>
          <w:rFonts w:hint="eastAsia" w:asciiTheme="minorEastAsia" w:hAnsiTheme="minorEastAsia"/>
          <w:sz w:val="28"/>
          <w:szCs w:val="28"/>
          <w:shd w:val="clear" w:color="auto" w:fill="FFFFFF"/>
        </w:rPr>
        <w:t>的市场动态情况，现邀请有意向的设备生产企业或经营企业根据我院对</w:t>
      </w:r>
      <w:r>
        <w:rPr>
          <w:rFonts w:hint="eastAsia"/>
          <w:sz w:val="28"/>
          <w:szCs w:val="28"/>
        </w:rPr>
        <w:t>血型卡专用离心机</w:t>
      </w:r>
      <w:r>
        <w:rPr>
          <w:rFonts w:hint="eastAsia" w:asciiTheme="minorEastAsia" w:hAnsiTheme="minorEastAsia"/>
          <w:sz w:val="28"/>
          <w:szCs w:val="28"/>
          <w:shd w:val="clear" w:color="auto" w:fill="FFFFFF"/>
        </w:rPr>
        <w:t>产品的配置要求推荐产品。参与办法如下：</w:t>
      </w:r>
    </w:p>
    <w:p>
      <w:pPr>
        <w:rPr>
          <w:rFonts w:asciiTheme="minorEastAsia" w:hAnsiTheme="minorEastAsia"/>
          <w:sz w:val="28"/>
          <w:szCs w:val="28"/>
        </w:rPr>
      </w:pPr>
      <w:r>
        <w:rPr>
          <w:rFonts w:cs="Times New Roman" w:asciiTheme="minorEastAsia" w:hAnsiTheme="minorEastAsia"/>
          <w:b/>
          <w:bCs/>
          <w:sz w:val="28"/>
          <w:szCs w:val="28"/>
          <w:shd w:val="clear" w:color="auto" w:fill="FFFFFF"/>
        </w:rPr>
        <w:t>一、</w:t>
      </w:r>
      <w:r>
        <w:rPr>
          <w:rStyle w:val="8"/>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NYKQ-91952</w:t>
      </w:r>
    </w:p>
    <w:p>
      <w:pPr>
        <w:rPr>
          <w:rFonts w:asciiTheme="minorEastAsia" w:hAnsiTheme="minorEastAsia"/>
          <w:sz w:val="28"/>
          <w:szCs w:val="28"/>
        </w:rPr>
      </w:pPr>
      <w:r>
        <w:rPr>
          <w:rStyle w:val="8"/>
          <w:rFonts w:cs="Times New Roman" w:asciiTheme="minorEastAsia" w:hAnsiTheme="minorEastAsia"/>
          <w:color w:val="333333"/>
          <w:sz w:val="28"/>
          <w:szCs w:val="28"/>
          <w:shd w:val="clear" w:color="auto" w:fill="FFFFFF"/>
        </w:rPr>
        <w:t>二、</w:t>
      </w:r>
      <w:r>
        <w:rPr>
          <w:rStyle w:val="8"/>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rPr>
        <w:t>5个工作日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b/>
          <w:bCs/>
          <w:sz w:val="28"/>
          <w:szCs w:val="28"/>
          <w:shd w:val="clear" w:color="auto" w:fill="FFFFFF"/>
        </w:rPr>
        <w:t>三、</w:t>
      </w:r>
      <w:r>
        <w:rPr>
          <w:rStyle w:val="8"/>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w:t>
      </w:r>
      <w:bookmarkStart w:id="0" w:name="_GoBack"/>
      <w:bookmarkEnd w:id="0"/>
      <w:r>
        <w:rPr>
          <w:rFonts w:hint="eastAsia" w:asciiTheme="minorEastAsia" w:hAnsiTheme="minorEastAsia"/>
          <w:sz w:val="28"/>
          <w:szCs w:val="28"/>
          <w:shd w:val="clear" w:color="auto" w:fill="FFFFFF"/>
        </w:rPr>
        <w:t>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8"/>
          <w:sz w:val="28"/>
          <w:szCs w:val="28"/>
        </w:rPr>
      </w:pPr>
      <w:r>
        <w:rPr>
          <w:b/>
          <w:bCs/>
          <w:sz w:val="28"/>
          <w:szCs w:val="28"/>
        </w:rPr>
        <w:t>四、</w:t>
      </w:r>
      <w:r>
        <w:rPr>
          <w:rStyle w:val="8"/>
          <w:rFonts w:hint="eastAsia"/>
          <w:sz w:val="28"/>
          <w:szCs w:val="28"/>
        </w:rPr>
        <w:t>项目内容：</w:t>
      </w:r>
    </w:p>
    <w:tbl>
      <w:tblPr>
        <w:tblStyle w:val="6"/>
        <w:tblW w:w="8595" w:type="dxa"/>
        <w:tblCellSpacing w:w="0" w:type="dxa"/>
        <w:tblInd w:w="15" w:type="dxa"/>
        <w:shd w:val="clear" w:color="auto" w:fill="FFFFFF"/>
        <w:tblLayout w:type="fixed"/>
        <w:tblCellMar>
          <w:top w:w="0" w:type="dxa"/>
          <w:left w:w="0" w:type="dxa"/>
          <w:bottom w:w="0" w:type="dxa"/>
          <w:right w:w="0" w:type="dxa"/>
        </w:tblCellMar>
      </w:tblPr>
      <w:tblGrid>
        <w:gridCol w:w="781"/>
        <w:gridCol w:w="2194"/>
        <w:gridCol w:w="5620"/>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序号</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项目名称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项目需求概况</w:t>
            </w:r>
          </w:p>
        </w:tc>
      </w:tr>
      <w:tr>
        <w:tblPrEx>
          <w:tblLayout w:type="fixed"/>
          <w:tblCellMar>
            <w:top w:w="0" w:type="dxa"/>
            <w:left w:w="0" w:type="dxa"/>
            <w:bottom w:w="0" w:type="dxa"/>
            <w:right w:w="0" w:type="dxa"/>
          </w:tblCellMar>
        </w:tblPrEx>
        <w:trPr>
          <w:trHeight w:val="1152"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1</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cs="Times New Roman" w:asciiTheme="minorEastAsia" w:hAnsiTheme="minorEastAsia"/>
                <w:sz w:val="28"/>
                <w:szCs w:val="28"/>
                <w:shd w:val="clear" w:color="auto" w:fill="FFFFFF"/>
              </w:rPr>
            </w:pPr>
            <w:r>
              <w:rPr>
                <w:rFonts w:hint="eastAsia"/>
                <w:sz w:val="28"/>
                <w:szCs w:val="28"/>
              </w:rPr>
              <w:t>血型卡专用离心机</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hint="eastAsia"/>
                <w:sz w:val="28"/>
                <w:szCs w:val="28"/>
              </w:rPr>
            </w:pPr>
            <w:r>
              <w:rPr>
                <w:rFonts w:hint="eastAsia"/>
                <w:sz w:val="28"/>
                <w:szCs w:val="28"/>
              </w:rPr>
              <w:t>检验科和输血科的血型鉴定、交叉配血及室内质控和室间质评等工作需要。</w:t>
            </w:r>
          </w:p>
          <w:p>
            <w:pPr>
              <w:spacing w:line="220" w:lineRule="atLeast"/>
              <w:rPr>
                <w:rFonts w:hint="eastAsia"/>
                <w:sz w:val="28"/>
                <w:szCs w:val="28"/>
              </w:rPr>
            </w:pPr>
            <w:r>
              <w:rPr>
                <w:rFonts w:hint="eastAsia"/>
                <w:sz w:val="28"/>
                <w:szCs w:val="28"/>
              </w:rPr>
              <w:t>1.质量安全可靠，能满足临床检测需求。</w:t>
            </w:r>
          </w:p>
          <w:p>
            <w:pPr>
              <w:rPr>
                <w:rFonts w:hint="eastAsia"/>
                <w:sz w:val="28"/>
                <w:szCs w:val="28"/>
              </w:rPr>
            </w:pPr>
            <w:r>
              <w:rPr>
                <w:rFonts w:hint="eastAsia"/>
                <w:sz w:val="28"/>
                <w:szCs w:val="28"/>
              </w:rPr>
              <w:t>2.根据日常检测数量需求，离心机微柱凝胶卡位数（6联柱）应不少于24位。</w:t>
            </w:r>
          </w:p>
          <w:p>
            <w:pPr>
              <w:rPr>
                <w:rFonts w:hint="eastAsia"/>
                <w:sz w:val="28"/>
                <w:szCs w:val="28"/>
              </w:rPr>
            </w:pPr>
            <w:r>
              <w:rPr>
                <w:rFonts w:hint="eastAsia"/>
                <w:sz w:val="28"/>
                <w:szCs w:val="28"/>
              </w:rPr>
              <w:t xml:space="preserve">3.因待摆放台面尺寸限制，离心机外型应小于 长500mm </w:t>
            </w:r>
            <w:r>
              <w:rPr>
                <w:rFonts w:hint="eastAsia" w:ascii="宋体" w:hAnsi="宋体"/>
                <w:sz w:val="28"/>
                <w:szCs w:val="28"/>
              </w:rPr>
              <w:t>× 宽500mm。</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8"/>
          <w:sz w:val="28"/>
          <w:szCs w:val="28"/>
        </w:rPr>
      </w:pPr>
      <w:r>
        <w:rPr>
          <w:rFonts w:cs="Times New Roman" w:asciiTheme="minorEastAsia" w:hAnsiTheme="minorEastAsia"/>
          <w:b/>
          <w:bCs/>
          <w:sz w:val="28"/>
          <w:szCs w:val="28"/>
          <w:shd w:val="clear" w:color="auto" w:fill="FFFFFF"/>
        </w:rPr>
        <w:t>五、</w:t>
      </w:r>
      <w:r>
        <w:rPr>
          <w:rStyle w:val="8"/>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b/>
          <w:bCs/>
          <w:sz w:val="28"/>
          <w:szCs w:val="28"/>
          <w:shd w:val="clear" w:color="auto" w:fill="FFFFFF"/>
        </w:rPr>
        <w:t>六、</w:t>
      </w:r>
      <w:r>
        <w:rPr>
          <w:rStyle w:val="8"/>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b/>
          <w:bCs/>
          <w:sz w:val="28"/>
          <w:szCs w:val="28"/>
          <w:shd w:val="clear" w:color="auto" w:fill="FFFFFF"/>
        </w:rPr>
      </w:pPr>
      <w:r>
        <w:rPr>
          <w:rFonts w:cs="Times New Roman" w:asciiTheme="minorEastAsia" w:hAnsiTheme="minorEastAsia"/>
          <w:b/>
          <w:bCs/>
          <w:sz w:val="28"/>
          <w:szCs w:val="28"/>
          <w:shd w:val="clear" w:color="auto" w:fill="FFFFFF"/>
        </w:rPr>
        <w:t>七、</w:t>
      </w:r>
      <w:r>
        <w:rPr>
          <w:rStyle w:val="8"/>
          <w:rFonts w:hint="eastAsia"/>
          <w:b/>
          <w:bCs/>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b/>
          <w:bCs/>
          <w:sz w:val="28"/>
          <w:szCs w:val="28"/>
          <w:shd w:val="clear" w:color="auto" w:fill="FFFFFF"/>
        </w:rPr>
        <w:t>八、</w:t>
      </w:r>
      <w:r>
        <w:rPr>
          <w:rStyle w:val="8"/>
          <w:rFonts w:hint="eastAsia"/>
          <w:b/>
          <w:bCs/>
          <w:sz w:val="28"/>
          <w:szCs w:val="28"/>
        </w:rPr>
        <w:t>召</w:t>
      </w:r>
      <w:r>
        <w:rPr>
          <w:rStyle w:val="8"/>
          <w:rFonts w:hint="eastAsia"/>
          <w:sz w:val="28"/>
          <w:szCs w:val="28"/>
        </w:rPr>
        <w:t>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5F41E11"/>
    <w:rsid w:val="1E7B6FD6"/>
    <w:rsid w:val="691A1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3</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2022-05-09T03:44:58Z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