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04" w:rsidRDefault="006C5404" w:rsidP="006C5404">
      <w:pPr>
        <w:spacing w:line="360" w:lineRule="auto"/>
        <w:ind w:firstLineChars="64" w:firstLine="283"/>
        <w:outlineLvl w:val="2"/>
        <w:rPr>
          <w:b/>
          <w:sz w:val="44"/>
          <w:szCs w:val="44"/>
        </w:rPr>
      </w:pPr>
      <w:r>
        <w:rPr>
          <w:rFonts w:hint="eastAsia"/>
          <w:b/>
          <w:sz w:val="44"/>
          <w:szCs w:val="44"/>
        </w:rPr>
        <w:t>南方医科大学口腔医院（广东省口腔医院）</w:t>
      </w:r>
    </w:p>
    <w:p w:rsidR="00200CFA" w:rsidRDefault="00200CFA" w:rsidP="00911BA8">
      <w:pPr>
        <w:pStyle w:val="a4"/>
        <w:spacing w:line="240" w:lineRule="auto"/>
        <w:ind w:firstLineChars="0" w:firstLine="0"/>
        <w:jc w:val="center"/>
        <w:rPr>
          <w:rFonts w:ascii="宋体" w:hAnsi="宋体"/>
          <w:b/>
          <w:color w:val="000000" w:themeColor="text1"/>
          <w:sz w:val="44"/>
          <w:szCs w:val="44"/>
        </w:rPr>
      </w:pPr>
      <w:r>
        <w:rPr>
          <w:rFonts w:hint="eastAsia"/>
          <w:b/>
          <w:sz w:val="44"/>
          <w:szCs w:val="44"/>
        </w:rPr>
        <w:t>采购海珠广场院区外立面装修改造工程监理项目</w:t>
      </w:r>
      <w:r w:rsidR="004C135A">
        <w:rPr>
          <w:rFonts w:hint="eastAsia"/>
          <w:b/>
          <w:sz w:val="44"/>
          <w:szCs w:val="44"/>
        </w:rPr>
        <w:t>（二次）</w:t>
      </w:r>
    </w:p>
    <w:p w:rsidR="00AF0A8A" w:rsidRDefault="00200CFA" w:rsidP="00911BA8">
      <w:pPr>
        <w:pStyle w:val="a4"/>
        <w:spacing w:line="240" w:lineRule="auto"/>
        <w:ind w:firstLineChars="0" w:firstLine="0"/>
        <w:jc w:val="center"/>
        <w:rPr>
          <w:rFonts w:ascii="宋体" w:hAnsi="宋体"/>
          <w:b/>
          <w:color w:val="000000" w:themeColor="text1"/>
          <w:sz w:val="28"/>
          <w:szCs w:val="28"/>
        </w:rPr>
      </w:pPr>
      <w:r>
        <w:rPr>
          <w:rFonts w:ascii="宋体" w:hAnsi="宋体" w:hint="eastAsia"/>
          <w:b/>
          <w:color w:val="000000" w:themeColor="text1"/>
          <w:sz w:val="44"/>
          <w:szCs w:val="44"/>
        </w:rPr>
        <w:t>询价</w:t>
      </w:r>
      <w:r w:rsidR="00AF0A8A">
        <w:rPr>
          <w:rFonts w:ascii="宋体" w:hAnsi="宋体" w:hint="eastAsia"/>
          <w:b/>
          <w:color w:val="000000" w:themeColor="text1"/>
          <w:sz w:val="44"/>
          <w:szCs w:val="44"/>
        </w:rPr>
        <w:t>函</w:t>
      </w:r>
    </w:p>
    <w:p w:rsidR="002665CA" w:rsidRPr="00497AC5" w:rsidRDefault="002665CA" w:rsidP="00497AC5">
      <w:pPr>
        <w:pStyle w:val="a4"/>
        <w:spacing w:line="240" w:lineRule="auto"/>
        <w:ind w:firstLineChars="250" w:firstLine="600"/>
        <w:rPr>
          <w:rFonts w:asciiTheme="minorEastAsia" w:eastAsiaTheme="minorEastAsia" w:hAnsiTheme="minorEastAsia"/>
        </w:rPr>
      </w:pPr>
      <w:r w:rsidRPr="00497AC5">
        <w:rPr>
          <w:rFonts w:asciiTheme="minorEastAsia" w:eastAsiaTheme="minorEastAsia" w:hAnsiTheme="minorEastAsia" w:hint="eastAsia"/>
        </w:rPr>
        <w:t>南方医科大学口腔医院（广东省口腔医院）就以下项目邀请合格的单位进行报价。具体如下</w:t>
      </w:r>
    </w:p>
    <w:p w:rsidR="00231623" w:rsidRPr="00497AC5" w:rsidRDefault="00231623" w:rsidP="00231623">
      <w:pPr>
        <w:spacing w:line="360" w:lineRule="auto"/>
        <w:ind w:left="420"/>
        <w:rPr>
          <w:rFonts w:asciiTheme="minorEastAsia" w:eastAsiaTheme="minorEastAsia" w:hAnsiTheme="minorEastAsia"/>
          <w:bCs/>
          <w:sz w:val="24"/>
        </w:rPr>
      </w:pPr>
      <w:r w:rsidRPr="00497AC5">
        <w:rPr>
          <w:rFonts w:asciiTheme="minorEastAsia" w:eastAsiaTheme="minorEastAsia" w:hAnsiTheme="minorEastAsia" w:hint="eastAsia"/>
          <w:sz w:val="24"/>
          <w:lang w:val="zh-CN"/>
        </w:rPr>
        <w:t>注：本用户需求书标有“★”</w:t>
      </w:r>
      <w:r w:rsidRPr="00497AC5">
        <w:rPr>
          <w:rFonts w:asciiTheme="minorEastAsia" w:eastAsiaTheme="minorEastAsia" w:hAnsiTheme="minorEastAsia" w:hint="eastAsia"/>
          <w:bCs/>
          <w:sz w:val="24"/>
        </w:rPr>
        <w:t>的条款为必须完全满足的实质性要求，响应供应商如有一项带“★”的条款未响应或负偏离，将按无效响应处理；</w:t>
      </w:r>
      <w:r w:rsidRPr="00497AC5">
        <w:rPr>
          <w:rFonts w:asciiTheme="minorEastAsia" w:eastAsiaTheme="minorEastAsia" w:hAnsiTheme="minorEastAsia" w:hint="eastAsia"/>
          <w:sz w:val="24"/>
        </w:rPr>
        <w:t>带“▲”项为重要条款，如不满足将严重影响评分。</w:t>
      </w:r>
    </w:p>
    <w:p w:rsidR="00836C2A" w:rsidRPr="00497AC5" w:rsidRDefault="00856686" w:rsidP="00836C2A">
      <w:pPr>
        <w:pStyle w:val="a4"/>
        <w:spacing w:line="240" w:lineRule="auto"/>
        <w:ind w:firstLineChars="0" w:firstLine="0"/>
        <w:rPr>
          <w:rFonts w:asciiTheme="minorEastAsia" w:eastAsiaTheme="minorEastAsia" w:hAnsiTheme="minorEastAsia"/>
          <w:b/>
          <w:color w:val="000000" w:themeColor="text1"/>
        </w:rPr>
      </w:pPr>
      <w:r w:rsidRPr="00497AC5">
        <w:rPr>
          <w:rFonts w:asciiTheme="minorEastAsia" w:eastAsiaTheme="minorEastAsia" w:hAnsiTheme="minorEastAsia"/>
          <w:b/>
          <w:color w:val="000000" w:themeColor="text1"/>
        </w:rPr>
        <w:t>一、投标人资质：</w:t>
      </w:r>
    </w:p>
    <w:p w:rsidR="00200CFA" w:rsidRPr="00497AC5" w:rsidRDefault="00200CFA" w:rsidP="00200CFA">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bCs/>
          <w:kern w:val="28"/>
          <w:sz w:val="24"/>
        </w:rPr>
        <w:t>1、</w:t>
      </w:r>
      <w:r w:rsidRPr="00497AC5">
        <w:rPr>
          <w:rFonts w:asciiTheme="minorEastAsia" w:eastAsiaTheme="minorEastAsia" w:hAnsiTheme="minorEastAsia" w:cs="仿宋" w:hint="eastAsia"/>
          <w:sz w:val="24"/>
        </w:rPr>
        <w:t>报价人必须具有独立法人资格，能独立承担民事法律责任，并在中华人民共和国境内注册的法人机构（须提供年检有效期内的企业法人证书和营业执照或三证合一复印件）。</w:t>
      </w:r>
    </w:p>
    <w:p w:rsidR="00200CFA" w:rsidRPr="00497AC5" w:rsidRDefault="00200CFA" w:rsidP="00200CFA">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2、报价人必须具有房屋建筑工程监理乙级或以上的资质；</w:t>
      </w:r>
    </w:p>
    <w:p w:rsidR="00200CFA" w:rsidRPr="00497AC5" w:rsidRDefault="00200CFA" w:rsidP="00200CFA">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3、报价人于投标日之前的三年内，没有因监理事故而受到有关部门的处分；</w:t>
      </w:r>
    </w:p>
    <w:p w:rsidR="00200CFA" w:rsidRPr="00497AC5" w:rsidRDefault="00200CFA" w:rsidP="00200CFA">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4、报价人的质量管理体系、职业健康安全管理体系、环境管理体系必须通过ISO认证；</w:t>
      </w:r>
    </w:p>
    <w:p w:rsidR="00200CFA" w:rsidRPr="00497AC5" w:rsidRDefault="00200CFA" w:rsidP="00200CFA">
      <w:pPr>
        <w:tabs>
          <w:tab w:val="left" w:pos="851"/>
        </w:tabs>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5、信用要求：</w:t>
      </w:r>
    </w:p>
    <w:p w:rsidR="00200CFA" w:rsidRPr="00497AC5" w:rsidRDefault="00200CFA" w:rsidP="00200CFA">
      <w:pPr>
        <w:tabs>
          <w:tab w:val="left" w:pos="851"/>
        </w:tabs>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5.1报价人或投标联合体成员不得被列入失信被执行人、重大税收违法案件当事人名单及政府采购严重违法失信行为记录名单。</w:t>
      </w:r>
    </w:p>
    <w:p w:rsidR="00200CFA" w:rsidRPr="00497AC5" w:rsidRDefault="00200CFA" w:rsidP="00200CFA">
      <w:pPr>
        <w:autoSpaceDE w:val="0"/>
        <w:autoSpaceDN w:val="0"/>
        <w:adjustRightInd w:val="0"/>
        <w:spacing w:line="360" w:lineRule="auto"/>
        <w:jc w:val="left"/>
        <w:rPr>
          <w:rFonts w:asciiTheme="minorEastAsia" w:eastAsiaTheme="minorEastAsia" w:hAnsiTheme="minorEastAsia" w:cs="仿宋"/>
          <w:sz w:val="24"/>
        </w:rPr>
      </w:pPr>
      <w:r w:rsidRPr="00497AC5">
        <w:rPr>
          <w:rFonts w:asciiTheme="minorEastAsia" w:eastAsiaTheme="minorEastAsia" w:hAnsiTheme="minorEastAsia" w:cs="仿宋" w:hint="eastAsia"/>
          <w:sz w:val="24"/>
        </w:rPr>
        <w:t>5.2投标方需提供通过“信用中国”网站（www.creditchina.gov.cn）、中国政府采购网（www.ccgp.gov.cn）等渠道查询的信用信息查询记录网络截图件并加盖投标方公章。</w:t>
      </w:r>
    </w:p>
    <w:p w:rsidR="00200CFA" w:rsidRPr="00497AC5" w:rsidRDefault="00200CFA" w:rsidP="00200CFA">
      <w:pPr>
        <w:rPr>
          <w:rFonts w:asciiTheme="minorEastAsia" w:eastAsiaTheme="minorEastAsia" w:hAnsiTheme="minorEastAsia" w:cs="仿宋"/>
          <w:b/>
          <w:sz w:val="24"/>
        </w:rPr>
      </w:pPr>
      <w:r w:rsidRPr="00497AC5">
        <w:rPr>
          <w:rFonts w:asciiTheme="minorEastAsia" w:eastAsiaTheme="minorEastAsia" w:hAnsiTheme="minorEastAsia" w:cs="仿宋" w:hint="eastAsia"/>
          <w:sz w:val="24"/>
        </w:rPr>
        <w:t>6、本项目不接受联合体投标。</w:t>
      </w:r>
    </w:p>
    <w:p w:rsidR="00200CFA" w:rsidRPr="00497AC5" w:rsidRDefault="00200CFA">
      <w:pPr>
        <w:pStyle w:val="a4"/>
        <w:ind w:firstLineChars="0" w:firstLine="0"/>
        <w:rPr>
          <w:rFonts w:asciiTheme="minorEastAsia" w:eastAsiaTheme="minorEastAsia" w:hAnsiTheme="minorEastAsia"/>
          <w:b/>
          <w:color w:val="000000" w:themeColor="text1"/>
        </w:rPr>
      </w:pPr>
    </w:p>
    <w:p w:rsidR="00335B92" w:rsidRPr="00497AC5" w:rsidRDefault="00856686">
      <w:pPr>
        <w:pStyle w:val="a4"/>
        <w:ind w:firstLineChars="0" w:firstLine="0"/>
        <w:rPr>
          <w:rFonts w:asciiTheme="minorEastAsia" w:eastAsiaTheme="minorEastAsia" w:hAnsiTheme="minorEastAsia"/>
          <w:b/>
          <w:color w:val="000000" w:themeColor="text1"/>
        </w:rPr>
      </w:pPr>
      <w:r w:rsidRPr="00497AC5">
        <w:rPr>
          <w:rFonts w:asciiTheme="minorEastAsia" w:eastAsiaTheme="minorEastAsia" w:hAnsiTheme="minorEastAsia"/>
          <w:b/>
          <w:color w:val="000000" w:themeColor="text1"/>
        </w:rPr>
        <w:t>二</w:t>
      </w:r>
      <w:r w:rsidRPr="00497AC5">
        <w:rPr>
          <w:rFonts w:asciiTheme="minorEastAsia" w:eastAsiaTheme="minorEastAsia" w:hAnsiTheme="minorEastAsia" w:hint="eastAsia"/>
          <w:b/>
          <w:color w:val="000000" w:themeColor="text1"/>
        </w:rPr>
        <w:t>、项目概况</w:t>
      </w:r>
    </w:p>
    <w:p w:rsidR="00EC58A8" w:rsidRPr="00497AC5" w:rsidRDefault="00231623" w:rsidP="00BE4EEC">
      <w:pPr>
        <w:spacing w:line="360" w:lineRule="auto"/>
        <w:ind w:leftChars="61" w:left="128"/>
        <w:outlineLvl w:val="2"/>
        <w:rPr>
          <w:rFonts w:asciiTheme="minorEastAsia" w:eastAsiaTheme="minorEastAsia" w:hAnsiTheme="minorEastAsia"/>
          <w:b/>
          <w:sz w:val="24"/>
        </w:rPr>
      </w:pPr>
      <w:r w:rsidRPr="00497AC5">
        <w:rPr>
          <w:rFonts w:asciiTheme="minorEastAsia" w:eastAsiaTheme="minorEastAsia" w:hAnsiTheme="minorEastAsia" w:cs="仿宋" w:hint="eastAsia"/>
          <w:sz w:val="24"/>
        </w:rPr>
        <w:t>1、</w:t>
      </w:r>
      <w:r w:rsidR="006C5404" w:rsidRPr="00497AC5">
        <w:rPr>
          <w:rFonts w:asciiTheme="minorEastAsia" w:eastAsiaTheme="minorEastAsia" w:hAnsiTheme="minorEastAsia" w:cs="仿宋" w:hint="eastAsia"/>
          <w:sz w:val="24"/>
        </w:rPr>
        <w:t>项目名称：南方医科大学口腔医院（广东省口腔医院）番禺院区五楼B、C区装修改造工程监理项目。</w:t>
      </w:r>
    </w:p>
    <w:p w:rsidR="002665CA" w:rsidRPr="00497AC5" w:rsidRDefault="002665CA">
      <w:pPr>
        <w:spacing w:line="360" w:lineRule="auto"/>
        <w:rPr>
          <w:rFonts w:asciiTheme="minorEastAsia" w:eastAsiaTheme="minorEastAsia" w:hAnsiTheme="minorEastAsia"/>
          <w:color w:val="000000" w:themeColor="text1"/>
          <w:sz w:val="24"/>
        </w:rPr>
      </w:pPr>
      <w:r w:rsidRPr="00497AC5">
        <w:rPr>
          <w:rFonts w:asciiTheme="minorEastAsia" w:eastAsiaTheme="minorEastAsia" w:hAnsiTheme="minorEastAsia" w:hint="eastAsia"/>
          <w:color w:val="000000" w:themeColor="text1"/>
          <w:sz w:val="24"/>
        </w:rPr>
        <w:t>2、</w:t>
      </w:r>
      <w:r w:rsidR="00DF4934" w:rsidRPr="00497AC5">
        <w:rPr>
          <w:rFonts w:asciiTheme="minorEastAsia" w:eastAsiaTheme="minorEastAsia" w:hAnsiTheme="minorEastAsia" w:hint="eastAsia"/>
          <w:color w:val="000000" w:themeColor="text1"/>
          <w:sz w:val="24"/>
        </w:rPr>
        <w:t>项目编号：</w:t>
      </w:r>
      <w:r w:rsidR="00200CFA" w:rsidRPr="00497AC5">
        <w:rPr>
          <w:rFonts w:asciiTheme="minorEastAsia" w:eastAsiaTheme="minorEastAsia" w:hAnsiTheme="minorEastAsia" w:hint="eastAsia"/>
          <w:sz w:val="24"/>
        </w:rPr>
        <w:t>NKY20220418072</w:t>
      </w:r>
      <w:r w:rsidR="006C5404" w:rsidRPr="00497AC5">
        <w:rPr>
          <w:rFonts w:asciiTheme="minorEastAsia" w:eastAsiaTheme="minorEastAsia" w:hAnsiTheme="minorEastAsia" w:hint="eastAsia"/>
          <w:sz w:val="24"/>
        </w:rPr>
        <w:t>（</w:t>
      </w:r>
      <w:r w:rsidR="00200CFA" w:rsidRPr="00497AC5">
        <w:rPr>
          <w:rFonts w:asciiTheme="minorEastAsia" w:eastAsiaTheme="minorEastAsia" w:hAnsiTheme="minorEastAsia"/>
          <w:sz w:val="24"/>
        </w:rPr>
        <w:t>92971</w:t>
      </w:r>
      <w:r w:rsidRPr="00497AC5">
        <w:rPr>
          <w:rFonts w:asciiTheme="minorEastAsia" w:eastAsiaTheme="minorEastAsia" w:hAnsiTheme="minorEastAsia" w:hint="eastAsia"/>
          <w:sz w:val="24"/>
        </w:rPr>
        <w:t>）</w:t>
      </w:r>
    </w:p>
    <w:p w:rsidR="00335B92" w:rsidRPr="00497AC5" w:rsidRDefault="002665CA">
      <w:pPr>
        <w:spacing w:line="360" w:lineRule="auto"/>
        <w:outlineLvl w:val="2"/>
        <w:rPr>
          <w:rFonts w:asciiTheme="minorEastAsia" w:eastAsiaTheme="minorEastAsia" w:hAnsiTheme="minorEastAsia"/>
          <w:color w:val="000000" w:themeColor="text1"/>
          <w:sz w:val="24"/>
        </w:rPr>
      </w:pPr>
      <w:r w:rsidRPr="00497AC5">
        <w:rPr>
          <w:rFonts w:asciiTheme="minorEastAsia" w:eastAsiaTheme="minorEastAsia" w:hAnsiTheme="minorEastAsia" w:hint="eastAsia"/>
          <w:color w:val="000000" w:themeColor="text1"/>
          <w:sz w:val="24"/>
        </w:rPr>
        <w:lastRenderedPageBreak/>
        <w:t>3</w:t>
      </w:r>
      <w:r w:rsidR="006C5404" w:rsidRPr="00497AC5">
        <w:rPr>
          <w:rFonts w:asciiTheme="minorEastAsia" w:eastAsiaTheme="minorEastAsia" w:hAnsiTheme="minorEastAsia" w:hint="eastAsia"/>
          <w:color w:val="000000" w:themeColor="text1"/>
          <w:sz w:val="24"/>
        </w:rPr>
        <w:t>、项目地点：</w:t>
      </w:r>
      <w:r w:rsidR="00200CFA" w:rsidRPr="00497AC5">
        <w:rPr>
          <w:rFonts w:asciiTheme="minorEastAsia" w:eastAsiaTheme="minorEastAsia" w:hAnsiTheme="minorEastAsia" w:cs="仿宋" w:hint="eastAsia"/>
          <w:sz w:val="24"/>
        </w:rPr>
        <w:t>广州市越秀区泰康路180号</w:t>
      </w:r>
    </w:p>
    <w:p w:rsidR="00335B92" w:rsidRPr="00497AC5" w:rsidRDefault="00856686">
      <w:pPr>
        <w:spacing w:line="360" w:lineRule="auto"/>
        <w:rPr>
          <w:rFonts w:asciiTheme="minorEastAsia" w:eastAsiaTheme="minorEastAsia" w:hAnsiTheme="minorEastAsia"/>
          <w:color w:val="000000" w:themeColor="text1"/>
          <w:sz w:val="24"/>
        </w:rPr>
      </w:pPr>
      <w:r w:rsidRPr="00497AC5">
        <w:rPr>
          <w:rFonts w:asciiTheme="minorEastAsia" w:eastAsiaTheme="minorEastAsia" w:hAnsiTheme="minorEastAsia" w:hint="eastAsia"/>
          <w:color w:val="000000" w:themeColor="text1"/>
          <w:sz w:val="24"/>
        </w:rPr>
        <w:t>4、建设单位：南方医科大学口腔医院（广东省口腔医院）</w:t>
      </w:r>
    </w:p>
    <w:p w:rsidR="00012537" w:rsidRPr="00497AC5" w:rsidRDefault="00231623" w:rsidP="00012537">
      <w:pPr>
        <w:spacing w:line="360" w:lineRule="auto"/>
        <w:outlineLvl w:val="2"/>
        <w:rPr>
          <w:rFonts w:asciiTheme="minorEastAsia" w:eastAsiaTheme="minorEastAsia" w:hAnsiTheme="minorEastAsia"/>
          <w:color w:val="000000" w:themeColor="text1"/>
          <w:sz w:val="24"/>
        </w:rPr>
      </w:pPr>
      <w:r w:rsidRPr="00497AC5">
        <w:rPr>
          <w:rFonts w:asciiTheme="minorEastAsia" w:eastAsiaTheme="minorEastAsia" w:hAnsiTheme="minorEastAsia" w:hint="eastAsia"/>
          <w:color w:val="000000" w:themeColor="text1"/>
          <w:sz w:val="24"/>
        </w:rPr>
        <w:t>5、</w:t>
      </w:r>
      <w:r w:rsidR="00012537" w:rsidRPr="00497AC5">
        <w:rPr>
          <w:rFonts w:asciiTheme="minorEastAsia" w:eastAsiaTheme="minorEastAsia" w:hAnsiTheme="minorEastAsia" w:hint="eastAsia"/>
          <w:color w:val="000000" w:themeColor="text1"/>
          <w:sz w:val="24"/>
        </w:rPr>
        <w:t>项目简介：</w:t>
      </w:r>
      <w:r w:rsidR="00200CFA" w:rsidRPr="00497AC5">
        <w:rPr>
          <w:rFonts w:asciiTheme="minorEastAsia" w:eastAsiaTheme="minorEastAsia" w:hAnsiTheme="minorEastAsia" w:hint="eastAsia"/>
          <w:sz w:val="24"/>
          <w:lang w:val="zh-CN"/>
        </w:rPr>
        <w:t>南方医科大学口腔医院(广东省口腔医院)海珠广场院区为一座六层钢筋混凝土结构的建筑（含附楼）</w:t>
      </w:r>
      <w:r w:rsidR="00200CFA" w:rsidRPr="00497AC5">
        <w:rPr>
          <w:rFonts w:asciiTheme="minorEastAsia" w:eastAsiaTheme="minorEastAsia" w:hAnsiTheme="minorEastAsia" w:hint="eastAsia"/>
          <w:b/>
          <w:sz w:val="24"/>
          <w:lang w:val="zh-CN"/>
        </w:rPr>
        <w:t>，</w:t>
      </w:r>
      <w:r w:rsidR="00200CFA" w:rsidRPr="00497AC5">
        <w:rPr>
          <w:rFonts w:asciiTheme="minorEastAsia" w:eastAsiaTheme="minorEastAsia" w:hAnsiTheme="minorEastAsia" w:hint="eastAsia"/>
          <w:sz w:val="24"/>
        </w:rPr>
        <w:t>项目由房屋外立面原有面层铲除、拆除外墙（废旧管道、支架、防盗门等）、立面块料拆除、抹灰面油漆（水包砂油漆工艺）、墙面一般抹灰（水包砂油漆工艺）、钢脚手架搭建、施工围敝等项目组成（具体见施工范围）</w:t>
      </w:r>
      <w:r w:rsidR="00200CFA" w:rsidRPr="00497AC5">
        <w:rPr>
          <w:rFonts w:asciiTheme="minorEastAsia" w:eastAsiaTheme="minorEastAsia" w:hAnsiTheme="minorEastAsia" w:cs="仿宋" w:hint="eastAsia"/>
          <w:sz w:val="24"/>
        </w:rPr>
        <w:t>。为加强工程的管理，确保按时按质地施工和验收，现拟委托具备相应资质的监理公司进行全面监理。</w:t>
      </w:r>
    </w:p>
    <w:p w:rsidR="00E62AA9" w:rsidRPr="00497AC5" w:rsidRDefault="00E62AA9" w:rsidP="00E62AA9">
      <w:pPr>
        <w:spacing w:line="360" w:lineRule="auto"/>
        <w:outlineLvl w:val="2"/>
        <w:rPr>
          <w:rFonts w:asciiTheme="minorEastAsia" w:eastAsiaTheme="minorEastAsia" w:hAnsiTheme="minorEastAsia" w:cs="仿宋"/>
          <w:sz w:val="24"/>
        </w:rPr>
      </w:pPr>
      <w:r w:rsidRPr="00497AC5">
        <w:rPr>
          <w:rFonts w:asciiTheme="minorEastAsia" w:eastAsiaTheme="minorEastAsia" w:hAnsiTheme="minorEastAsia" w:cs="仿宋" w:hint="eastAsia"/>
          <w:sz w:val="24"/>
        </w:rPr>
        <w:t>6、标的名称</w:t>
      </w:r>
    </w:p>
    <w:tbl>
      <w:tblPr>
        <w:tblW w:w="8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394"/>
        <w:gridCol w:w="1134"/>
        <w:gridCol w:w="851"/>
        <w:gridCol w:w="1716"/>
      </w:tblGrid>
      <w:tr w:rsidR="00E62AA9" w:rsidRPr="00497AC5" w:rsidTr="00E8013E">
        <w:tc>
          <w:tcPr>
            <w:tcW w:w="709"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序号</w:t>
            </w:r>
          </w:p>
        </w:tc>
        <w:tc>
          <w:tcPr>
            <w:tcW w:w="4394"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项目标的名称</w:t>
            </w:r>
          </w:p>
        </w:tc>
        <w:tc>
          <w:tcPr>
            <w:tcW w:w="1134"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单位</w:t>
            </w:r>
          </w:p>
        </w:tc>
        <w:tc>
          <w:tcPr>
            <w:tcW w:w="851"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数量</w:t>
            </w:r>
          </w:p>
        </w:tc>
        <w:tc>
          <w:tcPr>
            <w:tcW w:w="1716"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建安费用</w:t>
            </w:r>
          </w:p>
        </w:tc>
      </w:tr>
      <w:tr w:rsidR="00E62AA9" w:rsidRPr="00497AC5" w:rsidTr="00E8013E">
        <w:tc>
          <w:tcPr>
            <w:tcW w:w="709"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1</w:t>
            </w:r>
          </w:p>
        </w:tc>
        <w:tc>
          <w:tcPr>
            <w:tcW w:w="4394" w:type="dxa"/>
          </w:tcPr>
          <w:p w:rsidR="00E62AA9" w:rsidRPr="00497AC5" w:rsidRDefault="00E62AA9" w:rsidP="00E8013E">
            <w:pPr>
              <w:spacing w:line="360" w:lineRule="auto"/>
              <w:jc w:val="left"/>
              <w:outlineLvl w:val="2"/>
              <w:rPr>
                <w:rFonts w:asciiTheme="minorEastAsia" w:eastAsiaTheme="minorEastAsia" w:hAnsiTheme="minorEastAsia" w:cs="宋体"/>
                <w:sz w:val="24"/>
              </w:rPr>
            </w:pPr>
            <w:r w:rsidRPr="00497AC5">
              <w:rPr>
                <w:rFonts w:asciiTheme="minorEastAsia" w:eastAsiaTheme="minorEastAsia" w:hAnsiTheme="minorEastAsia" w:hint="eastAsia"/>
                <w:sz w:val="24"/>
                <w:lang w:val="zh-CN"/>
              </w:rPr>
              <w:t>海珠广场院区外立面装修改造工程项目</w:t>
            </w:r>
          </w:p>
        </w:tc>
        <w:tc>
          <w:tcPr>
            <w:tcW w:w="1134"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平方米</w:t>
            </w:r>
          </w:p>
        </w:tc>
        <w:tc>
          <w:tcPr>
            <w:tcW w:w="851"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2300</w:t>
            </w:r>
          </w:p>
        </w:tc>
        <w:tc>
          <w:tcPr>
            <w:tcW w:w="1716" w:type="dxa"/>
          </w:tcPr>
          <w:p w:rsidR="00E62AA9" w:rsidRPr="00497AC5" w:rsidRDefault="00E62AA9" w:rsidP="00E8013E">
            <w:pPr>
              <w:spacing w:line="360" w:lineRule="auto"/>
              <w:jc w:val="center"/>
              <w:outlineLvl w:val="2"/>
              <w:rPr>
                <w:rFonts w:asciiTheme="minorEastAsia" w:eastAsiaTheme="minorEastAsia" w:hAnsiTheme="minorEastAsia" w:cs="宋体"/>
                <w:sz w:val="24"/>
              </w:rPr>
            </w:pPr>
            <w:r w:rsidRPr="00497AC5">
              <w:rPr>
                <w:rFonts w:asciiTheme="minorEastAsia" w:eastAsiaTheme="minorEastAsia" w:hAnsiTheme="minorEastAsia" w:cs="宋体" w:hint="eastAsia"/>
                <w:sz w:val="24"/>
              </w:rPr>
              <w:t>约85万</w:t>
            </w:r>
          </w:p>
        </w:tc>
      </w:tr>
    </w:tbl>
    <w:p w:rsidR="00E62AA9" w:rsidRPr="00497AC5" w:rsidRDefault="00E62AA9" w:rsidP="00E62AA9">
      <w:pPr>
        <w:spacing w:line="360" w:lineRule="auto"/>
        <w:outlineLvl w:val="2"/>
        <w:rPr>
          <w:rFonts w:asciiTheme="minorEastAsia" w:eastAsiaTheme="minorEastAsia" w:hAnsiTheme="minorEastAsia" w:cs="仿宋"/>
          <w:sz w:val="24"/>
        </w:rPr>
      </w:pPr>
      <w:r w:rsidRPr="00497AC5">
        <w:rPr>
          <w:rFonts w:asciiTheme="minorEastAsia" w:eastAsiaTheme="minorEastAsia" w:hAnsiTheme="minorEastAsia" w:cs="仿宋" w:hint="eastAsia"/>
          <w:sz w:val="24"/>
        </w:rPr>
        <w:t>7、项目实施时间：合同签订后到所有项目竣工及结算为止。</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8、资金来源：自筹。</w:t>
      </w:r>
    </w:p>
    <w:p w:rsidR="00E62AA9" w:rsidRPr="00497AC5" w:rsidRDefault="00E62AA9" w:rsidP="00E62AA9">
      <w:pPr>
        <w:spacing w:line="360" w:lineRule="auto"/>
        <w:rPr>
          <w:rFonts w:asciiTheme="minorEastAsia" w:eastAsiaTheme="minorEastAsia" w:hAnsiTheme="minorEastAsia" w:cs="仿宋"/>
          <w:b/>
          <w:sz w:val="24"/>
        </w:rPr>
      </w:pPr>
      <w:r w:rsidRPr="00497AC5">
        <w:rPr>
          <w:rFonts w:asciiTheme="minorEastAsia" w:eastAsiaTheme="minorEastAsia" w:hAnsiTheme="minorEastAsia" w:cs="仿宋" w:hint="eastAsia"/>
          <w:b/>
          <w:sz w:val="24"/>
        </w:rPr>
        <w:t>二、项目要求</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1、服务内容</w:t>
      </w:r>
    </w:p>
    <w:p w:rsidR="00E62AA9" w:rsidRPr="00497AC5" w:rsidRDefault="00E62AA9" w:rsidP="00E62AA9">
      <w:pPr>
        <w:spacing w:line="360" w:lineRule="auto"/>
        <w:ind w:firstLineChars="200" w:firstLine="480"/>
        <w:rPr>
          <w:rFonts w:asciiTheme="minorEastAsia" w:eastAsiaTheme="minorEastAsia" w:hAnsiTheme="minorEastAsia" w:cs="宋体"/>
          <w:sz w:val="24"/>
        </w:rPr>
      </w:pPr>
      <w:r w:rsidRPr="00497AC5">
        <w:rPr>
          <w:rFonts w:asciiTheme="minorEastAsia" w:eastAsiaTheme="minorEastAsia" w:hAnsiTheme="minorEastAsia" w:hint="eastAsia"/>
          <w:sz w:val="24"/>
        </w:rPr>
        <w:t>本项目根据医院提供的改造施工设计图、工程量清单和场地实际情况及口腔医院建设的国家及项目所在地的相关规范、标准、条例进行报价、施工和</w:t>
      </w:r>
      <w:r w:rsidRPr="00497AC5">
        <w:rPr>
          <w:rFonts w:asciiTheme="minorEastAsia" w:eastAsiaTheme="minorEastAsia" w:hAnsiTheme="minorEastAsia" w:cs="仿宋" w:hint="eastAsia"/>
          <w:sz w:val="24"/>
        </w:rPr>
        <w:t>实施监理。监理服务范围</w:t>
      </w:r>
      <w:r w:rsidRPr="00497AC5">
        <w:rPr>
          <w:rFonts w:asciiTheme="minorEastAsia" w:eastAsiaTheme="minorEastAsia" w:hAnsiTheme="minorEastAsia" w:cs="仿宋" w:hint="eastAsia"/>
          <w:b/>
          <w:sz w:val="24"/>
        </w:rPr>
        <w:t>包括但并不限于如下内容：</w:t>
      </w:r>
    </w:p>
    <w:p w:rsidR="00E62AA9" w:rsidRPr="00497AC5" w:rsidRDefault="00E62AA9" w:rsidP="00E62AA9">
      <w:pPr>
        <w:spacing w:line="360" w:lineRule="auto"/>
        <w:rPr>
          <w:rFonts w:asciiTheme="minorEastAsia" w:eastAsiaTheme="minorEastAsia" w:hAnsiTheme="minorEastAsia" w:cs="宋体"/>
          <w:sz w:val="24"/>
        </w:rPr>
      </w:pPr>
      <w:r w:rsidRPr="00497AC5">
        <w:rPr>
          <w:rFonts w:asciiTheme="minorEastAsia" w:eastAsiaTheme="minorEastAsia" w:hAnsiTheme="minorEastAsia" w:cs="宋体" w:hint="eastAsia"/>
          <w:sz w:val="24"/>
        </w:rPr>
        <w:t>1.1</w:t>
      </w:r>
      <w:r w:rsidRPr="00497AC5">
        <w:rPr>
          <w:rFonts w:asciiTheme="minorEastAsia" w:eastAsiaTheme="minorEastAsia" w:hAnsiTheme="minorEastAsia" w:hint="eastAsia"/>
          <w:bCs/>
          <w:sz w:val="24"/>
          <w:shd w:val="clear" w:color="auto" w:fill="FFFFFF"/>
        </w:rPr>
        <w:t>施工图深化设计</w:t>
      </w:r>
    </w:p>
    <w:p w:rsidR="00E62AA9" w:rsidRPr="00497AC5" w:rsidRDefault="00E62AA9" w:rsidP="00E62AA9">
      <w:pPr>
        <w:spacing w:line="360" w:lineRule="auto"/>
        <w:rPr>
          <w:rFonts w:asciiTheme="minorEastAsia" w:eastAsiaTheme="minorEastAsia" w:hAnsiTheme="minorEastAsia" w:cs="宋体"/>
          <w:sz w:val="24"/>
        </w:rPr>
      </w:pPr>
      <w:r w:rsidRPr="00497AC5">
        <w:rPr>
          <w:rFonts w:asciiTheme="minorEastAsia" w:eastAsiaTheme="minorEastAsia" w:hAnsiTheme="minorEastAsia" w:hint="eastAsia"/>
          <w:sz w:val="24"/>
        </w:rPr>
        <w:t>1.2外墙装饰项目（含清拆及余泥清运）</w:t>
      </w:r>
      <w:r w:rsidRPr="00497AC5">
        <w:rPr>
          <w:rFonts w:asciiTheme="minorEastAsia" w:eastAsiaTheme="minorEastAsia" w:hAnsiTheme="minorEastAsia" w:cs="宋体" w:hint="eastAsia"/>
          <w:sz w:val="24"/>
        </w:rPr>
        <w:t>；</w:t>
      </w:r>
    </w:p>
    <w:p w:rsidR="00E62AA9" w:rsidRPr="00497AC5" w:rsidRDefault="00E62AA9" w:rsidP="00E62AA9">
      <w:pPr>
        <w:spacing w:line="360" w:lineRule="auto"/>
        <w:rPr>
          <w:rFonts w:asciiTheme="minorEastAsia" w:eastAsiaTheme="minorEastAsia" w:hAnsiTheme="minorEastAsia" w:cs="宋体"/>
          <w:sz w:val="24"/>
        </w:rPr>
      </w:pPr>
      <w:r w:rsidRPr="00497AC5">
        <w:rPr>
          <w:rFonts w:asciiTheme="minorEastAsia" w:eastAsiaTheme="minorEastAsia" w:hAnsiTheme="minorEastAsia" w:cs="宋体" w:hint="eastAsia"/>
          <w:sz w:val="24"/>
        </w:rPr>
        <w:t>1.3施工围敝</w:t>
      </w:r>
    </w:p>
    <w:p w:rsidR="00E62AA9" w:rsidRPr="00497AC5" w:rsidRDefault="00E62AA9" w:rsidP="00E62AA9">
      <w:pPr>
        <w:spacing w:line="360" w:lineRule="auto"/>
        <w:rPr>
          <w:rFonts w:asciiTheme="minorEastAsia" w:eastAsiaTheme="minorEastAsia" w:hAnsiTheme="minorEastAsia"/>
          <w:sz w:val="24"/>
        </w:rPr>
      </w:pPr>
      <w:r w:rsidRPr="00497AC5">
        <w:rPr>
          <w:rFonts w:asciiTheme="minorEastAsia" w:eastAsiaTheme="minorEastAsia" w:hAnsiTheme="minorEastAsia" w:hint="eastAsia"/>
          <w:sz w:val="24"/>
        </w:rPr>
        <w:t>1.4抹灰面油漆（水包砂油漆工艺）项目；</w:t>
      </w:r>
    </w:p>
    <w:p w:rsidR="00E62AA9" w:rsidRPr="00497AC5" w:rsidRDefault="00E62AA9" w:rsidP="00E62AA9">
      <w:pPr>
        <w:spacing w:line="360" w:lineRule="auto"/>
        <w:rPr>
          <w:rFonts w:asciiTheme="minorEastAsia" w:eastAsiaTheme="minorEastAsia" w:hAnsiTheme="minorEastAsia"/>
          <w:sz w:val="24"/>
        </w:rPr>
      </w:pPr>
      <w:r w:rsidRPr="00497AC5">
        <w:rPr>
          <w:rFonts w:asciiTheme="minorEastAsia" w:eastAsiaTheme="minorEastAsia" w:hAnsiTheme="minorEastAsia" w:hint="eastAsia"/>
          <w:sz w:val="24"/>
        </w:rPr>
        <w:t>1.5墙面一般抹灰（水包砂油漆工艺）项目</w:t>
      </w:r>
      <w:r w:rsidRPr="00497AC5">
        <w:rPr>
          <w:rFonts w:asciiTheme="minorEastAsia" w:eastAsiaTheme="minorEastAsia" w:hAnsiTheme="minorEastAsia"/>
          <w:sz w:val="24"/>
        </w:rPr>
        <w:t>；</w:t>
      </w:r>
    </w:p>
    <w:p w:rsidR="00E62AA9" w:rsidRPr="00497AC5" w:rsidRDefault="00E62AA9" w:rsidP="00E62AA9">
      <w:pPr>
        <w:spacing w:line="360" w:lineRule="auto"/>
        <w:rPr>
          <w:rFonts w:asciiTheme="minorEastAsia" w:eastAsiaTheme="minorEastAsia" w:hAnsiTheme="minorEastAsia"/>
          <w:sz w:val="24"/>
        </w:rPr>
      </w:pPr>
      <w:r w:rsidRPr="00497AC5">
        <w:rPr>
          <w:rFonts w:asciiTheme="minorEastAsia" w:eastAsiaTheme="minorEastAsia" w:hAnsiTheme="minorEastAsia" w:hint="eastAsia"/>
          <w:sz w:val="24"/>
        </w:rPr>
        <w:t>1.6钢脚手架搭建项目</w:t>
      </w:r>
      <w:r w:rsidRPr="00497AC5">
        <w:rPr>
          <w:rFonts w:asciiTheme="minorEastAsia" w:eastAsiaTheme="minorEastAsia" w:hAnsiTheme="minorEastAsia"/>
          <w:sz w:val="24"/>
        </w:rPr>
        <w:t>；</w:t>
      </w:r>
    </w:p>
    <w:p w:rsidR="00E62AA9" w:rsidRPr="00497AC5" w:rsidRDefault="00E62AA9" w:rsidP="00E62AA9">
      <w:pPr>
        <w:pStyle w:val="a9"/>
        <w:spacing w:before="78" w:after="78"/>
        <w:ind w:firstLine="0"/>
        <w:rPr>
          <w:rFonts w:asciiTheme="minorEastAsia" w:eastAsiaTheme="minorEastAsia" w:hAnsiTheme="minorEastAsia" w:cs="仿宋"/>
          <w:bCs/>
          <w:sz w:val="24"/>
        </w:rPr>
      </w:pPr>
      <w:r w:rsidRPr="00497AC5">
        <w:rPr>
          <w:rFonts w:asciiTheme="minorEastAsia" w:eastAsiaTheme="minorEastAsia" w:hAnsiTheme="minorEastAsia" w:cs="仿宋" w:hint="eastAsia"/>
          <w:bCs/>
          <w:sz w:val="24"/>
        </w:rPr>
        <w:t>▲注：以上项目仅作为参考，报价人应充分详细了解装修工程施工设计图、工程项目的情况及施工工程招投标文件，进行一次性总承包报价。</w:t>
      </w:r>
    </w:p>
    <w:p w:rsidR="00E62AA9" w:rsidRPr="00497AC5" w:rsidRDefault="00E62AA9" w:rsidP="00E62AA9">
      <w:pPr>
        <w:spacing w:line="360" w:lineRule="auto"/>
        <w:rPr>
          <w:rFonts w:asciiTheme="minorEastAsia" w:eastAsiaTheme="minorEastAsia" w:hAnsiTheme="minorEastAsia" w:cs="仿宋"/>
          <w:bCs/>
          <w:sz w:val="24"/>
        </w:rPr>
      </w:pPr>
      <w:r w:rsidRPr="00497AC5">
        <w:rPr>
          <w:rFonts w:asciiTheme="minorEastAsia" w:eastAsiaTheme="minorEastAsia" w:hAnsiTheme="minorEastAsia" w:cs="仿宋" w:hint="eastAsia"/>
          <w:bCs/>
          <w:sz w:val="24"/>
        </w:rPr>
        <w:t>2.报价要求</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2.1报价人必须为该项目成立专业的监理团队（列出项目人员架构表），其组织架构、人员设置必须满足工程监理的需要。（提供3个月以上社保缴费证明）</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2.2报价人拟组织的本项目监理团队负责人必须具备注册监理工程师资格，同时</w:t>
      </w:r>
      <w:r w:rsidRPr="00497AC5">
        <w:rPr>
          <w:rFonts w:asciiTheme="minorEastAsia" w:eastAsiaTheme="minorEastAsia" w:hAnsiTheme="minorEastAsia" w:cs="仿宋" w:hint="eastAsia"/>
          <w:sz w:val="24"/>
        </w:rPr>
        <w:lastRenderedPageBreak/>
        <w:t>具有有效期内的岗位证书，并在报价人公司注册（提供3个月以上社保缴费证明）。</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▲2.3报价人必须为本项目派驻场监理员≥1名，监理员必须是报价人的正式员工（提供3个月以上社保缴费证明），并具有相应专业的从业资格，须持证上岗，每周7天到场。</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2.4报价人必须要有针对本项工程施工的监理方案、工作计划表及解决监理项目的重点、难点措施。</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2.5报价人中标后不得随意更换投标文件中所报的项目负责人，如确须更换，则事前须征得招标人同意，如有违反，一经发现取消中标资格，并赔偿由此造成的一切损失(包含质量安全事故、拖延工期、增加投资等损失)。</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2.6报价人提供近年与本工程项目内容和规模相类似的监理业绩3个或以上。</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2.7报价人的监理团队负责人必须全盘掌握监理项目的进展情况，保持通信畅通，能随时答复招标人的询问。</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2.8报价人必须在项目所在地具有固定的办公场所</w:t>
      </w:r>
      <w:r w:rsidRPr="00497AC5">
        <w:rPr>
          <w:rFonts w:asciiTheme="minorEastAsia" w:eastAsiaTheme="minorEastAsia" w:hAnsiTheme="minorEastAsia" w:cs="仿宋" w:hint="eastAsia"/>
          <w:color w:val="2F2F2F"/>
          <w:kern w:val="0"/>
          <w:sz w:val="24"/>
        </w:rPr>
        <w:t>或售后服务机构（提供营业执照或房屋产权证或租赁合同）。</w:t>
      </w:r>
    </w:p>
    <w:p w:rsidR="00E62AA9" w:rsidRPr="00497AC5" w:rsidRDefault="00E62AA9" w:rsidP="00E62AA9">
      <w:pPr>
        <w:spacing w:line="360" w:lineRule="auto"/>
        <w:rPr>
          <w:rFonts w:asciiTheme="minorEastAsia" w:eastAsiaTheme="minorEastAsia" w:hAnsiTheme="minorEastAsia" w:cs="仿宋"/>
          <w:b/>
          <w:sz w:val="24"/>
        </w:rPr>
      </w:pPr>
      <w:r w:rsidRPr="00497AC5">
        <w:rPr>
          <w:rFonts w:asciiTheme="minorEastAsia" w:eastAsiaTheme="minorEastAsia" w:hAnsiTheme="minorEastAsia" w:cs="仿宋" w:hint="eastAsia"/>
          <w:b/>
          <w:sz w:val="24"/>
        </w:rPr>
        <w:t>3、监理要求</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3.1监理依据</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3.1.1与清拆工程、外墙工程、设备安装、棚架工程相关的国家及所在地的最新法律法规、规范、标准、条例。</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3.1.2</w:t>
      </w:r>
      <w:r w:rsidRPr="00497AC5">
        <w:rPr>
          <w:rFonts w:asciiTheme="minorEastAsia" w:eastAsiaTheme="minorEastAsia" w:hAnsiTheme="minorEastAsia" w:hint="eastAsia"/>
          <w:sz w:val="24"/>
        </w:rPr>
        <w:t>海珠广场院区外立面装修改造工程</w:t>
      </w:r>
      <w:r w:rsidRPr="00497AC5">
        <w:rPr>
          <w:rFonts w:asciiTheme="minorEastAsia" w:eastAsiaTheme="minorEastAsia" w:hAnsiTheme="minorEastAsia" w:cs="仿宋" w:hint="eastAsia"/>
          <w:sz w:val="24"/>
        </w:rPr>
        <w:t>的监理项目监理合同及其有关招标中标文件。</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3.1.3</w:t>
      </w:r>
      <w:r w:rsidRPr="00497AC5">
        <w:rPr>
          <w:rFonts w:asciiTheme="minorEastAsia" w:eastAsiaTheme="minorEastAsia" w:hAnsiTheme="minorEastAsia" w:hint="eastAsia"/>
          <w:sz w:val="24"/>
        </w:rPr>
        <w:t>海珠广场院区外立面装修改造工程</w:t>
      </w:r>
      <w:r w:rsidRPr="00497AC5">
        <w:rPr>
          <w:rFonts w:asciiTheme="minorEastAsia" w:eastAsiaTheme="minorEastAsia" w:hAnsiTheme="minorEastAsia" w:cs="仿宋" w:hint="eastAsia"/>
          <w:sz w:val="24"/>
        </w:rPr>
        <w:t>的施工设计图。</w:t>
      </w:r>
    </w:p>
    <w:p w:rsidR="00E62AA9" w:rsidRPr="00497AC5" w:rsidRDefault="00E62AA9" w:rsidP="00E62AA9">
      <w:pPr>
        <w:pStyle w:val="a9"/>
        <w:spacing w:before="78" w:after="78"/>
        <w:ind w:firstLine="0"/>
        <w:rPr>
          <w:rFonts w:asciiTheme="minorEastAsia" w:eastAsiaTheme="minorEastAsia" w:hAnsiTheme="minorEastAsia"/>
          <w:sz w:val="24"/>
        </w:rPr>
      </w:pPr>
      <w:r w:rsidRPr="00497AC5">
        <w:rPr>
          <w:rFonts w:asciiTheme="minorEastAsia" w:eastAsiaTheme="minorEastAsia" w:hAnsiTheme="minorEastAsia" w:hint="eastAsia"/>
          <w:sz w:val="24"/>
        </w:rPr>
        <w:t>3.1.4海珠广场院区外立面装修改造工程</w:t>
      </w:r>
      <w:r w:rsidRPr="00497AC5">
        <w:rPr>
          <w:rFonts w:asciiTheme="minorEastAsia" w:eastAsiaTheme="minorEastAsia" w:hAnsiTheme="minorEastAsia" w:cs="仿宋" w:hint="eastAsia"/>
          <w:sz w:val="24"/>
        </w:rPr>
        <w:t>区域场地的实际情况。</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3.2监理工作目标</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3.2.1工程质量合格。</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3.2.2工程进度按施工合同中约定的工期完成。</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3.2.3确保工程造价不超出预算。</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3.2.4确保文明施工，创文明工地。</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3.2.5确保安全无事故，重在事故率为零。</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lastRenderedPageBreak/>
        <w:t>3.2.6确保履约率100%。</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3.2.7监理工作让业主和主管部门满意。</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3.3监理工作内容</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3.3.1对</w:t>
      </w:r>
      <w:r w:rsidRPr="00497AC5">
        <w:rPr>
          <w:rFonts w:asciiTheme="minorEastAsia" w:eastAsiaTheme="minorEastAsia" w:hAnsiTheme="minorEastAsia" w:hint="eastAsia"/>
          <w:sz w:val="24"/>
        </w:rPr>
        <w:t>海珠广场院区外立面装修改造工程</w:t>
      </w:r>
      <w:r w:rsidRPr="00497AC5">
        <w:rPr>
          <w:rFonts w:asciiTheme="minorEastAsia" w:eastAsiaTheme="minorEastAsia" w:hAnsiTheme="minorEastAsia" w:cs="仿宋" w:hint="eastAsia"/>
          <w:sz w:val="24"/>
        </w:rPr>
        <w:t>的施工质量控制、进度控制及投资控制。</w:t>
      </w:r>
    </w:p>
    <w:p w:rsidR="00E62AA9" w:rsidRPr="00497AC5" w:rsidRDefault="00E62AA9" w:rsidP="00E62AA9">
      <w:pPr>
        <w:spacing w:line="360" w:lineRule="auto"/>
        <w:rPr>
          <w:rFonts w:asciiTheme="minorEastAsia" w:eastAsiaTheme="minorEastAsia" w:hAnsiTheme="minorEastAsia" w:cs="仿宋"/>
          <w:color w:val="000000" w:themeColor="text1"/>
          <w:sz w:val="24"/>
        </w:rPr>
      </w:pPr>
      <w:r w:rsidRPr="00497AC5">
        <w:rPr>
          <w:rFonts w:asciiTheme="minorEastAsia" w:eastAsiaTheme="minorEastAsia" w:hAnsiTheme="minorEastAsia" w:cs="仿宋" w:hint="eastAsia"/>
          <w:color w:val="000000" w:themeColor="text1"/>
          <w:sz w:val="24"/>
        </w:rPr>
        <w:t>3.3.2对</w:t>
      </w:r>
      <w:r w:rsidRPr="00497AC5">
        <w:rPr>
          <w:rFonts w:asciiTheme="minorEastAsia" w:eastAsiaTheme="minorEastAsia" w:hAnsiTheme="minorEastAsia" w:hint="eastAsia"/>
          <w:sz w:val="24"/>
        </w:rPr>
        <w:t>海珠广场院区外立面装修改造工程</w:t>
      </w:r>
      <w:r w:rsidRPr="00497AC5">
        <w:rPr>
          <w:rFonts w:asciiTheme="minorEastAsia" w:eastAsiaTheme="minorEastAsia" w:hAnsiTheme="minorEastAsia" w:cs="仿宋" w:hint="eastAsia"/>
          <w:sz w:val="24"/>
        </w:rPr>
        <w:t>的施工</w:t>
      </w:r>
      <w:r w:rsidRPr="00497AC5">
        <w:rPr>
          <w:rFonts w:asciiTheme="minorEastAsia" w:eastAsiaTheme="minorEastAsia" w:hAnsiTheme="minorEastAsia" w:cs="仿宋" w:hint="eastAsia"/>
          <w:color w:val="000000" w:themeColor="text1"/>
          <w:sz w:val="24"/>
        </w:rPr>
        <w:t>进行质量控制、进度控制和投资控制。</w:t>
      </w:r>
    </w:p>
    <w:p w:rsidR="00E62AA9" w:rsidRPr="00497AC5" w:rsidRDefault="00E62AA9" w:rsidP="00E62AA9">
      <w:pPr>
        <w:spacing w:line="360" w:lineRule="auto"/>
        <w:rPr>
          <w:rFonts w:asciiTheme="minorEastAsia" w:eastAsiaTheme="minorEastAsia" w:hAnsiTheme="minorEastAsia" w:cs="仿宋"/>
          <w:color w:val="000000" w:themeColor="text1"/>
          <w:sz w:val="24"/>
        </w:rPr>
      </w:pPr>
      <w:r w:rsidRPr="00497AC5">
        <w:rPr>
          <w:rFonts w:asciiTheme="minorEastAsia" w:eastAsiaTheme="minorEastAsia" w:hAnsiTheme="minorEastAsia" w:cs="仿宋" w:hint="eastAsia"/>
          <w:color w:val="000000" w:themeColor="text1"/>
          <w:sz w:val="24"/>
        </w:rPr>
        <w:t>3.3.3对</w:t>
      </w:r>
      <w:r w:rsidRPr="00497AC5">
        <w:rPr>
          <w:rFonts w:asciiTheme="minorEastAsia" w:eastAsiaTheme="minorEastAsia" w:hAnsiTheme="minorEastAsia" w:hint="eastAsia"/>
          <w:sz w:val="24"/>
        </w:rPr>
        <w:t>海珠广场院区外立面装修改造工程</w:t>
      </w:r>
      <w:r w:rsidRPr="00497AC5">
        <w:rPr>
          <w:rFonts w:asciiTheme="minorEastAsia" w:eastAsiaTheme="minorEastAsia" w:hAnsiTheme="minorEastAsia" w:cs="仿宋" w:hint="eastAsia"/>
          <w:sz w:val="24"/>
        </w:rPr>
        <w:t>的施工</w:t>
      </w:r>
      <w:r w:rsidRPr="00497AC5">
        <w:rPr>
          <w:rFonts w:asciiTheme="minorEastAsia" w:eastAsiaTheme="minorEastAsia" w:hAnsiTheme="minorEastAsia" w:cs="仿宋" w:hint="eastAsia"/>
          <w:color w:val="000000" w:themeColor="text1"/>
          <w:sz w:val="24"/>
        </w:rPr>
        <w:t>进行质量控制、进度控制、投资控制。</w:t>
      </w:r>
    </w:p>
    <w:p w:rsidR="00E62AA9" w:rsidRPr="00497AC5" w:rsidRDefault="00E62AA9" w:rsidP="00E62AA9">
      <w:pPr>
        <w:spacing w:line="360" w:lineRule="auto"/>
        <w:rPr>
          <w:rFonts w:asciiTheme="minorEastAsia" w:eastAsiaTheme="minorEastAsia" w:hAnsiTheme="minorEastAsia" w:cs="仿宋"/>
          <w:b/>
          <w:sz w:val="24"/>
        </w:rPr>
      </w:pPr>
      <w:r w:rsidRPr="00497AC5">
        <w:rPr>
          <w:rFonts w:asciiTheme="minorEastAsia" w:eastAsiaTheme="minorEastAsia" w:hAnsiTheme="minorEastAsia" w:cs="仿宋" w:hint="eastAsia"/>
          <w:b/>
          <w:sz w:val="24"/>
        </w:rPr>
        <w:t>4、监理具体工作要求</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4.1协助建设单位办理开工手续。</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4.2组织相关单位进行设计交底和施工图汇审，负责做好会议记录和图纸汇审记录。</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4.3对施工现场的原始场平进行测量，做好书面记录，并在开工前及时向施工单位移交。</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4.4审查施工单位提出的施工组织设计、施工技术方案、施工进度计划、施工质量保证体系和施工安全保证体系。</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4.5督促、检查施工单位严格执行工程承包合同和国家、省技术规范、标准，协调建设单位和施工单位之间的关系。</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4.6审核施工单位或建设单位提供的材料、构配件和实际的数量及质量，按规范和工程所在地质监站的要求，对相关的材料进行见证取样复验。</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4.7根据施工进度计划协助建设单位编制用款计划；审核经质量验收合格的工程量，并签证工程款支付申请表，协助建设单位进行工程竣工结算工作。</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4.8结合工程特点，审批施工单位报送的施工总进度表计划；审批施工单位编制季月度施工计划；分阶段协调施工计划，及时提出调整意见，督促施工单位实施进度计划，在实际控制中，对实际工期不断进行检查，发现偏离进度计划及时督促施工单位采取措施，做到有效的动态控制。</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4.9督促施工单位严格按现行规范、规程、强制性质量控制标准和设计要求施工和控制工程质量。</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lastRenderedPageBreak/>
        <w:t>4.10在施工过程中，监理应采取程序报验检查、平行检查、旁站检查、巡视检查、定期与不定期等各种手段，按照规范和施工组织设计的要求，克服施工过程中的质量通病。</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4.11督促检查施工单位落实施工安全保证措施。</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4.12主持工程例会。协调参建各方的争议和冲突；协调各施工单位之间的关系；协调各施工作业的交接。</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4.13组织分项工程和隐藏工程的检查、验收、签发工程付款赁证。</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4.14负责施工现场签证，并按照已签证的签证单作出费用预算交建设单位审核。</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4.15督促施工单位整理合同文件和技术档案资料。</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4.16组织建设单位、施工单位、设计单位进行工程竣工预验收。</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4.17提出工程质量评估报告。</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4.18参加工程验收，协助建设单位审查工程结算。</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4.19检查工程状况，如发生质量事故，则参与事故的分析和处理，并鉴定质量责任。</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4.20督促施工单位在工程验收后，整理工程交予资料和竣工图纸。</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4.21督促施工单位在规定工期内完工。</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b/>
          <w:sz w:val="24"/>
        </w:rPr>
        <w:t>三、项目承包方式及报价要求</w:t>
      </w:r>
    </w:p>
    <w:p w:rsidR="00E62AA9" w:rsidRPr="00497AC5" w:rsidRDefault="00E62AA9" w:rsidP="00E62AA9">
      <w:pPr>
        <w:adjustRightInd w:val="0"/>
        <w:snapToGrid w:val="0"/>
        <w:spacing w:line="360" w:lineRule="auto"/>
        <w:jc w:val="left"/>
        <w:rPr>
          <w:rFonts w:asciiTheme="minorEastAsia" w:eastAsiaTheme="minorEastAsia" w:hAnsiTheme="minorEastAsia" w:cs="仿宋"/>
          <w:sz w:val="24"/>
        </w:rPr>
      </w:pPr>
      <w:r w:rsidRPr="00497AC5">
        <w:rPr>
          <w:rFonts w:asciiTheme="minorEastAsia" w:eastAsiaTheme="minorEastAsia" w:hAnsiTheme="minorEastAsia" w:cs="仿宋" w:hint="eastAsia"/>
          <w:sz w:val="24"/>
        </w:rPr>
        <w:t>1、承包方式：</w:t>
      </w:r>
    </w:p>
    <w:p w:rsidR="00E62AA9" w:rsidRPr="00497AC5" w:rsidRDefault="00E62AA9" w:rsidP="00497AC5">
      <w:pPr>
        <w:adjustRightInd w:val="0"/>
        <w:snapToGrid w:val="0"/>
        <w:spacing w:line="360" w:lineRule="auto"/>
        <w:ind w:firstLineChars="200" w:firstLine="480"/>
        <w:jc w:val="left"/>
        <w:rPr>
          <w:rFonts w:asciiTheme="minorEastAsia" w:eastAsiaTheme="minorEastAsia" w:hAnsiTheme="minorEastAsia" w:cs="仿宋"/>
          <w:sz w:val="24"/>
        </w:rPr>
      </w:pPr>
      <w:r w:rsidRPr="00497AC5">
        <w:rPr>
          <w:rFonts w:asciiTheme="minorEastAsia" w:eastAsiaTheme="minorEastAsia" w:hAnsiTheme="minorEastAsia" w:cs="仿宋" w:hint="eastAsia"/>
          <w:sz w:val="24"/>
        </w:rPr>
        <w:t>本工程项目实行固定总价包干。</w:t>
      </w:r>
    </w:p>
    <w:p w:rsidR="00E62AA9" w:rsidRPr="00497AC5" w:rsidRDefault="00E62AA9" w:rsidP="00E62AA9">
      <w:pPr>
        <w:adjustRightInd w:val="0"/>
        <w:snapToGrid w:val="0"/>
        <w:spacing w:line="360" w:lineRule="auto"/>
        <w:jc w:val="left"/>
        <w:rPr>
          <w:rFonts w:asciiTheme="minorEastAsia" w:eastAsiaTheme="minorEastAsia" w:hAnsiTheme="minorEastAsia" w:cs="仿宋"/>
          <w:sz w:val="24"/>
        </w:rPr>
      </w:pPr>
      <w:r w:rsidRPr="00497AC5">
        <w:rPr>
          <w:rFonts w:asciiTheme="minorEastAsia" w:eastAsiaTheme="minorEastAsia" w:hAnsiTheme="minorEastAsia" w:cs="仿宋" w:hint="eastAsia"/>
          <w:sz w:val="24"/>
        </w:rPr>
        <w:t>2、报价要求：</w:t>
      </w:r>
    </w:p>
    <w:p w:rsidR="00E62AA9" w:rsidRPr="00497AC5" w:rsidRDefault="00E62AA9" w:rsidP="00497AC5">
      <w:pPr>
        <w:ind w:firstLineChars="200" w:firstLine="480"/>
        <w:rPr>
          <w:rFonts w:asciiTheme="minorEastAsia" w:eastAsiaTheme="minorEastAsia" w:hAnsiTheme="minorEastAsia" w:cs="仿宋"/>
          <w:sz w:val="24"/>
        </w:rPr>
      </w:pPr>
      <w:r w:rsidRPr="00497AC5">
        <w:rPr>
          <w:rFonts w:asciiTheme="minorEastAsia" w:eastAsiaTheme="minorEastAsia" w:hAnsiTheme="minorEastAsia" w:cs="仿宋" w:hint="eastAsia"/>
          <w:sz w:val="24"/>
        </w:rPr>
        <w:t>报价人的投标报价应包括该项目的所有服务费；</w:t>
      </w:r>
    </w:p>
    <w:p w:rsidR="00E62AA9" w:rsidRPr="00497AC5" w:rsidRDefault="00E62AA9" w:rsidP="00E62AA9">
      <w:pPr>
        <w:pStyle w:val="a3"/>
        <w:spacing w:line="360" w:lineRule="auto"/>
        <w:ind w:firstLineChars="0" w:firstLine="0"/>
        <w:rPr>
          <w:rFonts w:asciiTheme="minorEastAsia" w:eastAsiaTheme="minorEastAsia" w:hAnsiTheme="minorEastAsia" w:cs="仿宋"/>
          <w:b/>
          <w:bCs/>
          <w:color w:val="000000" w:themeColor="text1"/>
          <w:sz w:val="24"/>
        </w:rPr>
      </w:pPr>
      <w:r w:rsidRPr="00497AC5">
        <w:rPr>
          <w:rFonts w:asciiTheme="minorEastAsia" w:eastAsiaTheme="minorEastAsia" w:hAnsiTheme="minorEastAsia" w:cs="仿宋" w:hint="eastAsia"/>
          <w:b/>
          <w:bCs/>
          <w:color w:val="000000" w:themeColor="text1"/>
          <w:sz w:val="24"/>
        </w:rPr>
        <w:t>四、付款方式</w:t>
      </w:r>
    </w:p>
    <w:p w:rsidR="00E62AA9" w:rsidRPr="00497AC5" w:rsidRDefault="00E62AA9" w:rsidP="00497AC5">
      <w:pPr>
        <w:tabs>
          <w:tab w:val="left" w:pos="420"/>
        </w:tabs>
        <w:adjustRightInd w:val="0"/>
        <w:snapToGrid w:val="0"/>
        <w:spacing w:line="360" w:lineRule="auto"/>
        <w:ind w:firstLineChars="200" w:firstLine="480"/>
        <w:jc w:val="left"/>
        <w:rPr>
          <w:rFonts w:asciiTheme="minorEastAsia" w:eastAsiaTheme="minorEastAsia" w:hAnsiTheme="minorEastAsia" w:cs="仿宋"/>
          <w:color w:val="000000" w:themeColor="text1"/>
          <w:sz w:val="24"/>
        </w:rPr>
      </w:pPr>
      <w:r w:rsidRPr="00497AC5">
        <w:rPr>
          <w:rFonts w:asciiTheme="minorEastAsia" w:eastAsiaTheme="minorEastAsia" w:hAnsiTheme="minorEastAsia" w:cs="仿宋" w:hint="eastAsia"/>
          <w:color w:val="000000" w:themeColor="text1"/>
          <w:sz w:val="24"/>
        </w:rPr>
        <w:t>监理服务费于合同签订后招标人分三期支付给中标人</w:t>
      </w:r>
    </w:p>
    <w:p w:rsidR="00E62AA9" w:rsidRPr="00497AC5" w:rsidRDefault="00E62AA9" w:rsidP="00E62AA9">
      <w:pPr>
        <w:tabs>
          <w:tab w:val="left" w:pos="420"/>
        </w:tabs>
        <w:adjustRightInd w:val="0"/>
        <w:snapToGrid w:val="0"/>
        <w:spacing w:line="360" w:lineRule="auto"/>
        <w:jc w:val="left"/>
        <w:rPr>
          <w:rFonts w:asciiTheme="minorEastAsia" w:eastAsiaTheme="minorEastAsia" w:hAnsiTheme="minorEastAsia" w:cs="仿宋"/>
          <w:color w:val="000000" w:themeColor="text1"/>
          <w:sz w:val="24"/>
        </w:rPr>
      </w:pPr>
      <w:r w:rsidRPr="00497AC5">
        <w:rPr>
          <w:rFonts w:asciiTheme="minorEastAsia" w:eastAsiaTheme="minorEastAsia" w:hAnsiTheme="minorEastAsia" w:cs="仿宋" w:hint="eastAsia"/>
          <w:color w:val="000000" w:themeColor="text1"/>
          <w:sz w:val="24"/>
        </w:rPr>
        <w:t>1、第一期监理服务费于工程项目完成60％进度后，招标人凭中标人提供的50％合同款的等额发票支付给中标人；</w:t>
      </w:r>
    </w:p>
    <w:p w:rsidR="00E62AA9" w:rsidRPr="00497AC5" w:rsidRDefault="00E62AA9" w:rsidP="00E62AA9">
      <w:pPr>
        <w:tabs>
          <w:tab w:val="left" w:pos="420"/>
        </w:tabs>
        <w:adjustRightInd w:val="0"/>
        <w:snapToGrid w:val="0"/>
        <w:spacing w:line="360" w:lineRule="auto"/>
        <w:jc w:val="left"/>
        <w:rPr>
          <w:rFonts w:asciiTheme="minorEastAsia" w:eastAsiaTheme="minorEastAsia" w:hAnsiTheme="minorEastAsia" w:cs="仿宋"/>
          <w:color w:val="000000" w:themeColor="text1"/>
          <w:sz w:val="24"/>
        </w:rPr>
      </w:pPr>
      <w:r w:rsidRPr="00497AC5">
        <w:rPr>
          <w:rFonts w:asciiTheme="minorEastAsia" w:eastAsiaTheme="minorEastAsia" w:hAnsiTheme="minorEastAsia" w:cs="仿宋" w:hint="eastAsia"/>
          <w:color w:val="000000" w:themeColor="text1"/>
          <w:sz w:val="24"/>
        </w:rPr>
        <w:t>2、第二期监理服务费于工程项目全部竣工验收合格后，并且工程结算款经有资质的咨询公司审核后，招标人凭中标人提供的45％合同款的等额发票支付给中标人；</w:t>
      </w:r>
    </w:p>
    <w:p w:rsidR="00E62AA9" w:rsidRPr="00497AC5" w:rsidRDefault="00E62AA9" w:rsidP="00E62AA9">
      <w:pPr>
        <w:tabs>
          <w:tab w:val="left" w:pos="420"/>
        </w:tabs>
        <w:adjustRightInd w:val="0"/>
        <w:snapToGrid w:val="0"/>
        <w:spacing w:line="360" w:lineRule="auto"/>
        <w:jc w:val="left"/>
        <w:rPr>
          <w:rFonts w:asciiTheme="minorEastAsia" w:eastAsiaTheme="minorEastAsia" w:hAnsiTheme="minorEastAsia" w:cs="仿宋"/>
          <w:color w:val="000000" w:themeColor="text1"/>
          <w:sz w:val="24"/>
        </w:rPr>
      </w:pPr>
      <w:r w:rsidRPr="00497AC5">
        <w:rPr>
          <w:rFonts w:asciiTheme="minorEastAsia" w:eastAsiaTheme="minorEastAsia" w:hAnsiTheme="minorEastAsia" w:cs="仿宋" w:hint="eastAsia"/>
          <w:color w:val="000000" w:themeColor="text1"/>
          <w:sz w:val="24"/>
        </w:rPr>
        <w:t>3、第三期监理服务费作为质保金，金额为合同款的5%，一年质保期满后且没有发现质量问题，招标人于7个工作日内凭中标人提供的等额发票支付给中标人。</w:t>
      </w:r>
    </w:p>
    <w:p w:rsidR="00E62AA9" w:rsidRPr="00497AC5" w:rsidRDefault="00E62AA9" w:rsidP="00E62AA9">
      <w:pPr>
        <w:adjustRightInd w:val="0"/>
        <w:snapToGrid w:val="0"/>
        <w:spacing w:line="360" w:lineRule="auto"/>
        <w:jc w:val="left"/>
        <w:rPr>
          <w:rFonts w:asciiTheme="minorEastAsia" w:eastAsiaTheme="minorEastAsia" w:hAnsiTheme="minorEastAsia" w:cs="仿宋"/>
          <w:b/>
          <w:bCs/>
          <w:color w:val="000000" w:themeColor="text1"/>
          <w:sz w:val="24"/>
        </w:rPr>
      </w:pPr>
      <w:r w:rsidRPr="00497AC5">
        <w:rPr>
          <w:rFonts w:asciiTheme="minorEastAsia" w:eastAsiaTheme="minorEastAsia" w:hAnsiTheme="minorEastAsia" w:cs="仿宋" w:hint="eastAsia"/>
          <w:bCs/>
          <w:color w:val="000000" w:themeColor="text1"/>
          <w:sz w:val="24"/>
        </w:rPr>
        <w:lastRenderedPageBreak/>
        <w:t>4、中标人凭以下有效的文件由招标人在规定时间内支付合同价款。</w:t>
      </w:r>
    </w:p>
    <w:p w:rsidR="00E62AA9" w:rsidRPr="00497AC5" w:rsidRDefault="00E62AA9" w:rsidP="00E62AA9">
      <w:pPr>
        <w:adjustRightInd w:val="0"/>
        <w:snapToGrid w:val="0"/>
        <w:spacing w:line="360" w:lineRule="auto"/>
        <w:jc w:val="left"/>
        <w:rPr>
          <w:rFonts w:asciiTheme="minorEastAsia" w:eastAsiaTheme="minorEastAsia" w:hAnsiTheme="minorEastAsia" w:cs="仿宋"/>
          <w:bCs/>
          <w:color w:val="000000" w:themeColor="text1"/>
          <w:sz w:val="24"/>
        </w:rPr>
      </w:pPr>
      <w:r w:rsidRPr="00497AC5">
        <w:rPr>
          <w:rFonts w:asciiTheme="minorEastAsia" w:eastAsiaTheme="minorEastAsia" w:hAnsiTheme="minorEastAsia" w:cs="仿宋" w:hint="eastAsia"/>
          <w:bCs/>
          <w:color w:val="000000" w:themeColor="text1"/>
          <w:sz w:val="24"/>
        </w:rPr>
        <w:t>4.1合同复印件；</w:t>
      </w:r>
    </w:p>
    <w:p w:rsidR="00E62AA9" w:rsidRPr="00497AC5" w:rsidRDefault="00E62AA9" w:rsidP="00E62AA9">
      <w:pPr>
        <w:adjustRightInd w:val="0"/>
        <w:snapToGrid w:val="0"/>
        <w:spacing w:line="360" w:lineRule="auto"/>
        <w:jc w:val="left"/>
        <w:rPr>
          <w:rFonts w:asciiTheme="minorEastAsia" w:eastAsiaTheme="minorEastAsia" w:hAnsiTheme="minorEastAsia" w:cs="仿宋"/>
          <w:bCs/>
          <w:color w:val="000000" w:themeColor="text1"/>
          <w:sz w:val="24"/>
        </w:rPr>
      </w:pPr>
      <w:r w:rsidRPr="00497AC5">
        <w:rPr>
          <w:rFonts w:asciiTheme="minorEastAsia" w:eastAsiaTheme="minorEastAsia" w:hAnsiTheme="minorEastAsia" w:cs="仿宋" w:hint="eastAsia"/>
          <w:bCs/>
          <w:color w:val="000000" w:themeColor="text1"/>
          <w:sz w:val="24"/>
        </w:rPr>
        <w:t>4.2中标人开具的正式发票；</w:t>
      </w:r>
    </w:p>
    <w:p w:rsidR="00E62AA9" w:rsidRPr="00497AC5" w:rsidRDefault="00E62AA9" w:rsidP="00E62AA9">
      <w:pPr>
        <w:spacing w:line="360" w:lineRule="auto"/>
        <w:outlineLvl w:val="2"/>
        <w:rPr>
          <w:rFonts w:asciiTheme="minorEastAsia" w:eastAsiaTheme="minorEastAsia" w:hAnsiTheme="minorEastAsia" w:cs="仿宋"/>
          <w:b/>
          <w:sz w:val="24"/>
        </w:rPr>
      </w:pPr>
      <w:r w:rsidRPr="00497AC5">
        <w:rPr>
          <w:rFonts w:asciiTheme="minorEastAsia" w:eastAsiaTheme="minorEastAsia" w:hAnsiTheme="minorEastAsia" w:cs="仿宋" w:hint="eastAsia"/>
          <w:b/>
          <w:sz w:val="24"/>
        </w:rPr>
        <w:t>五、售后服务</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bCs/>
          <w:sz w:val="24"/>
        </w:rPr>
        <w:t>1、报价人于工程监理项目竣工后应指定监理质保期负责人，其通信工具应保持畅通。</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bCs/>
          <w:sz w:val="24"/>
        </w:rPr>
        <w:t>2、</w:t>
      </w:r>
      <w:r w:rsidRPr="00497AC5">
        <w:rPr>
          <w:rFonts w:asciiTheme="minorEastAsia" w:eastAsiaTheme="minorEastAsia" w:hAnsiTheme="minorEastAsia" w:cs="仿宋" w:hint="eastAsia"/>
          <w:sz w:val="24"/>
        </w:rPr>
        <w:t>督促完善签署工程保修协议，督促施工单位回访。</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3、督促施工单位及时完成未完工程尾项，协调建设单位督促施工单位按照国家有关规定和保修协议开展维修工作，修补工程出现的缺陷，保证维修工作顺利进行。</w:t>
      </w:r>
    </w:p>
    <w:p w:rsidR="00E62AA9" w:rsidRPr="00497AC5" w:rsidRDefault="00E62AA9" w:rsidP="00E62AA9">
      <w:pPr>
        <w:spacing w:line="360" w:lineRule="auto"/>
        <w:rPr>
          <w:rFonts w:asciiTheme="minorEastAsia" w:eastAsiaTheme="minorEastAsia" w:hAnsiTheme="minorEastAsia" w:cs="仿宋"/>
          <w:sz w:val="24"/>
        </w:rPr>
      </w:pPr>
      <w:r w:rsidRPr="00497AC5">
        <w:rPr>
          <w:rFonts w:asciiTheme="minorEastAsia" w:eastAsiaTheme="minorEastAsia" w:hAnsiTheme="minorEastAsia" w:cs="仿宋" w:hint="eastAsia"/>
          <w:sz w:val="24"/>
        </w:rPr>
        <w:t>4、保修期间如工程出现质量问题，接建设单位通知后，参与调查、分析，确定发生工程质量问题的原因和责任，共同研究修补措施，并负责监督责任单位的修补工作。</w:t>
      </w:r>
    </w:p>
    <w:p w:rsidR="00E62AA9" w:rsidRPr="00497AC5" w:rsidRDefault="00E62AA9" w:rsidP="00E62AA9">
      <w:pPr>
        <w:pStyle w:val="Style5"/>
        <w:spacing w:line="360" w:lineRule="auto"/>
        <w:ind w:firstLineChars="0" w:firstLine="0"/>
        <w:rPr>
          <w:rFonts w:asciiTheme="minorEastAsia" w:eastAsiaTheme="minorEastAsia" w:hAnsiTheme="minorEastAsia" w:cs="仿宋"/>
          <w:bCs/>
          <w:sz w:val="24"/>
          <w:szCs w:val="24"/>
        </w:rPr>
      </w:pPr>
      <w:r w:rsidRPr="00497AC5">
        <w:rPr>
          <w:rFonts w:asciiTheme="minorEastAsia" w:eastAsiaTheme="minorEastAsia" w:hAnsiTheme="minorEastAsia" w:cs="仿宋" w:hint="eastAsia"/>
          <w:bCs/>
          <w:sz w:val="24"/>
          <w:szCs w:val="24"/>
        </w:rPr>
        <w:t>5、报价人接到招标人的质保维修通知后，必须在4小时内响应，24小时内派出监理人员前来联系商讨维修事宜。</w:t>
      </w:r>
    </w:p>
    <w:p w:rsidR="00EA157F" w:rsidRPr="00497AC5" w:rsidRDefault="00E62AA9" w:rsidP="00EA157F">
      <w:pPr>
        <w:rPr>
          <w:rFonts w:asciiTheme="minorEastAsia" w:eastAsiaTheme="minorEastAsia" w:hAnsiTheme="minorEastAsia"/>
          <w:sz w:val="24"/>
        </w:rPr>
      </w:pPr>
      <w:r w:rsidRPr="00497AC5">
        <w:rPr>
          <w:rFonts w:asciiTheme="minorEastAsia" w:eastAsiaTheme="minorEastAsia" w:hAnsiTheme="minorEastAsia" w:hint="eastAsia"/>
          <w:b/>
          <w:bCs/>
          <w:sz w:val="24"/>
        </w:rPr>
        <w:t>六、项目询价</w:t>
      </w:r>
      <w:r w:rsidR="00EA157F" w:rsidRPr="00497AC5">
        <w:rPr>
          <w:rFonts w:asciiTheme="minorEastAsia" w:eastAsiaTheme="minorEastAsia" w:hAnsiTheme="minorEastAsia" w:hint="eastAsia"/>
          <w:b/>
          <w:bCs/>
          <w:sz w:val="24"/>
        </w:rPr>
        <w:t>邀请发出时间：</w:t>
      </w:r>
      <w:r w:rsidRPr="00497AC5">
        <w:rPr>
          <w:rFonts w:asciiTheme="minorEastAsia" w:eastAsiaTheme="minorEastAsia" w:hAnsiTheme="minorEastAsia" w:hint="eastAsia"/>
          <w:sz w:val="24"/>
        </w:rPr>
        <w:t xml:space="preserve">    2022</w:t>
      </w:r>
      <w:r w:rsidR="00EA157F" w:rsidRPr="00497AC5">
        <w:rPr>
          <w:rFonts w:asciiTheme="minorEastAsia" w:eastAsiaTheme="minorEastAsia" w:hAnsiTheme="minorEastAsia" w:hint="eastAsia"/>
          <w:sz w:val="24"/>
        </w:rPr>
        <w:t>年</w:t>
      </w:r>
      <w:r w:rsidR="00AB1699">
        <w:rPr>
          <w:rFonts w:asciiTheme="minorEastAsia" w:eastAsiaTheme="minorEastAsia" w:hAnsiTheme="minorEastAsia" w:hint="eastAsia"/>
          <w:sz w:val="24"/>
        </w:rPr>
        <w:t>5</w:t>
      </w:r>
      <w:r w:rsidR="00EA157F" w:rsidRPr="00497AC5">
        <w:rPr>
          <w:rFonts w:asciiTheme="minorEastAsia" w:eastAsiaTheme="minorEastAsia" w:hAnsiTheme="minorEastAsia" w:hint="eastAsia"/>
          <w:sz w:val="24"/>
        </w:rPr>
        <w:t>月</w:t>
      </w:r>
      <w:r w:rsidR="00AB1699">
        <w:rPr>
          <w:rFonts w:asciiTheme="minorEastAsia" w:eastAsiaTheme="minorEastAsia" w:hAnsiTheme="minorEastAsia" w:hint="eastAsia"/>
          <w:sz w:val="24"/>
        </w:rPr>
        <w:t>5</w:t>
      </w:r>
      <w:r w:rsidR="00EA157F" w:rsidRPr="00497AC5">
        <w:rPr>
          <w:rFonts w:asciiTheme="minorEastAsia" w:eastAsiaTheme="minorEastAsia" w:hAnsiTheme="minorEastAsia" w:hint="eastAsia"/>
          <w:sz w:val="24"/>
        </w:rPr>
        <w:t>日。</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b/>
          <w:bCs/>
          <w:sz w:val="24"/>
        </w:rPr>
        <w:t>七、项目报价报价截止时间：</w:t>
      </w:r>
      <w:r w:rsidRPr="00497AC5">
        <w:rPr>
          <w:rFonts w:asciiTheme="minorEastAsia" w:eastAsiaTheme="minorEastAsia" w:hAnsiTheme="minorEastAsia"/>
          <w:b/>
          <w:bCs/>
          <w:sz w:val="24"/>
        </w:rPr>
        <w:t xml:space="preserve">    </w:t>
      </w:r>
      <w:r w:rsidR="00E62AA9" w:rsidRPr="00497AC5">
        <w:rPr>
          <w:rFonts w:asciiTheme="minorEastAsia" w:eastAsiaTheme="minorEastAsia" w:hAnsiTheme="minorEastAsia" w:hint="eastAsia"/>
          <w:sz w:val="24"/>
        </w:rPr>
        <w:t>2022</w:t>
      </w:r>
      <w:r w:rsidRPr="00497AC5">
        <w:rPr>
          <w:rFonts w:asciiTheme="minorEastAsia" w:eastAsiaTheme="minorEastAsia" w:hAnsiTheme="minorEastAsia" w:hint="eastAsia"/>
          <w:sz w:val="24"/>
        </w:rPr>
        <w:t>年</w:t>
      </w:r>
      <w:r w:rsidR="00AB1699">
        <w:rPr>
          <w:rFonts w:asciiTheme="minorEastAsia" w:eastAsiaTheme="minorEastAsia" w:hAnsiTheme="minorEastAsia" w:hint="eastAsia"/>
          <w:sz w:val="24"/>
        </w:rPr>
        <w:t>5</w:t>
      </w:r>
      <w:r w:rsidRPr="00497AC5">
        <w:rPr>
          <w:rFonts w:asciiTheme="minorEastAsia" w:eastAsiaTheme="minorEastAsia" w:hAnsiTheme="minorEastAsia" w:hint="eastAsia"/>
          <w:sz w:val="24"/>
        </w:rPr>
        <w:t>月</w:t>
      </w:r>
      <w:r w:rsidR="00AB1699">
        <w:rPr>
          <w:rFonts w:asciiTheme="minorEastAsia" w:eastAsiaTheme="minorEastAsia" w:hAnsiTheme="minorEastAsia" w:hint="eastAsia"/>
          <w:sz w:val="24"/>
        </w:rPr>
        <w:t>9</w:t>
      </w:r>
      <w:r w:rsidRPr="00497AC5">
        <w:rPr>
          <w:rFonts w:asciiTheme="minorEastAsia" w:eastAsiaTheme="minorEastAsia" w:hAnsiTheme="minorEastAsia" w:hint="eastAsia"/>
          <w:sz w:val="24"/>
        </w:rPr>
        <w:t>日17时。</w:t>
      </w:r>
    </w:p>
    <w:p w:rsidR="00EA157F" w:rsidRPr="00497AC5" w:rsidRDefault="00EA157F" w:rsidP="00EA157F">
      <w:pPr>
        <w:rPr>
          <w:rFonts w:asciiTheme="minorEastAsia" w:eastAsiaTheme="minorEastAsia" w:hAnsiTheme="minorEastAsia"/>
          <w:b/>
          <w:bCs/>
          <w:sz w:val="24"/>
        </w:rPr>
      </w:pPr>
      <w:r w:rsidRPr="00497AC5">
        <w:rPr>
          <w:rFonts w:asciiTheme="minorEastAsia" w:eastAsiaTheme="minorEastAsia" w:hAnsiTheme="minorEastAsia" w:hint="eastAsia"/>
          <w:b/>
          <w:bCs/>
          <w:sz w:val="24"/>
        </w:rPr>
        <w:t>八、邀请人名称、地址和联系方式</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1、名称：南方医科大学口腔医院（广东省口腔医院）</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2、联系地址：广州市海珠区江南大道南368号连州楼3楼总务科</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3、联系部门：总务科</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4、联系人：刘先生、陈小姐</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5、联系电话：020-84427043</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6、邮箱：</w:t>
      </w:r>
      <w:hyperlink r:id="rId8" w:history="1">
        <w:r w:rsidRPr="00497AC5">
          <w:rPr>
            <w:rStyle w:val="a7"/>
            <w:rFonts w:asciiTheme="minorEastAsia" w:eastAsiaTheme="minorEastAsia" w:hAnsiTheme="minorEastAsia" w:hint="eastAsia"/>
            <w:sz w:val="24"/>
          </w:rPr>
          <w:t>nky_zwk@163.com</w:t>
        </w:r>
      </w:hyperlink>
    </w:p>
    <w:p w:rsidR="00EA157F" w:rsidRPr="00497AC5" w:rsidRDefault="00EA157F" w:rsidP="00EA157F">
      <w:pPr>
        <w:rPr>
          <w:rFonts w:asciiTheme="minorEastAsia" w:eastAsiaTheme="minorEastAsia" w:hAnsiTheme="minorEastAsia"/>
          <w:b/>
          <w:bCs/>
          <w:sz w:val="24"/>
        </w:rPr>
      </w:pPr>
      <w:r w:rsidRPr="00497AC5">
        <w:rPr>
          <w:rFonts w:asciiTheme="minorEastAsia" w:eastAsiaTheme="minorEastAsia" w:hAnsiTheme="minorEastAsia" w:hint="eastAsia"/>
          <w:b/>
          <w:bCs/>
          <w:sz w:val="24"/>
        </w:rPr>
        <w:t>九、录用原则</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1、同等条件下，报价低者被录用。</w:t>
      </w:r>
    </w:p>
    <w:p w:rsidR="00EA157F" w:rsidRPr="00497AC5" w:rsidRDefault="00EA157F" w:rsidP="00EA157F">
      <w:pPr>
        <w:pStyle w:val="a8"/>
        <w:ind w:firstLineChars="0" w:firstLine="0"/>
        <w:rPr>
          <w:rFonts w:asciiTheme="minorEastAsia" w:eastAsiaTheme="minorEastAsia" w:hAnsiTheme="minorEastAsia"/>
          <w:sz w:val="24"/>
          <w:szCs w:val="24"/>
        </w:rPr>
      </w:pPr>
      <w:r w:rsidRPr="00497AC5">
        <w:rPr>
          <w:rFonts w:asciiTheme="minorEastAsia" w:eastAsiaTheme="minorEastAsia" w:hAnsiTheme="minorEastAsia" w:hint="eastAsia"/>
          <w:sz w:val="24"/>
          <w:szCs w:val="24"/>
        </w:rPr>
        <w:t>2、超出截止日期的报价将不被采纳，人工或邮递接收时间为期（用信封装好并密封好）。</w:t>
      </w:r>
    </w:p>
    <w:p w:rsidR="00EA157F" w:rsidRPr="00497AC5" w:rsidRDefault="00EA157F" w:rsidP="00EA157F">
      <w:pPr>
        <w:rPr>
          <w:rFonts w:asciiTheme="minorEastAsia" w:eastAsiaTheme="minorEastAsia" w:hAnsiTheme="minorEastAsia"/>
          <w:sz w:val="24"/>
        </w:rPr>
      </w:pPr>
      <w:r w:rsidRPr="00497AC5">
        <w:rPr>
          <w:rFonts w:asciiTheme="minorEastAsia" w:eastAsiaTheme="minorEastAsia" w:hAnsiTheme="minorEastAsia" w:hint="eastAsia"/>
          <w:sz w:val="24"/>
        </w:rPr>
        <w:t>3、如所有公司对此项目的报价都超过10万元，总务科终止此项目的采购并移交</w:t>
      </w:r>
      <w:r w:rsidR="00E62AA9" w:rsidRPr="00497AC5">
        <w:rPr>
          <w:rFonts w:asciiTheme="minorEastAsia" w:eastAsiaTheme="minorEastAsia" w:hAnsiTheme="minorEastAsia" w:hint="eastAsia"/>
          <w:sz w:val="24"/>
        </w:rPr>
        <w:t>招标采购中心按</w:t>
      </w:r>
      <w:r w:rsidRPr="00497AC5">
        <w:rPr>
          <w:rFonts w:asciiTheme="minorEastAsia" w:eastAsiaTheme="minorEastAsia" w:hAnsiTheme="minorEastAsia" w:hint="eastAsia"/>
          <w:sz w:val="24"/>
        </w:rPr>
        <w:t>医院相关制度进行采购。。</w:t>
      </w:r>
    </w:p>
    <w:p w:rsidR="00EA157F" w:rsidRPr="00497AC5" w:rsidRDefault="00EA157F" w:rsidP="00497AC5">
      <w:pPr>
        <w:ind w:firstLineChars="350" w:firstLine="840"/>
        <w:jc w:val="right"/>
        <w:rPr>
          <w:rFonts w:asciiTheme="minorEastAsia" w:eastAsiaTheme="minorEastAsia" w:hAnsiTheme="minorEastAsia"/>
          <w:sz w:val="24"/>
        </w:rPr>
      </w:pPr>
      <w:r w:rsidRPr="00497AC5">
        <w:rPr>
          <w:rFonts w:asciiTheme="minorEastAsia" w:eastAsiaTheme="minorEastAsia" w:hAnsiTheme="minorEastAsia" w:hint="eastAsia"/>
          <w:sz w:val="24"/>
        </w:rPr>
        <w:t xml:space="preserve"> 南方医科大学口腔医院（广东省口腔医院）</w:t>
      </w:r>
    </w:p>
    <w:p w:rsidR="00EA157F" w:rsidRPr="00497AC5" w:rsidRDefault="006C5404" w:rsidP="00497AC5">
      <w:pPr>
        <w:ind w:firstLineChars="350" w:firstLine="840"/>
        <w:jc w:val="center"/>
        <w:rPr>
          <w:rFonts w:asciiTheme="minorEastAsia" w:eastAsiaTheme="minorEastAsia" w:hAnsiTheme="minorEastAsia"/>
          <w:sz w:val="24"/>
        </w:rPr>
      </w:pPr>
      <w:r w:rsidRPr="00497AC5">
        <w:rPr>
          <w:rFonts w:asciiTheme="minorEastAsia" w:eastAsiaTheme="minorEastAsia" w:hAnsiTheme="minorEastAsia" w:hint="eastAsia"/>
          <w:sz w:val="24"/>
        </w:rPr>
        <w:t xml:space="preserve">             </w:t>
      </w:r>
      <w:r w:rsidR="00EA157F" w:rsidRPr="00497AC5">
        <w:rPr>
          <w:rFonts w:asciiTheme="minorEastAsia" w:eastAsiaTheme="minorEastAsia" w:hAnsiTheme="minorEastAsia" w:hint="eastAsia"/>
          <w:sz w:val="24"/>
        </w:rPr>
        <w:t>总务科</w:t>
      </w:r>
    </w:p>
    <w:p w:rsidR="00EA157F" w:rsidRPr="00497AC5" w:rsidRDefault="00EC58A8" w:rsidP="00EA157F">
      <w:pPr>
        <w:jc w:val="left"/>
        <w:rPr>
          <w:rFonts w:asciiTheme="minorEastAsia" w:eastAsiaTheme="minorEastAsia" w:hAnsiTheme="minorEastAsia"/>
          <w:sz w:val="24"/>
        </w:rPr>
      </w:pPr>
      <w:r w:rsidRPr="00497AC5">
        <w:rPr>
          <w:rFonts w:asciiTheme="minorEastAsia" w:eastAsiaTheme="minorEastAsia" w:hAnsiTheme="minorEastAsia" w:hint="eastAsia"/>
          <w:sz w:val="24"/>
        </w:rPr>
        <w:t xml:space="preserve">                      </w:t>
      </w:r>
      <w:r w:rsidR="006C5404" w:rsidRPr="00497AC5">
        <w:rPr>
          <w:rFonts w:asciiTheme="minorEastAsia" w:eastAsiaTheme="minorEastAsia" w:hAnsiTheme="minorEastAsia" w:hint="eastAsia"/>
          <w:sz w:val="24"/>
        </w:rPr>
        <w:t xml:space="preserve">         </w:t>
      </w:r>
      <w:r w:rsidR="00E62AA9" w:rsidRPr="00497AC5">
        <w:rPr>
          <w:rFonts w:asciiTheme="minorEastAsia" w:eastAsiaTheme="minorEastAsia" w:hAnsiTheme="minorEastAsia" w:hint="eastAsia"/>
          <w:sz w:val="24"/>
        </w:rPr>
        <w:t xml:space="preserve">  2022</w:t>
      </w:r>
      <w:r w:rsidR="00EA157F" w:rsidRPr="00497AC5">
        <w:rPr>
          <w:rFonts w:asciiTheme="minorEastAsia" w:eastAsiaTheme="minorEastAsia" w:hAnsiTheme="minorEastAsia" w:hint="eastAsia"/>
          <w:sz w:val="24"/>
        </w:rPr>
        <w:t>年</w:t>
      </w:r>
      <w:r w:rsidR="00AB1699">
        <w:rPr>
          <w:rFonts w:asciiTheme="minorEastAsia" w:eastAsiaTheme="minorEastAsia" w:hAnsiTheme="minorEastAsia" w:hint="eastAsia"/>
          <w:sz w:val="24"/>
        </w:rPr>
        <w:t>4</w:t>
      </w:r>
      <w:r w:rsidR="00EA157F" w:rsidRPr="00497AC5">
        <w:rPr>
          <w:rFonts w:asciiTheme="minorEastAsia" w:eastAsiaTheme="minorEastAsia" w:hAnsiTheme="minorEastAsia" w:hint="eastAsia"/>
          <w:sz w:val="24"/>
        </w:rPr>
        <w:t>月</w:t>
      </w:r>
      <w:r w:rsidR="00AB1699">
        <w:rPr>
          <w:rFonts w:asciiTheme="minorEastAsia" w:eastAsiaTheme="minorEastAsia" w:hAnsiTheme="minorEastAsia" w:hint="eastAsia"/>
          <w:sz w:val="24"/>
        </w:rPr>
        <w:t>29</w:t>
      </w:r>
      <w:r w:rsidR="00EA157F" w:rsidRPr="00497AC5">
        <w:rPr>
          <w:rFonts w:asciiTheme="minorEastAsia" w:eastAsiaTheme="minorEastAsia" w:hAnsiTheme="minorEastAsia" w:hint="eastAsia"/>
          <w:sz w:val="24"/>
        </w:rPr>
        <w:t>日</w:t>
      </w:r>
    </w:p>
    <w:p w:rsidR="00DB257E" w:rsidRDefault="00DB257E" w:rsidP="00DB257E">
      <w:pPr>
        <w:jc w:val="center"/>
        <w:rPr>
          <w:sz w:val="36"/>
          <w:szCs w:val="36"/>
        </w:rPr>
      </w:pPr>
    </w:p>
    <w:p w:rsidR="00DB257E" w:rsidRDefault="00DB257E" w:rsidP="00DB257E">
      <w:pPr>
        <w:jc w:val="center"/>
        <w:rPr>
          <w:sz w:val="36"/>
          <w:szCs w:val="36"/>
        </w:rPr>
      </w:pPr>
    </w:p>
    <w:p w:rsidR="00DB257E" w:rsidRDefault="00DB257E" w:rsidP="00DB257E">
      <w:pPr>
        <w:jc w:val="center"/>
        <w:rPr>
          <w:sz w:val="36"/>
          <w:szCs w:val="36"/>
        </w:rPr>
      </w:pPr>
    </w:p>
    <w:p w:rsidR="00DB257E" w:rsidRDefault="00DB257E" w:rsidP="00DB257E">
      <w:pPr>
        <w:jc w:val="center"/>
        <w:rPr>
          <w:sz w:val="36"/>
          <w:szCs w:val="36"/>
        </w:rPr>
      </w:pPr>
    </w:p>
    <w:p w:rsidR="00DB257E" w:rsidRDefault="00DB257E" w:rsidP="00DB257E">
      <w:pPr>
        <w:jc w:val="center"/>
        <w:rPr>
          <w:sz w:val="36"/>
          <w:szCs w:val="36"/>
        </w:rPr>
      </w:pPr>
    </w:p>
    <w:p w:rsidR="00DB257E" w:rsidRDefault="00DB257E" w:rsidP="00DB257E">
      <w:pPr>
        <w:jc w:val="center"/>
        <w:rPr>
          <w:sz w:val="36"/>
          <w:szCs w:val="36"/>
        </w:rPr>
      </w:pPr>
    </w:p>
    <w:p w:rsidR="00DB257E" w:rsidRPr="001714C3" w:rsidRDefault="00DB257E" w:rsidP="00DB257E">
      <w:pPr>
        <w:jc w:val="center"/>
        <w:rPr>
          <w:b/>
          <w:sz w:val="36"/>
          <w:szCs w:val="36"/>
        </w:rPr>
      </w:pPr>
      <w:r w:rsidRPr="001714C3">
        <w:rPr>
          <w:rFonts w:hint="eastAsia"/>
          <w:sz w:val="36"/>
          <w:szCs w:val="36"/>
        </w:rPr>
        <w:t>合同</w:t>
      </w:r>
      <w:r>
        <w:rPr>
          <w:rFonts w:hint="eastAsia"/>
          <w:sz w:val="36"/>
          <w:szCs w:val="36"/>
        </w:rPr>
        <w:t>样板</w:t>
      </w:r>
      <w:r w:rsidRPr="001714C3">
        <w:rPr>
          <w:rFonts w:hint="eastAsia"/>
          <w:sz w:val="36"/>
          <w:szCs w:val="36"/>
        </w:rPr>
        <w:t>附件：</w:t>
      </w:r>
    </w:p>
    <w:p w:rsidR="00DB257E" w:rsidRDefault="00DB257E" w:rsidP="00DB257E">
      <w:pPr>
        <w:jc w:val="center"/>
        <w:rPr>
          <w:b/>
          <w:sz w:val="52"/>
          <w:szCs w:val="52"/>
        </w:rPr>
      </w:pPr>
    </w:p>
    <w:p w:rsidR="00DB257E" w:rsidRDefault="00DB257E" w:rsidP="00DB257E">
      <w:pPr>
        <w:pStyle w:val="a9"/>
        <w:spacing w:before="78" w:after="78"/>
      </w:pPr>
    </w:p>
    <w:p w:rsidR="00DB257E" w:rsidRPr="001714C3" w:rsidRDefault="00DB257E" w:rsidP="00DB257E">
      <w:pPr>
        <w:pStyle w:val="a9"/>
        <w:spacing w:before="78" w:after="78"/>
        <w:ind w:firstLine="0"/>
      </w:pPr>
    </w:p>
    <w:p w:rsidR="00DB257E" w:rsidRDefault="00DB257E" w:rsidP="00DB257E">
      <w:pPr>
        <w:jc w:val="center"/>
        <w:rPr>
          <w:b/>
          <w:sz w:val="72"/>
          <w:szCs w:val="72"/>
        </w:rPr>
      </w:pPr>
      <w:r>
        <w:rPr>
          <w:rFonts w:hint="eastAsia"/>
          <w:b/>
          <w:sz w:val="72"/>
          <w:szCs w:val="72"/>
        </w:rPr>
        <w:t>建设工程委托监理合同</w:t>
      </w:r>
    </w:p>
    <w:p w:rsidR="00DB257E" w:rsidRDefault="00DB257E" w:rsidP="00DB257E">
      <w:pPr>
        <w:rPr>
          <w:sz w:val="28"/>
        </w:rPr>
      </w:pPr>
    </w:p>
    <w:p w:rsidR="00DB257E" w:rsidRDefault="00DB257E" w:rsidP="00DB257E">
      <w:pPr>
        <w:rPr>
          <w:sz w:val="28"/>
        </w:rPr>
      </w:pPr>
    </w:p>
    <w:p w:rsidR="00DB257E" w:rsidRDefault="00DB257E" w:rsidP="00DB257E">
      <w:pPr>
        <w:rPr>
          <w:sz w:val="28"/>
        </w:rPr>
      </w:pPr>
    </w:p>
    <w:p w:rsidR="00DB257E" w:rsidRDefault="00DB257E" w:rsidP="00DB257E">
      <w:pPr>
        <w:rPr>
          <w:sz w:val="28"/>
        </w:rPr>
      </w:pPr>
    </w:p>
    <w:p w:rsidR="00DB257E" w:rsidRDefault="00DB257E" w:rsidP="00DB257E">
      <w:pPr>
        <w:rPr>
          <w:sz w:val="28"/>
        </w:rPr>
      </w:pPr>
    </w:p>
    <w:p w:rsidR="00DB257E" w:rsidRDefault="00DB257E" w:rsidP="00DB257E">
      <w:pPr>
        <w:rPr>
          <w:sz w:val="28"/>
        </w:rPr>
      </w:pPr>
    </w:p>
    <w:p w:rsidR="00DB257E" w:rsidRDefault="00DB257E" w:rsidP="00DB257E">
      <w:pPr>
        <w:rPr>
          <w:sz w:val="28"/>
        </w:rPr>
      </w:pPr>
    </w:p>
    <w:p w:rsidR="00DB257E" w:rsidRDefault="00DB257E" w:rsidP="00DB257E">
      <w:pPr>
        <w:rPr>
          <w:sz w:val="28"/>
        </w:rPr>
      </w:pPr>
    </w:p>
    <w:p w:rsidR="00DB257E" w:rsidRDefault="00DB257E" w:rsidP="00DB257E">
      <w:pPr>
        <w:spacing w:line="800" w:lineRule="exact"/>
        <w:ind w:left="2249" w:hangingChars="800" w:hanging="2249"/>
        <w:jc w:val="left"/>
        <w:rPr>
          <w:sz w:val="28"/>
          <w:szCs w:val="28"/>
          <w:u w:val="single"/>
        </w:rPr>
      </w:pPr>
      <w:r>
        <w:rPr>
          <w:rFonts w:hint="eastAsia"/>
          <w:b/>
          <w:sz w:val="28"/>
          <w:szCs w:val="28"/>
        </w:rPr>
        <w:t>工</w:t>
      </w:r>
      <w:r>
        <w:rPr>
          <w:rFonts w:hint="eastAsia"/>
          <w:b/>
          <w:sz w:val="28"/>
          <w:szCs w:val="28"/>
        </w:rPr>
        <w:t xml:space="preserve">  </w:t>
      </w:r>
      <w:r>
        <w:rPr>
          <w:rFonts w:hint="eastAsia"/>
          <w:b/>
          <w:sz w:val="28"/>
          <w:szCs w:val="28"/>
        </w:rPr>
        <w:t>程</w:t>
      </w:r>
      <w:r>
        <w:rPr>
          <w:rFonts w:hint="eastAsia"/>
          <w:b/>
          <w:sz w:val="28"/>
          <w:szCs w:val="28"/>
        </w:rPr>
        <w:t xml:space="preserve">  </w:t>
      </w:r>
      <w:r>
        <w:rPr>
          <w:rFonts w:hint="eastAsia"/>
          <w:b/>
          <w:sz w:val="28"/>
          <w:szCs w:val="28"/>
        </w:rPr>
        <w:t>名</w:t>
      </w:r>
      <w:r>
        <w:rPr>
          <w:rFonts w:hint="eastAsia"/>
          <w:b/>
          <w:sz w:val="28"/>
          <w:szCs w:val="28"/>
        </w:rPr>
        <w:t xml:space="preserve"> </w:t>
      </w:r>
      <w:r>
        <w:rPr>
          <w:rFonts w:hint="eastAsia"/>
          <w:b/>
          <w:sz w:val="28"/>
          <w:szCs w:val="28"/>
        </w:rPr>
        <w:t>称：</w:t>
      </w:r>
      <w:r>
        <w:rPr>
          <w:rFonts w:hint="eastAsia"/>
          <w:sz w:val="28"/>
          <w:szCs w:val="28"/>
          <w:u w:val="single"/>
        </w:rPr>
        <w:t>南方医科大学口腔医院（广东省口腔医院）</w:t>
      </w:r>
      <w:r w:rsidRPr="008B0779">
        <w:rPr>
          <w:rFonts w:hint="eastAsia"/>
          <w:sz w:val="28"/>
          <w:szCs w:val="28"/>
          <w:u w:val="single"/>
        </w:rPr>
        <w:t>采购海珠广场院区外立面装修改造工程监理项目</w:t>
      </w:r>
      <w:r>
        <w:rPr>
          <w:rFonts w:hint="eastAsia"/>
          <w:sz w:val="28"/>
          <w:szCs w:val="28"/>
          <w:u w:val="single"/>
        </w:rPr>
        <w:t xml:space="preserve">   </w:t>
      </w:r>
    </w:p>
    <w:p w:rsidR="00DB257E" w:rsidRDefault="00DB257E" w:rsidP="00DB257E">
      <w:pPr>
        <w:spacing w:line="800" w:lineRule="exact"/>
        <w:jc w:val="left"/>
        <w:rPr>
          <w:sz w:val="28"/>
        </w:rPr>
      </w:pPr>
      <w:r>
        <w:rPr>
          <w:rFonts w:hint="eastAsia"/>
          <w:b/>
          <w:sz w:val="28"/>
        </w:rPr>
        <w:t>委托人（甲方）：</w:t>
      </w:r>
      <w:r>
        <w:rPr>
          <w:rFonts w:hint="eastAsia"/>
          <w:sz w:val="28"/>
          <w:szCs w:val="28"/>
          <w:u w:val="single"/>
        </w:rPr>
        <w:t>南方医科大学口腔医院（广东省口腔医院）</w:t>
      </w:r>
    </w:p>
    <w:p w:rsidR="00DB257E" w:rsidRDefault="00DB257E" w:rsidP="00DB257E">
      <w:pPr>
        <w:tabs>
          <w:tab w:val="left" w:pos="3610"/>
        </w:tabs>
        <w:spacing w:line="800" w:lineRule="exact"/>
        <w:jc w:val="left"/>
        <w:rPr>
          <w:sz w:val="28"/>
          <w:szCs w:val="28"/>
        </w:rPr>
      </w:pPr>
      <w:r>
        <w:rPr>
          <w:rFonts w:hint="eastAsia"/>
          <w:b/>
          <w:sz w:val="28"/>
        </w:rPr>
        <w:t>监理人（乙方）：</w:t>
      </w:r>
      <w:r>
        <w:rPr>
          <w:rFonts w:hint="eastAsia"/>
          <w:sz w:val="28"/>
          <w:szCs w:val="28"/>
          <w:u w:val="single"/>
        </w:rPr>
        <w:t xml:space="preserve">            </w:t>
      </w:r>
    </w:p>
    <w:p w:rsidR="00DB257E" w:rsidRDefault="00DB257E" w:rsidP="00DB257E">
      <w:pPr>
        <w:rPr>
          <w:b/>
          <w:sz w:val="28"/>
        </w:rPr>
      </w:pPr>
      <w:r>
        <w:rPr>
          <w:rFonts w:hint="eastAsia"/>
          <w:b/>
          <w:sz w:val="28"/>
        </w:rPr>
        <w:lastRenderedPageBreak/>
        <w:t>项</w:t>
      </w:r>
      <w:r>
        <w:rPr>
          <w:rFonts w:hint="eastAsia"/>
          <w:b/>
          <w:sz w:val="28"/>
        </w:rPr>
        <w:t xml:space="preserve">  </w:t>
      </w:r>
      <w:r>
        <w:rPr>
          <w:rFonts w:hint="eastAsia"/>
          <w:b/>
          <w:sz w:val="28"/>
        </w:rPr>
        <w:t>目</w:t>
      </w:r>
      <w:r>
        <w:rPr>
          <w:rFonts w:hint="eastAsia"/>
          <w:b/>
          <w:sz w:val="28"/>
        </w:rPr>
        <w:t xml:space="preserve">  </w:t>
      </w:r>
      <w:r>
        <w:rPr>
          <w:rFonts w:hint="eastAsia"/>
          <w:b/>
          <w:sz w:val="28"/>
        </w:rPr>
        <w:t>编</w:t>
      </w:r>
      <w:r>
        <w:rPr>
          <w:rFonts w:hint="eastAsia"/>
          <w:b/>
          <w:sz w:val="28"/>
        </w:rPr>
        <w:t xml:space="preserve"> </w:t>
      </w:r>
      <w:r>
        <w:rPr>
          <w:rFonts w:hint="eastAsia"/>
          <w:b/>
          <w:sz w:val="28"/>
        </w:rPr>
        <w:t>号：</w:t>
      </w:r>
      <w:r>
        <w:rPr>
          <w:rFonts w:hint="eastAsia"/>
          <w:sz w:val="28"/>
          <w:szCs w:val="28"/>
          <w:u w:val="single"/>
        </w:rPr>
        <w:t xml:space="preserve">                </w:t>
      </w:r>
    </w:p>
    <w:p w:rsidR="00DB257E" w:rsidRDefault="00DB257E" w:rsidP="00DB257E">
      <w:pPr>
        <w:rPr>
          <w:b/>
          <w:sz w:val="28"/>
        </w:rPr>
      </w:pPr>
    </w:p>
    <w:p w:rsidR="00DB257E" w:rsidRDefault="00DB257E" w:rsidP="00DB257E">
      <w:pPr>
        <w:rPr>
          <w:sz w:val="28"/>
        </w:rPr>
      </w:pPr>
    </w:p>
    <w:p w:rsidR="00DB257E" w:rsidRDefault="00DB257E" w:rsidP="00DB257E">
      <w:pPr>
        <w:spacing w:line="360" w:lineRule="exact"/>
        <w:ind w:firstLine="2240"/>
        <w:rPr>
          <w:position w:val="-6"/>
          <w:sz w:val="28"/>
        </w:rPr>
      </w:pPr>
      <w:r>
        <w:rPr>
          <w:rFonts w:hint="eastAsia"/>
          <w:position w:val="-6"/>
          <w:sz w:val="28"/>
        </w:rPr>
        <w:t>中华人民共和国建设部</w:t>
      </w:r>
    </w:p>
    <w:p w:rsidR="00DB257E" w:rsidRDefault="00DB257E" w:rsidP="00DB257E">
      <w:pPr>
        <w:spacing w:line="360" w:lineRule="exact"/>
        <w:rPr>
          <w:sz w:val="28"/>
        </w:rPr>
      </w:pPr>
      <w:r>
        <w:rPr>
          <w:rFonts w:hint="eastAsia"/>
          <w:sz w:val="28"/>
        </w:rPr>
        <w:t xml:space="preserve">                                        </w:t>
      </w:r>
      <w:r>
        <w:rPr>
          <w:rFonts w:hint="eastAsia"/>
          <w:sz w:val="28"/>
        </w:rPr>
        <w:t>制定</w:t>
      </w:r>
    </w:p>
    <w:p w:rsidR="00DB257E" w:rsidRDefault="00DB257E" w:rsidP="00DB257E">
      <w:pPr>
        <w:spacing w:line="360" w:lineRule="exact"/>
        <w:ind w:firstLine="2240"/>
        <w:rPr>
          <w:b/>
          <w:sz w:val="36"/>
          <w:szCs w:val="36"/>
        </w:rPr>
      </w:pPr>
      <w:r>
        <w:rPr>
          <w:rFonts w:hint="eastAsia"/>
          <w:position w:val="-6"/>
          <w:sz w:val="28"/>
        </w:rPr>
        <w:t>国家工商行政管理局</w:t>
      </w:r>
    </w:p>
    <w:p w:rsidR="00DB257E" w:rsidRDefault="00DB257E" w:rsidP="00DB257E">
      <w:pPr>
        <w:pStyle w:val="ab"/>
        <w:spacing w:line="660" w:lineRule="exact"/>
        <w:jc w:val="center"/>
        <w:rPr>
          <w:b/>
          <w:sz w:val="36"/>
          <w:szCs w:val="36"/>
        </w:rPr>
        <w:sectPr w:rsidR="00DB257E">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rsidR="00DB257E" w:rsidRDefault="00DB257E" w:rsidP="00DB257E">
      <w:pPr>
        <w:pStyle w:val="ab"/>
        <w:spacing w:line="660" w:lineRule="exact"/>
        <w:jc w:val="center"/>
        <w:rPr>
          <w:b/>
          <w:sz w:val="36"/>
          <w:szCs w:val="36"/>
        </w:rPr>
      </w:pPr>
      <w:r>
        <w:rPr>
          <w:b/>
          <w:sz w:val="36"/>
          <w:szCs w:val="36"/>
        </w:rPr>
        <w:lastRenderedPageBreak/>
        <w:t>第一部分　建设工程委托监理合同</w:t>
      </w:r>
    </w:p>
    <w:p w:rsidR="00DB257E" w:rsidRDefault="00DB257E" w:rsidP="00DB257E">
      <w:pPr>
        <w:spacing w:line="360" w:lineRule="auto"/>
        <w:outlineLvl w:val="2"/>
        <w:rPr>
          <w:rFonts w:ascii="宋体" w:hAnsi="宋体" w:cs="宋体"/>
          <w:kern w:val="0"/>
          <w:sz w:val="24"/>
          <w:u w:val="single"/>
        </w:rPr>
      </w:pPr>
      <w:r>
        <w:rPr>
          <w:sz w:val="24"/>
          <w:szCs w:val="32"/>
        </w:rPr>
        <w:t>委托人</w:t>
      </w:r>
      <w:r>
        <w:rPr>
          <w:rFonts w:hint="eastAsia"/>
          <w:sz w:val="24"/>
          <w:szCs w:val="32"/>
          <w:u w:val="single"/>
        </w:rPr>
        <w:t xml:space="preserve"> </w:t>
      </w:r>
      <w:r>
        <w:rPr>
          <w:rFonts w:hint="eastAsia"/>
          <w:sz w:val="24"/>
          <w:szCs w:val="32"/>
          <w:u w:val="single"/>
        </w:rPr>
        <w:t>南方医科大学口腔医院（广东省口腔医院）</w:t>
      </w:r>
      <w:r>
        <w:rPr>
          <w:rFonts w:hint="eastAsia"/>
          <w:sz w:val="24"/>
          <w:szCs w:val="32"/>
          <w:u w:val="single"/>
        </w:rPr>
        <w:t xml:space="preserve"> </w:t>
      </w:r>
      <w:r>
        <w:rPr>
          <w:sz w:val="24"/>
          <w:szCs w:val="32"/>
        </w:rPr>
        <w:t>与监理人</w:t>
      </w:r>
      <w:r>
        <w:rPr>
          <w:rFonts w:hint="eastAsia"/>
          <w:sz w:val="24"/>
          <w:szCs w:val="32"/>
          <w:u w:val="single"/>
        </w:rPr>
        <w:t>广东富信建设管理有限公司</w:t>
      </w:r>
      <w:r>
        <w:rPr>
          <w:rFonts w:hint="eastAsia"/>
          <w:sz w:val="24"/>
          <w:szCs w:val="32"/>
        </w:rPr>
        <w:t>经</w:t>
      </w:r>
      <w:r>
        <w:rPr>
          <w:sz w:val="24"/>
          <w:szCs w:val="32"/>
        </w:rPr>
        <w:t>双方协商一致，签订本合同。</w:t>
      </w:r>
      <w:r>
        <w:rPr>
          <w:sz w:val="24"/>
          <w:szCs w:val="32"/>
        </w:rPr>
        <w:br/>
      </w:r>
      <w:r>
        <w:t xml:space="preserve">　　</w:t>
      </w:r>
      <w:r>
        <w:rPr>
          <w:sz w:val="24"/>
          <w:szCs w:val="32"/>
        </w:rPr>
        <w:t>一、委托人委托监理人监理的工程（以下简称</w:t>
      </w:r>
      <w:r>
        <w:rPr>
          <w:sz w:val="24"/>
          <w:szCs w:val="32"/>
        </w:rPr>
        <w:t>“</w:t>
      </w:r>
      <w:r>
        <w:rPr>
          <w:sz w:val="24"/>
          <w:szCs w:val="32"/>
        </w:rPr>
        <w:t>本工程</w:t>
      </w:r>
      <w:r>
        <w:rPr>
          <w:sz w:val="24"/>
          <w:szCs w:val="32"/>
        </w:rPr>
        <w:t>”</w:t>
      </w:r>
      <w:r>
        <w:rPr>
          <w:sz w:val="24"/>
          <w:szCs w:val="32"/>
        </w:rPr>
        <w:t>）概况如下：</w:t>
      </w:r>
      <w:r>
        <w:rPr>
          <w:sz w:val="24"/>
          <w:szCs w:val="32"/>
        </w:rPr>
        <w:br/>
      </w:r>
      <w:r>
        <w:rPr>
          <w:rFonts w:ascii="宋体" w:hAnsi="宋体" w:cs="宋体" w:hint="eastAsia"/>
          <w:kern w:val="0"/>
          <w:sz w:val="24"/>
        </w:rPr>
        <w:t xml:space="preserve">　　工程名称：</w:t>
      </w:r>
      <w:r>
        <w:rPr>
          <w:rFonts w:ascii="宋体" w:hAnsi="宋体" w:cs="宋体" w:hint="eastAsia"/>
          <w:kern w:val="0"/>
          <w:sz w:val="24"/>
          <w:u w:val="single"/>
        </w:rPr>
        <w:t xml:space="preserve"> </w:t>
      </w:r>
    </w:p>
    <w:p w:rsidR="00DB257E" w:rsidRPr="008B0779" w:rsidRDefault="00DB257E" w:rsidP="00DB257E">
      <w:pPr>
        <w:spacing w:line="360" w:lineRule="auto"/>
        <w:outlineLvl w:val="2"/>
        <w:rPr>
          <w:rFonts w:ascii="宋体" w:hAnsi="宋体" w:cs="宋体"/>
          <w:kern w:val="0"/>
          <w:sz w:val="24"/>
          <w:u w:val="single"/>
        </w:rPr>
      </w:pPr>
      <w:r>
        <w:rPr>
          <w:rFonts w:ascii="宋体" w:hAnsi="宋体" w:cs="宋体" w:hint="eastAsia"/>
          <w:kern w:val="0"/>
          <w:sz w:val="24"/>
        </w:rPr>
        <w:t xml:space="preserve">    工程地点：</w:t>
      </w:r>
      <w:r>
        <w:rPr>
          <w:rFonts w:ascii="宋体" w:hAnsi="宋体" w:cs="宋体" w:hint="eastAsia"/>
          <w:kern w:val="0"/>
          <w:sz w:val="24"/>
          <w:u w:val="single"/>
        </w:rPr>
        <w:t>广州市越秀区泰康路180号</w:t>
      </w:r>
      <w:r>
        <w:rPr>
          <w:rFonts w:ascii="宋体" w:hAnsi="宋体" w:cs="宋体" w:hint="eastAsia"/>
          <w:kern w:val="0"/>
          <w:sz w:val="24"/>
          <w:u w:val="single"/>
        </w:rPr>
        <w:br/>
      </w:r>
      <w:r>
        <w:rPr>
          <w:rFonts w:ascii="宋体" w:hAnsi="宋体" w:cs="宋体" w:hint="eastAsia"/>
          <w:kern w:val="0"/>
          <w:sz w:val="24"/>
        </w:rPr>
        <w:t xml:space="preserve">    工程规模：</w:t>
      </w:r>
      <w:r>
        <w:rPr>
          <w:rFonts w:ascii="宋体" w:hAnsi="宋体" w:cs="宋体" w:hint="eastAsia"/>
          <w:kern w:val="0"/>
          <w:sz w:val="24"/>
          <w:u w:val="single"/>
        </w:rPr>
        <w:t xml:space="preserve">       </w:t>
      </w:r>
    </w:p>
    <w:p w:rsidR="00DB257E" w:rsidRDefault="00DB257E" w:rsidP="00DB257E">
      <w:pPr>
        <w:pStyle w:val="ab"/>
        <w:spacing w:line="660" w:lineRule="exact"/>
        <w:jc w:val="both"/>
      </w:pPr>
      <w:r>
        <w:rPr>
          <w:rFonts w:hint="eastAsia"/>
        </w:rPr>
        <w:t xml:space="preserve"> 监理报酬：</w:t>
      </w:r>
      <w:r>
        <w:rPr>
          <w:rFonts w:hint="eastAsia"/>
          <w:u w:val="single"/>
        </w:rPr>
        <w:t>本工程监理费发包价为      元（大写：    ）人民币。</w:t>
      </w:r>
      <w:r>
        <w:br/>
        <w:t xml:space="preserve">　　二、本合同中的有关词语含义与本合同第二部分（标准条件）中赋予它们的定义相同。</w:t>
      </w:r>
      <w:r>
        <w:br/>
        <w:t xml:space="preserve">　　三、下列文件均为本合同的组成部分：</w:t>
      </w:r>
    </w:p>
    <w:p w:rsidR="00DB257E" w:rsidRDefault="00DB257E" w:rsidP="00DB257E">
      <w:pPr>
        <w:pStyle w:val="ab"/>
        <w:spacing w:line="660" w:lineRule="exact"/>
        <w:ind w:firstLineChars="200" w:firstLine="480"/>
        <w:jc w:val="both"/>
      </w:pPr>
      <w:r>
        <w:rPr>
          <w:rFonts w:hint="eastAsia"/>
        </w:rPr>
        <w:t>①用户需求书</w:t>
      </w:r>
      <w:r>
        <w:br/>
        <w:t xml:space="preserve">　　</w:t>
      </w:r>
      <w:r>
        <w:rPr>
          <w:rFonts w:hint="eastAsia"/>
        </w:rPr>
        <w:t>②</w:t>
      </w:r>
      <w:r>
        <w:t>监理投标书或中标通知书；</w:t>
      </w:r>
      <w:r>
        <w:br/>
        <w:t xml:space="preserve">　　</w:t>
      </w:r>
      <w:r>
        <w:rPr>
          <w:rFonts w:hint="eastAsia"/>
        </w:rPr>
        <w:t>③</w:t>
      </w:r>
      <w:r>
        <w:t>本合同标准条件；</w:t>
      </w:r>
      <w:r>
        <w:br/>
        <w:t xml:space="preserve">　　</w:t>
      </w:r>
      <w:r>
        <w:rPr>
          <w:rFonts w:hint="eastAsia"/>
        </w:rPr>
        <w:t>④</w:t>
      </w:r>
      <w:r>
        <w:t>本合同专用条件；</w:t>
      </w:r>
      <w:r>
        <w:br/>
        <w:t xml:space="preserve">　　</w:t>
      </w:r>
      <w:r>
        <w:rPr>
          <w:rFonts w:hint="eastAsia"/>
        </w:rPr>
        <w:t>⑤</w:t>
      </w:r>
      <w:r>
        <w:t>在实施过程中双方共同签署的补充与修正文件。</w:t>
      </w:r>
      <w:r>
        <w:br/>
        <w:t xml:space="preserve">　　四、监理人向委托人承诺，按照本合同的规定，承担本合同专用条件中议定范围内的监理业务。</w:t>
      </w:r>
      <w:r>
        <w:br/>
        <w:t xml:space="preserve">　　五、委托人向监理人承诺按照本合同注明的期限、方式、币种，向监理人支付报酬。</w:t>
      </w:r>
      <w:r>
        <w:br/>
        <w:t xml:space="preserve">　　本合同自</w:t>
      </w:r>
      <w:r>
        <w:rPr>
          <w:rFonts w:hint="eastAsia"/>
        </w:rPr>
        <w:t>委托人确认开工之日起，按每项目的工期完成</w:t>
      </w:r>
      <w:r>
        <w:t xml:space="preserve">。　　</w:t>
      </w:r>
      <w:r>
        <w:br/>
      </w:r>
      <w:r>
        <w:rPr>
          <w:rFonts w:hint="eastAsia"/>
        </w:rPr>
        <w:lastRenderedPageBreak/>
        <w:t xml:space="preserve">    </w:t>
      </w:r>
      <w:r>
        <w:t>本合同一式</w:t>
      </w:r>
      <w:r>
        <w:rPr>
          <w:rFonts w:hint="eastAsia"/>
          <w:u w:val="single"/>
        </w:rPr>
        <w:t xml:space="preserve">    </w:t>
      </w:r>
      <w:r>
        <w:t>份，具有同等法律效力，双方各执</w:t>
      </w:r>
      <w:r>
        <w:rPr>
          <w:u w:val="single"/>
        </w:rPr>
        <w:t xml:space="preserve">　　</w:t>
      </w:r>
      <w:r>
        <w:t xml:space="preserve">份。　</w:t>
      </w:r>
      <w:r>
        <w:rPr>
          <w:color w:val="000000"/>
        </w:rPr>
        <w:t>本合同须经双方法定代表人（或委托代理人）　签字并加盖公章后生效。</w:t>
      </w:r>
      <w:r>
        <w:rPr>
          <w:color w:val="000000"/>
        </w:rPr>
        <w:br/>
      </w:r>
      <w:r>
        <w:t>委托人</w:t>
      </w:r>
      <w:r>
        <w:rPr>
          <w:rFonts w:hint="eastAsia"/>
        </w:rPr>
        <w:t>：                                 监理人：</w:t>
      </w:r>
    </w:p>
    <w:p w:rsidR="00DB257E" w:rsidRDefault="00DB257E" w:rsidP="00DB257E">
      <w:pPr>
        <w:pStyle w:val="ab"/>
        <w:spacing w:line="660" w:lineRule="exact"/>
        <w:jc w:val="both"/>
      </w:pPr>
      <w:r>
        <w:rPr>
          <w:rFonts w:hint="eastAsia"/>
        </w:rPr>
        <w:t xml:space="preserve">南方医科大学口腔医院（广东省口腔医院）     </w:t>
      </w:r>
    </w:p>
    <w:p w:rsidR="00DB257E" w:rsidRDefault="00DB257E" w:rsidP="00DB257E">
      <w:pPr>
        <w:pStyle w:val="ab"/>
        <w:tabs>
          <w:tab w:val="left" w:pos="4140"/>
          <w:tab w:val="left" w:pos="4680"/>
        </w:tabs>
        <w:spacing w:line="660" w:lineRule="exact"/>
        <w:ind w:firstLineChars="50" w:firstLine="120"/>
        <w:jc w:val="both"/>
      </w:pPr>
      <w:r>
        <w:rPr>
          <w:rFonts w:hint="eastAsia"/>
        </w:rPr>
        <w:t xml:space="preserve">法定代表人：（签章）                    </w:t>
      </w:r>
      <w:r>
        <w:t>法定代表人：（签章）</w:t>
      </w:r>
      <w:r>
        <w:rPr>
          <w:rFonts w:hint="eastAsia"/>
        </w:rPr>
        <w:t xml:space="preserve"> </w:t>
      </w:r>
    </w:p>
    <w:p w:rsidR="00DB257E" w:rsidRPr="007118A7" w:rsidRDefault="00DB257E" w:rsidP="00DB257E">
      <w:pPr>
        <w:pStyle w:val="ab"/>
        <w:tabs>
          <w:tab w:val="left" w:pos="4140"/>
          <w:tab w:val="left" w:pos="4680"/>
        </w:tabs>
        <w:spacing w:line="400" w:lineRule="exact"/>
        <w:ind w:leftChars="50" w:left="4905" w:hangingChars="2000" w:hanging="4800"/>
        <w:jc w:val="both"/>
      </w:pPr>
      <w:r>
        <w:rPr>
          <w:rFonts w:hint="eastAsia"/>
        </w:rPr>
        <w:t>开</w:t>
      </w:r>
      <w:r>
        <w:t xml:space="preserve">户银行：　　</w:t>
      </w:r>
      <w:r>
        <w:rPr>
          <w:rFonts w:hint="eastAsia"/>
        </w:rPr>
        <w:t xml:space="preserve">                          </w:t>
      </w:r>
      <w:r>
        <w:t>开户银行：</w:t>
      </w:r>
      <w:r w:rsidRPr="007118A7">
        <w:rPr>
          <w:rFonts w:hint="eastAsia"/>
        </w:rPr>
        <w:t xml:space="preserve"> </w:t>
      </w:r>
    </w:p>
    <w:p w:rsidR="00DB257E" w:rsidRDefault="00DB257E" w:rsidP="00DB257E">
      <w:pPr>
        <w:pStyle w:val="ab"/>
        <w:tabs>
          <w:tab w:val="left" w:pos="4140"/>
          <w:tab w:val="left" w:pos="4680"/>
        </w:tabs>
        <w:spacing w:line="400" w:lineRule="exact"/>
        <w:ind w:firstLineChars="50" w:firstLine="120"/>
        <w:jc w:val="both"/>
      </w:pPr>
      <w:r>
        <w:rPr>
          <w:rFonts w:hint="eastAsia"/>
        </w:rPr>
        <w:t>帐</w:t>
      </w:r>
      <w:r>
        <w:t xml:space="preserve">号：　　</w:t>
      </w:r>
      <w:r>
        <w:rPr>
          <w:rFonts w:hint="eastAsia"/>
        </w:rPr>
        <w:t xml:space="preserve">                              </w:t>
      </w:r>
      <w:r>
        <w:t>账号：</w:t>
      </w:r>
    </w:p>
    <w:p w:rsidR="00DB257E" w:rsidRDefault="00DB257E" w:rsidP="00DB257E">
      <w:pPr>
        <w:pStyle w:val="ab"/>
        <w:tabs>
          <w:tab w:val="left" w:pos="4140"/>
          <w:tab w:val="left" w:pos="4680"/>
        </w:tabs>
        <w:spacing w:line="400" w:lineRule="exact"/>
        <w:ind w:firstLineChars="50" w:firstLine="120"/>
        <w:jc w:val="both"/>
      </w:pPr>
      <w:r>
        <w:t xml:space="preserve">邮编：　　</w:t>
      </w:r>
      <w:r>
        <w:rPr>
          <w:rFonts w:hint="eastAsia"/>
        </w:rPr>
        <w:t xml:space="preserve">                              </w:t>
      </w:r>
      <w:r>
        <w:t>邮编：</w:t>
      </w:r>
    </w:p>
    <w:p w:rsidR="00DB257E" w:rsidRDefault="00DB257E" w:rsidP="00DB257E">
      <w:pPr>
        <w:pStyle w:val="ab"/>
        <w:tabs>
          <w:tab w:val="left" w:pos="4140"/>
          <w:tab w:val="left" w:pos="4680"/>
        </w:tabs>
        <w:spacing w:line="400" w:lineRule="exact"/>
        <w:ind w:leftChars="57" w:left="120"/>
        <w:jc w:val="both"/>
      </w:pPr>
      <w:r>
        <w:t xml:space="preserve">电话：　　</w:t>
      </w:r>
      <w:r>
        <w:rPr>
          <w:rFonts w:hint="eastAsia"/>
        </w:rPr>
        <w:t xml:space="preserve">                              </w:t>
      </w:r>
      <w:r>
        <w:t>电话：</w:t>
      </w:r>
    </w:p>
    <w:p w:rsidR="00DB257E" w:rsidRDefault="00DB257E" w:rsidP="00DB257E">
      <w:pPr>
        <w:pStyle w:val="ab"/>
        <w:tabs>
          <w:tab w:val="left" w:pos="4140"/>
          <w:tab w:val="left" w:pos="4680"/>
        </w:tabs>
        <w:spacing w:line="400" w:lineRule="exact"/>
        <w:ind w:leftChars="57" w:left="120"/>
        <w:jc w:val="both"/>
      </w:pPr>
      <w:r>
        <w:t>本合同签订于：</w:t>
      </w:r>
      <w:r>
        <w:rPr>
          <w:rFonts w:hint="eastAsia"/>
          <w:u w:val="single"/>
        </w:rPr>
        <w:t xml:space="preserve">      </w:t>
      </w:r>
      <w:r>
        <w:t>年</w:t>
      </w:r>
      <w:r>
        <w:rPr>
          <w:rFonts w:hint="eastAsia"/>
          <w:u w:val="single"/>
        </w:rPr>
        <w:t xml:space="preserve">    </w:t>
      </w:r>
      <w:r>
        <w:t>月</w:t>
      </w:r>
      <w:r>
        <w:rPr>
          <w:rFonts w:hint="eastAsia"/>
          <w:u w:val="single"/>
        </w:rPr>
        <w:t xml:space="preserve">    </w:t>
      </w:r>
      <w:r>
        <w:t xml:space="preserve">日　　</w:t>
      </w:r>
    </w:p>
    <w:p w:rsidR="00DB257E" w:rsidRDefault="00DB257E" w:rsidP="00DB257E">
      <w:pPr>
        <w:pStyle w:val="ab"/>
        <w:tabs>
          <w:tab w:val="left" w:pos="4140"/>
          <w:tab w:val="left" w:pos="4680"/>
        </w:tabs>
        <w:spacing w:line="400" w:lineRule="exact"/>
        <w:ind w:firstLineChars="50" w:firstLine="120"/>
        <w:jc w:val="both"/>
      </w:pPr>
    </w:p>
    <w:p w:rsidR="00DB257E" w:rsidRDefault="00DB257E" w:rsidP="00DB257E">
      <w:pPr>
        <w:pStyle w:val="ab"/>
        <w:tabs>
          <w:tab w:val="left" w:pos="4140"/>
          <w:tab w:val="left" w:pos="4680"/>
        </w:tabs>
        <w:spacing w:line="400" w:lineRule="exact"/>
        <w:ind w:firstLineChars="50" w:firstLine="120"/>
        <w:jc w:val="both"/>
      </w:pPr>
    </w:p>
    <w:p w:rsidR="00DB257E" w:rsidRDefault="00DB257E" w:rsidP="00DB257E">
      <w:pPr>
        <w:pStyle w:val="ab"/>
        <w:tabs>
          <w:tab w:val="left" w:pos="4140"/>
          <w:tab w:val="left" w:pos="4680"/>
        </w:tabs>
        <w:spacing w:line="400" w:lineRule="exact"/>
        <w:jc w:val="both"/>
      </w:pPr>
    </w:p>
    <w:p w:rsidR="00DB257E" w:rsidRDefault="00DB257E" w:rsidP="00DB257E">
      <w:pPr>
        <w:pStyle w:val="ab"/>
        <w:tabs>
          <w:tab w:val="left" w:pos="4140"/>
          <w:tab w:val="left" w:pos="4680"/>
        </w:tabs>
        <w:spacing w:line="400" w:lineRule="exact"/>
        <w:jc w:val="both"/>
      </w:pPr>
    </w:p>
    <w:p w:rsidR="00DB257E" w:rsidRDefault="00DB257E" w:rsidP="00DB257E">
      <w:pPr>
        <w:pStyle w:val="ab"/>
        <w:spacing w:line="660" w:lineRule="exact"/>
        <w:jc w:val="both"/>
        <w:rPr>
          <w:b/>
          <w:sz w:val="36"/>
          <w:szCs w:val="36"/>
        </w:rPr>
      </w:pPr>
    </w:p>
    <w:p w:rsidR="00DB257E" w:rsidRDefault="00DB257E" w:rsidP="00DB257E">
      <w:pPr>
        <w:pStyle w:val="ab"/>
        <w:spacing w:line="660" w:lineRule="exact"/>
        <w:ind w:firstLineChars="672" w:firstLine="2429"/>
        <w:jc w:val="both"/>
        <w:rPr>
          <w:b/>
          <w:sz w:val="36"/>
          <w:szCs w:val="36"/>
        </w:rPr>
      </w:pPr>
      <w:r>
        <w:rPr>
          <w:b/>
          <w:sz w:val="36"/>
          <w:szCs w:val="36"/>
        </w:rPr>
        <w:t>第二部分　标准条件</w:t>
      </w:r>
    </w:p>
    <w:p w:rsidR="00DB257E" w:rsidRDefault="00DB257E" w:rsidP="00DB257E">
      <w:pPr>
        <w:pStyle w:val="ab"/>
        <w:spacing w:line="660" w:lineRule="exact"/>
        <w:ind w:firstLineChars="645" w:firstLine="2072"/>
        <w:jc w:val="both"/>
      </w:pPr>
      <w:r>
        <w:rPr>
          <w:b/>
          <w:sz w:val="32"/>
          <w:szCs w:val="32"/>
        </w:rPr>
        <w:t>词语定义、适用范围和法规</w:t>
      </w:r>
      <w:r>
        <w:rPr>
          <w:sz w:val="32"/>
          <w:szCs w:val="32"/>
        </w:rPr>
        <w:br/>
      </w:r>
      <w:r>
        <w:t xml:space="preserve">　　第一条　下列名词和用语，除上下文另有规定外，有如下含义：</w:t>
      </w:r>
      <w:r>
        <w:br/>
      </w:r>
      <w:r>
        <w:lastRenderedPageBreak/>
        <w:t xml:space="preserve">　　（１）“工程”是指委托人委托实施监理的工程。</w:t>
      </w:r>
      <w:r>
        <w:br/>
        <w:t xml:space="preserve">　　（２）“委托人”是指承担直接投资责任和委托监理业务的一方以及其合法继承人。</w:t>
      </w:r>
      <w:r>
        <w:br/>
        <w:t xml:space="preserve">　　（３）“监理人”是指承担监理业务和监理责任的一方，以及其合法继承人。</w:t>
      </w:r>
      <w:r>
        <w:br/>
        <w:t xml:space="preserve">　　（４）“监理机构”是指监理人派驻本工程现场实施监理业务的组织。</w:t>
      </w:r>
      <w:r>
        <w:br/>
        <w:t xml:space="preserve">　　（５）“总监理工程师”是指经委托人同意，监理人派到监理机构全面履行本合同的全权负责人。</w:t>
      </w:r>
      <w:r>
        <w:br/>
        <w:t xml:space="preserve">　　（６）“承包人”是指除监理人以外，委托人就工程建设有关事宜签订合同的当事人。</w:t>
      </w:r>
      <w:r>
        <w:br/>
        <w:t xml:space="preserve">　　（７）“工程监理的正常工作”是指双方在专用条件中约定，委托人委托的监理工作范围和内容。</w:t>
      </w:r>
      <w:r>
        <w:br/>
        <w:t xml:space="preserve">　　（８）“工程监理的附加工作”是指：①委托人委托监理范围以外，通过双方书面协议另外增加的工作内容；②由于委托人或承包人原因，使监理工作受到阻碍或延误，因增加工作量或持续时间而增加的工作。</w:t>
      </w:r>
      <w:r>
        <w:br/>
        <w:t xml:space="preserve">　　（９）“工程监理的额外工作”是指正常工作和附加工作以外，或非监理人自己的原因而暂停或终止监理业务，其善后工作及恢复监理业务的工作。</w:t>
      </w:r>
      <w:r>
        <w:br/>
        <w:t xml:space="preserve">　　（１０）“日”是指任何一天零时至第二天零时的时间段。</w:t>
      </w:r>
      <w:r>
        <w:br/>
        <w:t xml:space="preserve">　　（１１）“月”是指根据公历从一个月份中任何一天开始到下一个月相应日期的前一天的时间段。</w:t>
      </w:r>
      <w:r>
        <w:br/>
        <w:t xml:space="preserve">　　第二条　建设工程委托监理合同适用的法律是指国家的法律、行政法规，以及专用条件中议定的部门规章或工程所在地的地方法规、地方规章。</w:t>
      </w:r>
      <w:r>
        <w:br/>
      </w:r>
      <w:r>
        <w:lastRenderedPageBreak/>
        <w:t xml:space="preserve">　　第三条　本合同文件使用汉语语言文字书写、解释和说明。如专用条件约定使用两种以上（含两种）语言文字时，汉语应为解释和说明本合同的标准语</w:t>
      </w:r>
      <w:r>
        <w:rPr>
          <w:rFonts w:hint="eastAsia"/>
        </w:rPr>
        <w:t>言</w:t>
      </w:r>
      <w:r>
        <w:t>文字。</w:t>
      </w:r>
      <w:r>
        <w:br/>
        <w:t xml:space="preserve">　　</w:t>
      </w:r>
      <w:r>
        <w:rPr>
          <w:rFonts w:hint="eastAsia"/>
        </w:rPr>
        <w:t xml:space="preserve">                  </w:t>
      </w:r>
      <w:r>
        <w:rPr>
          <w:rFonts w:hint="eastAsia"/>
          <w:sz w:val="32"/>
          <w:szCs w:val="32"/>
        </w:rPr>
        <w:t xml:space="preserve"> </w:t>
      </w:r>
      <w:r>
        <w:rPr>
          <w:b/>
          <w:sz w:val="32"/>
          <w:szCs w:val="32"/>
        </w:rPr>
        <w:t>监理人义务</w:t>
      </w:r>
      <w:r>
        <w:rPr>
          <w:b/>
          <w:sz w:val="32"/>
          <w:szCs w:val="32"/>
        </w:rPr>
        <w:br/>
      </w:r>
      <w:r>
        <w:t xml:space="preserve">　　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r>
        <w:br/>
        <w:t xml:space="preserve">　　第五条　监理人在履行本合同的义务期间，应认真、勤奋地工作，为委托人提供与其水平相适应的咨询意见，公正维护各方面的合法权</w:t>
      </w:r>
      <w:r>
        <w:rPr>
          <w:rFonts w:hint="eastAsia"/>
        </w:rPr>
        <w:t>利</w:t>
      </w:r>
      <w:r>
        <w:t>。</w:t>
      </w:r>
      <w:r>
        <w:br/>
        <w:t xml:space="preserve">　　第六条　监理人使用委托人提供的设施和物品属委托人的财产。在监理工作完成或中止时，应将其设施和剩余的物品按合同约定的时间和方式移交给委托人。</w:t>
      </w:r>
      <w:r>
        <w:br/>
        <w:t xml:space="preserve">　　第七条　在</w:t>
      </w:r>
      <w:r>
        <w:rPr>
          <w:rFonts w:hint="eastAsia"/>
        </w:rPr>
        <w:t>本</w:t>
      </w:r>
      <w:r>
        <w:t>合同期内或合同终止后，未征得有关方同意，不得泄露与本工程、本合同业务有关的保密资料。</w:t>
      </w:r>
      <w:r>
        <w:br/>
        <w:t xml:space="preserve">　　</w:t>
      </w:r>
      <w:r>
        <w:rPr>
          <w:rFonts w:hint="eastAsia"/>
        </w:rPr>
        <w:t xml:space="preserve">                  </w:t>
      </w:r>
      <w:r>
        <w:rPr>
          <w:rFonts w:hint="eastAsia"/>
          <w:sz w:val="32"/>
          <w:szCs w:val="32"/>
        </w:rPr>
        <w:t xml:space="preserve"> </w:t>
      </w:r>
      <w:r>
        <w:br/>
      </w:r>
      <w:r>
        <w:br/>
      </w:r>
      <w:r>
        <w:rPr>
          <w:rFonts w:hint="eastAsia"/>
        </w:rPr>
        <w:t xml:space="preserve">                          </w:t>
      </w:r>
    </w:p>
    <w:p w:rsidR="00DB257E" w:rsidRDefault="00DB257E" w:rsidP="00DB257E">
      <w:pPr>
        <w:pStyle w:val="ab"/>
        <w:spacing w:line="660" w:lineRule="exact"/>
        <w:ind w:firstLineChars="645" w:firstLine="1548"/>
        <w:jc w:val="both"/>
      </w:pPr>
      <w:r>
        <w:rPr>
          <w:rFonts w:hint="eastAsia"/>
        </w:rPr>
        <w:t xml:space="preserve">  </w:t>
      </w:r>
      <w:r>
        <w:rPr>
          <w:b/>
          <w:sz w:val="32"/>
          <w:szCs w:val="32"/>
        </w:rPr>
        <w:t>委托人义务</w:t>
      </w:r>
      <w:r>
        <w:rPr>
          <w:b/>
          <w:sz w:val="32"/>
          <w:szCs w:val="32"/>
        </w:rPr>
        <w:br/>
      </w:r>
      <w:r>
        <w:t xml:space="preserve">　　第八条　委托人在监理人开展监理业务之前应向监理人支付预付款。</w:t>
      </w:r>
      <w:r>
        <w:br/>
      </w:r>
      <w:r>
        <w:lastRenderedPageBreak/>
        <w:t xml:space="preserve">　　第九条　委托人应当负责工程建设的所有外部关系的协调，为监理工作提供外部条件。根据需要，如将部分或全部协调工作委托监理人承担，则应在专用条件中明确委托的工作和相应的报酬。</w:t>
      </w:r>
      <w:r>
        <w:br/>
        <w:t xml:space="preserve">　　第十条　委托人应当在双方约定的时间内免费向监理人提供与工程有关</w:t>
      </w:r>
      <w:r>
        <w:rPr>
          <w:rFonts w:hint="eastAsia"/>
        </w:rPr>
        <w:t>部门</w:t>
      </w:r>
      <w:r>
        <w:t>的为监理工作所需要的工程资料。</w:t>
      </w:r>
      <w:r>
        <w:br/>
        <w:t xml:space="preserve">　　第十一条　委托人应当在专用条款约定的时间内就监理人书面提交并要求作出决定的一切事宜作出书面决定。</w:t>
      </w:r>
      <w:r>
        <w:br/>
        <w:t xml:space="preserve">　　第十二条　委托人应当授权一名熟悉工程情况、能在规定时间内作出决定的常驻代表（在专用条款中约定），负责与监理人联系。更换常驻代表，要提前通知监理人。</w:t>
      </w:r>
      <w:r>
        <w:br/>
        <w:t xml:space="preserve">　　第十三条　委托人应当将授予监理人的监理权利，以及监理人主要成员的职能分工、监理权限及时书面通知已选定的承包合同的承包人，并在与第三人签订的合同中予以明确。</w:t>
      </w:r>
      <w:r>
        <w:br/>
        <w:t xml:space="preserve">　　第十四条　委托人应在不影响监理人开展监理工作的时间内提供如下资料：</w:t>
      </w:r>
      <w:r>
        <w:br/>
        <w:t xml:space="preserve">　　（１）与本工程合作的原材料、构配件、设备等生产厂家名录。</w:t>
      </w:r>
      <w:r>
        <w:br/>
        <w:t xml:space="preserve">　　（２）提供与本工程有关的协作单位、配合单位的名录。</w:t>
      </w:r>
      <w:r>
        <w:br/>
        <w:t xml:space="preserve">　　第十五条　委托人应免费向监理人提供办公用房、通讯设施、监理人员工地住房及合同专用条件约定的设施，对监理人自备的设施给予合理的经济补偿（补偿金额＝设施在工程使用时间占折旧年限的比例×设施原值＋管理费）。</w:t>
      </w:r>
      <w:r>
        <w:br/>
        <w:t xml:space="preserve">　　第十六条　根据情况需要，如果双方约定，由委托人免费向监理人提供其他人员，应在监理合同专用条件中予以明确。</w:t>
      </w:r>
      <w:r>
        <w:br/>
      </w:r>
      <w:r>
        <w:lastRenderedPageBreak/>
        <w:t xml:space="preserve">　　</w:t>
      </w:r>
      <w:r>
        <w:rPr>
          <w:rFonts w:hint="eastAsia"/>
        </w:rPr>
        <w:t xml:space="preserve">                  </w:t>
      </w:r>
      <w:r>
        <w:rPr>
          <w:rFonts w:hint="eastAsia"/>
          <w:b/>
          <w:sz w:val="32"/>
          <w:szCs w:val="32"/>
        </w:rPr>
        <w:t xml:space="preserve"> </w:t>
      </w:r>
      <w:r>
        <w:rPr>
          <w:b/>
          <w:sz w:val="32"/>
          <w:szCs w:val="32"/>
        </w:rPr>
        <w:t>监理人权利</w:t>
      </w:r>
      <w:r>
        <w:rPr>
          <w:b/>
          <w:sz w:val="32"/>
          <w:szCs w:val="32"/>
        </w:rPr>
        <w:br/>
      </w:r>
      <w:r>
        <w:t xml:space="preserve">　　第十七条　监理人在委托人委托的工程范围内，享有以下权利：</w:t>
      </w:r>
      <w:r>
        <w:br/>
        <w:t xml:space="preserve">　　（１）选择工程总承包人的建议权。</w:t>
      </w:r>
      <w:r>
        <w:br/>
        <w:t xml:space="preserve">　　（２）选择工程分包人的认可权。</w:t>
      </w:r>
      <w:r>
        <w:br/>
        <w:t xml:space="preserve">　　（３）对工程建设有关事项包括工程规模、设计标准、规划设计、生产工艺设计和使用功能要求，向委托人的建议权。</w:t>
      </w:r>
      <w:r>
        <w:br/>
        <w:t xml:space="preserve">　　（４）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r>
        <w:br/>
        <w:t xml:space="preserve">　　（５）审批工程施工组织设计和技术方案，按照保质量、保工期和降低成本的原则，向承包人提出建议，并向委托人提出书面报告。</w:t>
      </w:r>
      <w:r>
        <w:br/>
        <w:t xml:space="preserve">　　（６）主持工程建设有关协作单位的组织协调，重要协调事项应当事先向委托人报告。</w:t>
      </w:r>
      <w:r>
        <w:br/>
        <w:t xml:space="preserve">　　（７）征得委托人同意，监理人有权发布开工令、停工令、复工令，但应当事先向委托人报告。如在紧急情况下未能事先报告时，则应在</w:t>
      </w:r>
      <w:r>
        <w:rPr>
          <w:rFonts w:hint="eastAsia"/>
        </w:rPr>
        <w:t>24</w:t>
      </w:r>
      <w:r>
        <w:t>小时内向委托人作出书面报告。</w:t>
      </w:r>
      <w:r>
        <w:br/>
        <w:t xml:space="preserve">　　（８）工程上使用的材料和施工质量的检验权。对于不符合设计要求和合同约定及国家质量标准的材料、构配件、设备，有权通知承包人停止使用；对于不符合规范和质量标准的工序、分部</w:t>
      </w:r>
      <w:r>
        <w:rPr>
          <w:rFonts w:hint="eastAsia"/>
        </w:rPr>
        <w:t>、</w:t>
      </w:r>
      <w:r>
        <w:t>分项工程和不安全施工作业，有权通知承包人停工整改、返工。承包人得到监理机构复工令后才能复工。</w:t>
      </w:r>
      <w:r>
        <w:br/>
      </w:r>
      <w:r>
        <w:lastRenderedPageBreak/>
        <w:t xml:space="preserve">　　（９）工程施工进度的检查、监督权，以及工程实际竣工日期提前或超过工程施工合同规定的竣工期限的签认权。</w:t>
      </w:r>
      <w:r>
        <w:br/>
        <w:t xml:space="preserve">　　（１０）在工程施工合同约定的工程价格范围内，工程款支付的审核和签认权，以及工程结算的复核确认权与否决权。未经总监理工程师签字确认，委托人不支付工程款。</w:t>
      </w:r>
      <w:r>
        <w:br/>
        <w:t xml:space="preserve">　　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r>
        <w:br/>
        <w:t xml:space="preserve">　　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DB257E" w:rsidRDefault="00DB257E" w:rsidP="00DB257E">
      <w:pPr>
        <w:pStyle w:val="ab"/>
        <w:spacing w:line="660" w:lineRule="exact"/>
        <w:ind w:firstLineChars="645" w:firstLine="1548"/>
        <w:jc w:val="both"/>
      </w:pPr>
    </w:p>
    <w:p w:rsidR="00DB257E" w:rsidRDefault="00DB257E" w:rsidP="00DB257E">
      <w:pPr>
        <w:pStyle w:val="ab"/>
        <w:spacing w:line="660" w:lineRule="exact"/>
        <w:ind w:firstLineChars="645" w:firstLine="1548"/>
        <w:jc w:val="both"/>
      </w:pPr>
    </w:p>
    <w:p w:rsidR="00DB257E" w:rsidRDefault="00DB257E" w:rsidP="00DB257E">
      <w:pPr>
        <w:pStyle w:val="ab"/>
        <w:spacing w:line="660" w:lineRule="exact"/>
        <w:ind w:firstLineChars="895" w:firstLine="2875"/>
        <w:jc w:val="both"/>
        <w:rPr>
          <w:b/>
          <w:sz w:val="32"/>
          <w:szCs w:val="32"/>
        </w:rPr>
      </w:pPr>
      <w:r>
        <w:rPr>
          <w:rFonts w:hint="eastAsia"/>
          <w:b/>
          <w:sz w:val="32"/>
          <w:szCs w:val="32"/>
        </w:rPr>
        <w:t>委托人权利</w:t>
      </w:r>
    </w:p>
    <w:p w:rsidR="00DB257E" w:rsidRDefault="00DB257E" w:rsidP="00DB257E">
      <w:pPr>
        <w:pStyle w:val="ab"/>
        <w:spacing w:line="660" w:lineRule="exact"/>
        <w:ind w:firstLineChars="200" w:firstLine="480"/>
        <w:jc w:val="both"/>
      </w:pPr>
      <w:r>
        <w:lastRenderedPageBreak/>
        <w:t xml:space="preserve">第二十条　</w:t>
      </w:r>
      <w:r>
        <w:rPr>
          <w:rFonts w:hint="eastAsia"/>
        </w:rPr>
        <w:t xml:space="preserve">  </w:t>
      </w:r>
      <w:r>
        <w:t>委托人有选定工程总承包人，以及与其订立合同的权利。</w:t>
      </w:r>
      <w:r>
        <w:br/>
        <w:t xml:space="preserve">　　第二十一条　委托人有对工程规模、设计标准、规划设计、生产工艺设计和设计使用功能要求的认定权，以及对工程设计变更的审批权。</w:t>
      </w:r>
      <w:r>
        <w:br/>
        <w:t xml:space="preserve">　　第二十二条　监理人调换总监理工程师须事先经委托人同意。</w:t>
      </w:r>
      <w:r>
        <w:br/>
        <w:t xml:space="preserve">　　第二十三条　委托人有权要求监理人提交监理工作月报及监理业务范围内的专项报告。</w:t>
      </w:r>
      <w:r>
        <w:br/>
        <w:t xml:space="preserve">　　第二十四条　委托人发现监理人员不按监理合同履行监理职责，或与承包人串通给委托人或工程造成损失的，委托人有权要求监理人更换监理人员，直到终止合同并要求监理人承担相应的赔偿责任或连带赔偿责任。</w:t>
      </w:r>
      <w:r>
        <w:br/>
        <w:t xml:space="preserve">　　</w:t>
      </w:r>
      <w:r>
        <w:rPr>
          <w:rFonts w:hint="eastAsia"/>
        </w:rPr>
        <w:t xml:space="preserve">                   </w:t>
      </w:r>
      <w:r>
        <w:rPr>
          <w:rFonts w:hint="eastAsia"/>
          <w:sz w:val="32"/>
          <w:szCs w:val="32"/>
        </w:rPr>
        <w:t xml:space="preserve"> </w:t>
      </w:r>
      <w:r>
        <w:rPr>
          <w:b/>
          <w:sz w:val="32"/>
          <w:szCs w:val="32"/>
        </w:rPr>
        <w:t>监理人责任</w:t>
      </w:r>
      <w:r>
        <w:rPr>
          <w:b/>
          <w:sz w:val="32"/>
          <w:szCs w:val="32"/>
        </w:rPr>
        <w:br/>
      </w:r>
      <w:r>
        <w:t xml:space="preserve">　　第二十五条　监理人的责任期即委托监理合同有效期。在监理过程中，如果因工程建设进度的推迟或延误而超过书面约定的日期，双方应进一步约定相应延长的合同期。</w:t>
      </w:r>
      <w:r>
        <w:br/>
        <w:t xml:space="preserve">　　第二十六条　监理人在责任期内，应当履行约定的义务。如果因监理人过失而造成了委托人的经济损失，应当向委托人赔偿。累计赔偿总额（除本合同第二十四条规定以外）不应超过监理报酬总额（除去税金）。</w:t>
      </w:r>
      <w:r>
        <w:br/>
        <w:t xml:space="preserve">　　第二十七条　监理人对承包人违反合同规定的质量要求和完工（交图、交货）时限，不承担责任。因不可抗力导致委托监理合同不能全部或部分履行，监理人不承担责任。但对违反第五条规定引起的与之有关事宜，向委托人承担赔偿责任。</w:t>
      </w:r>
    </w:p>
    <w:p w:rsidR="00DB257E" w:rsidRDefault="00DB257E" w:rsidP="00DB257E">
      <w:pPr>
        <w:pStyle w:val="ab"/>
        <w:spacing w:line="660" w:lineRule="exact"/>
        <w:ind w:firstLineChars="200" w:firstLine="480"/>
        <w:jc w:val="both"/>
      </w:pPr>
      <w:r>
        <w:rPr>
          <w:rFonts w:hint="eastAsia"/>
        </w:rPr>
        <w:lastRenderedPageBreak/>
        <w:t>第二十八条  监理单位必须严格按照建设工程监理条例、监理合同、招投标文件等要求开展工作。委派驻场监理工程师监督现场。</w:t>
      </w:r>
    </w:p>
    <w:p w:rsidR="00DB257E" w:rsidRDefault="00DB257E" w:rsidP="00DB257E">
      <w:pPr>
        <w:pStyle w:val="ab"/>
        <w:spacing w:line="660" w:lineRule="exact"/>
        <w:ind w:firstLineChars="200" w:firstLine="480"/>
        <w:jc w:val="both"/>
      </w:pPr>
      <w:r>
        <w:rPr>
          <w:rFonts w:hint="eastAsia"/>
        </w:rPr>
        <w:t>第二十九条   监理单位必须加强对施工单位的监督和管理，要求其严格按照施工单位组织设计方案、施工图纸和施工规范组织施工，不得任意增加或减少工程量，保证工程质量，严格做好工程造价的控制工作，发现问题及时采取警告、整改、停工等措施。</w:t>
      </w:r>
    </w:p>
    <w:p w:rsidR="00DB257E" w:rsidRDefault="00DB257E" w:rsidP="00DB257E">
      <w:pPr>
        <w:pStyle w:val="ab"/>
        <w:spacing w:line="660" w:lineRule="exact"/>
        <w:ind w:firstLineChars="200" w:firstLine="480"/>
        <w:jc w:val="both"/>
      </w:pPr>
      <w:r>
        <w:rPr>
          <w:rFonts w:hint="eastAsia"/>
        </w:rPr>
        <w:t>第三十条    监理单位驻场人员必须在施工现场对隐蔽工程、主体结构施工及混凝土浇筑等重要工序必须履行旁站监督义务，及时制止出现的“偷工减料”和违反操作规程的现象，特别要做好安全文明施工的执行情况。</w:t>
      </w:r>
    </w:p>
    <w:p w:rsidR="00DB257E" w:rsidRDefault="00DB257E" w:rsidP="00DB257E">
      <w:pPr>
        <w:pStyle w:val="ab"/>
        <w:spacing w:line="660" w:lineRule="exact"/>
        <w:ind w:firstLineChars="200" w:firstLine="480"/>
        <w:jc w:val="both"/>
      </w:pPr>
      <w:r>
        <w:rPr>
          <w:rFonts w:hint="eastAsia"/>
        </w:rPr>
        <w:t>第三十一条   监理单位驻场人员必须对施工单位进场各种建筑材料的抽查、检查和验收工作，核对生产厂家、品牌、规格、型号、合格证、检验报告等信息资料，并按相关规定在现场随机抽样送检，把好工程材料质量关。</w:t>
      </w:r>
    </w:p>
    <w:p w:rsidR="00DB257E" w:rsidRDefault="00DB257E" w:rsidP="00DB257E">
      <w:pPr>
        <w:pStyle w:val="ab"/>
        <w:spacing w:line="660" w:lineRule="exact"/>
        <w:ind w:firstLineChars="200" w:firstLine="480"/>
        <w:jc w:val="both"/>
      </w:pPr>
      <w:r>
        <w:rPr>
          <w:rFonts w:hint="eastAsia"/>
        </w:rPr>
        <w:t>第三十二条  监理单位必须要求施工单位按合同及有关规范制定合理的工期计划，确保按期完成施工任务。</w:t>
      </w:r>
    </w:p>
    <w:p w:rsidR="00DB257E" w:rsidRDefault="00DB257E" w:rsidP="00DB257E">
      <w:pPr>
        <w:pStyle w:val="ab"/>
        <w:spacing w:line="660" w:lineRule="exact"/>
        <w:ind w:firstLineChars="200" w:firstLine="480"/>
        <w:jc w:val="both"/>
      </w:pPr>
      <w:r>
        <w:rPr>
          <w:rFonts w:hint="eastAsia"/>
        </w:rPr>
        <w:t>第三十三条  监理单位定期召开施工现场工地例会或视情召开各类专题会议，研究和处理有关工程问题，形成处理意见或确定具体方案，并发出书面会议纪要。</w:t>
      </w:r>
    </w:p>
    <w:p w:rsidR="00DB257E" w:rsidRDefault="00DB257E" w:rsidP="00DB257E">
      <w:pPr>
        <w:pStyle w:val="ab"/>
        <w:spacing w:line="660" w:lineRule="exact"/>
        <w:ind w:firstLineChars="200" w:firstLine="480"/>
        <w:jc w:val="both"/>
      </w:pPr>
      <w:r>
        <w:rPr>
          <w:rFonts w:hint="eastAsia"/>
        </w:rPr>
        <w:lastRenderedPageBreak/>
        <w:t>第三十四条  监理单位必须及时传达建设单位和基建管理部门的指令和信息，每天根据工地实际情况完成施工日志记录等工作。</w:t>
      </w:r>
    </w:p>
    <w:p w:rsidR="00DB257E" w:rsidRDefault="00DB257E" w:rsidP="00DB257E">
      <w:pPr>
        <w:pStyle w:val="ab"/>
        <w:spacing w:line="660" w:lineRule="exact"/>
        <w:ind w:firstLineChars="200" w:firstLine="480"/>
        <w:jc w:val="both"/>
      </w:pPr>
      <w:r>
        <w:rPr>
          <w:rFonts w:hint="eastAsia"/>
        </w:rPr>
        <w:t>第三十五条  监理单位必须对设计变更、材料变更、施工现场签证等进行审核并出具意见。</w:t>
      </w:r>
    </w:p>
    <w:p w:rsidR="00DB257E" w:rsidRDefault="00DB257E" w:rsidP="00DB257E">
      <w:pPr>
        <w:pStyle w:val="ab"/>
        <w:spacing w:line="660" w:lineRule="exact"/>
        <w:ind w:firstLineChars="150" w:firstLine="360"/>
        <w:jc w:val="both"/>
      </w:pPr>
      <w:r>
        <w:rPr>
          <w:rFonts w:hint="eastAsia"/>
        </w:rPr>
        <w:t>第三十六条   监理单位对必须按要求组织施工中间环节的验收、各专业验收及竣工验收，提交监理归档资料，对竣工结算进行审核。</w:t>
      </w:r>
      <w:r>
        <w:br/>
        <w:t xml:space="preserve">　　第</w:t>
      </w:r>
      <w:r>
        <w:rPr>
          <w:rFonts w:hint="eastAsia"/>
        </w:rPr>
        <w:t>三十七</w:t>
      </w:r>
      <w:r>
        <w:t>条　监理人向委托人提出赔偿要求不能成立时，监理人应当补偿由于该索赔所导致委托人的各种费用支出。</w:t>
      </w:r>
      <w:r>
        <w:br/>
      </w:r>
      <w:r>
        <w:rPr>
          <w:rFonts w:hint="eastAsia"/>
        </w:rPr>
        <w:t xml:space="preserve">                            </w:t>
      </w:r>
      <w:r>
        <w:rPr>
          <w:b/>
          <w:sz w:val="32"/>
          <w:szCs w:val="32"/>
        </w:rPr>
        <w:t>委托人责任</w:t>
      </w:r>
      <w:r>
        <w:rPr>
          <w:b/>
          <w:sz w:val="32"/>
          <w:szCs w:val="32"/>
        </w:rPr>
        <w:br/>
      </w:r>
      <w:r>
        <w:t xml:space="preserve">　　第</w:t>
      </w:r>
      <w:r>
        <w:rPr>
          <w:rFonts w:hint="eastAsia"/>
        </w:rPr>
        <w:t>三</w:t>
      </w:r>
      <w:r>
        <w:t>十</w:t>
      </w:r>
      <w:r>
        <w:rPr>
          <w:rFonts w:hint="eastAsia"/>
        </w:rPr>
        <w:t>八</w:t>
      </w:r>
      <w:r>
        <w:t>条　委托人应当履行委托监理合同约定的义务，如有违反则应当承担违约责任，赔偿给监理人造成的经济损失。</w:t>
      </w:r>
      <w:r>
        <w:br/>
        <w:t xml:space="preserve">　　监理人处理委托业务时，因非监理人原因的事由受到损失的，可以向委托人要求补偿损失。</w:t>
      </w:r>
      <w:r>
        <w:br/>
        <w:t xml:space="preserve">　　第三十</w:t>
      </w:r>
      <w:r>
        <w:rPr>
          <w:rFonts w:hint="eastAsia"/>
        </w:rPr>
        <w:t>九</w:t>
      </w:r>
      <w:r>
        <w:t>条　委托人如果向监理人提出赔偿的要求不能成立，则应当补偿由该索赔所引起的监理人的各种费用支出。</w:t>
      </w:r>
      <w:r>
        <w:br/>
        <w:t xml:space="preserve">　　</w:t>
      </w:r>
      <w:r>
        <w:rPr>
          <w:rFonts w:hint="eastAsia"/>
        </w:rPr>
        <w:t xml:space="preserve">            </w:t>
      </w:r>
      <w:r>
        <w:rPr>
          <w:rFonts w:hint="eastAsia"/>
          <w:sz w:val="32"/>
          <w:szCs w:val="32"/>
        </w:rPr>
        <w:t xml:space="preserve"> </w:t>
      </w:r>
      <w:r>
        <w:rPr>
          <w:b/>
          <w:sz w:val="32"/>
          <w:szCs w:val="32"/>
        </w:rPr>
        <w:t>合同生效、变更与终止</w:t>
      </w:r>
      <w:r>
        <w:rPr>
          <w:b/>
          <w:sz w:val="32"/>
          <w:szCs w:val="32"/>
        </w:rPr>
        <w:br/>
      </w:r>
      <w:r>
        <w:t xml:space="preserve">　　第</w:t>
      </w:r>
      <w:r>
        <w:rPr>
          <w:rFonts w:hint="eastAsia"/>
        </w:rPr>
        <w:t>四十</w:t>
      </w:r>
      <w:r>
        <w:t>条　由于委托人或承包人的原因使监理工作受到阻碍或延误，以致发生了附加工作或延长了持续时间，则监理人应当将此情况与可能产生的影响及时通知委托人。完成监理业务的时间相应延长，并得到附加工作的报酬。</w:t>
      </w:r>
      <w:r>
        <w:br/>
        <w:t xml:space="preserve">　　第</w:t>
      </w:r>
      <w:r>
        <w:rPr>
          <w:rFonts w:hint="eastAsia"/>
        </w:rPr>
        <w:t>四十一</w:t>
      </w:r>
      <w:r>
        <w:t>条　在委托监理合同签订后，实际情况发生变化，使得监理人不能</w:t>
      </w:r>
      <w:r>
        <w:lastRenderedPageBreak/>
        <w:t>全部或部分执行监理业务时，监理人应当立即通知委托人。该监理业务的完成时间应予延长。当恢复执行监理业务时，应当增加不超过</w:t>
      </w:r>
      <w:r>
        <w:rPr>
          <w:rFonts w:hint="eastAsia"/>
        </w:rPr>
        <w:t>42</w:t>
      </w:r>
      <w:r>
        <w:t>日的时间用于恢复执行监理业务，并按双方约定的数量支付监理报酬。</w:t>
      </w:r>
      <w:r>
        <w:br/>
        <w:t xml:space="preserve">　　第</w:t>
      </w:r>
      <w:r>
        <w:rPr>
          <w:rFonts w:hint="eastAsia"/>
        </w:rPr>
        <w:t>四十二</w:t>
      </w:r>
      <w:r>
        <w:t>条　监理人向委托人办理完竣工验收或工程移交手续，承包人和委托人已签订工程保修责任书，监理人收到监理报酬尾款，本合同即终止。保修期间的责任，双方在专用条款中约定。</w:t>
      </w:r>
      <w:r>
        <w:br/>
        <w:t xml:space="preserve">　　第四</w:t>
      </w:r>
      <w:r>
        <w:rPr>
          <w:rFonts w:hint="eastAsia"/>
        </w:rPr>
        <w:t>十三</w:t>
      </w:r>
      <w:r>
        <w:t>条　当事人一方要求变更或解除合同时，应当在</w:t>
      </w:r>
      <w:r>
        <w:rPr>
          <w:rFonts w:hint="eastAsia"/>
        </w:rPr>
        <w:t>42</w:t>
      </w:r>
      <w:r>
        <w:t>日前通知对方，因解除合同使一方遭受损失的，除依法可以免除责任</w:t>
      </w:r>
      <w:r>
        <w:rPr>
          <w:rFonts w:hint="eastAsia"/>
        </w:rPr>
        <w:t>的</w:t>
      </w:r>
      <w:r>
        <w:t>外，应由责任方负责赔偿。</w:t>
      </w:r>
      <w:r>
        <w:br/>
        <w:t xml:space="preserve">　　变更或解除合同的通知或协议必须采取书面形式，协议未达成之前，原合同仍然有效。</w:t>
      </w:r>
      <w:r>
        <w:br/>
        <w:t xml:space="preserve">　　第</w:t>
      </w:r>
      <w:r>
        <w:rPr>
          <w:rFonts w:hint="eastAsia"/>
        </w:rPr>
        <w:t>四十五</w:t>
      </w:r>
      <w:r>
        <w:t>条　监理人在应当获得监理报酬之日起</w:t>
      </w:r>
      <w:r>
        <w:rPr>
          <w:rFonts w:hint="eastAsia"/>
        </w:rPr>
        <w:t>30</w:t>
      </w:r>
      <w:r>
        <w:t>日内仍未收到支付单据，而委托人又未对监理人提出任何书面解释时，或根据第三十</w:t>
      </w:r>
      <w:r>
        <w:rPr>
          <w:rFonts w:hint="eastAsia"/>
        </w:rPr>
        <w:t>一</w:t>
      </w:r>
      <w:r>
        <w:t>条及第三十</w:t>
      </w:r>
      <w:r>
        <w:rPr>
          <w:rFonts w:hint="eastAsia"/>
        </w:rPr>
        <w:t>二</w:t>
      </w:r>
      <w:r>
        <w:t>条已暂停执行监理业务时限超过六个月的，监理人可向委托人发出终止合同的通知，发出通知后</w:t>
      </w:r>
      <w:r>
        <w:rPr>
          <w:rFonts w:hint="eastAsia"/>
        </w:rPr>
        <w:t>14</w:t>
      </w:r>
      <w:r>
        <w:t>日内仍未得到委托人答复，可进一步发出终止合同的通知，如果第二份通知发出后</w:t>
      </w:r>
      <w:r>
        <w:rPr>
          <w:rFonts w:hint="eastAsia"/>
        </w:rPr>
        <w:t>42</w:t>
      </w:r>
      <w:r>
        <w:t>日内仍未得到委托人答复，可终止合同或自行暂停或继续暂停执行全部或部分监理业务。委托人承担违约责任。</w:t>
      </w:r>
      <w:r>
        <w:br/>
        <w:t xml:space="preserve">　　第</w:t>
      </w:r>
      <w:r>
        <w:rPr>
          <w:rFonts w:hint="eastAsia"/>
        </w:rPr>
        <w:t>四</w:t>
      </w:r>
      <w:r>
        <w:t>十六条　监理人由于非自己的原因而暂停或终止执行监理业务，其善后工作以及恢复执行监理业务的工作，应当视为额外工作，有权得到额外的报酬。</w:t>
      </w:r>
      <w:r>
        <w:br/>
        <w:t xml:space="preserve">　　第</w:t>
      </w:r>
      <w:r>
        <w:rPr>
          <w:rFonts w:hint="eastAsia"/>
        </w:rPr>
        <w:t>四</w:t>
      </w:r>
      <w:r>
        <w:t>十七条　当委托人认为监理人无正当理由而又未履行监理义务时，可向监理人发出指明其未履行义务的通知。若委托人发出通知后</w:t>
      </w:r>
      <w:r>
        <w:rPr>
          <w:rFonts w:hint="eastAsia"/>
        </w:rPr>
        <w:t>21</w:t>
      </w:r>
      <w:r>
        <w:t>日内没有收到答复，可在第一个通知发出后</w:t>
      </w:r>
      <w:r>
        <w:rPr>
          <w:rFonts w:hint="eastAsia"/>
        </w:rPr>
        <w:t>35</w:t>
      </w:r>
      <w:r>
        <w:t>日内发出终止委托监理合同的通知，合同即行终</w:t>
      </w:r>
      <w:r>
        <w:lastRenderedPageBreak/>
        <w:t>止。监理人承担违约责任。</w:t>
      </w:r>
      <w:r>
        <w:br/>
        <w:t xml:space="preserve">　　第</w:t>
      </w:r>
      <w:r>
        <w:rPr>
          <w:rFonts w:hint="eastAsia"/>
        </w:rPr>
        <w:t>四</w:t>
      </w:r>
      <w:r>
        <w:t>十八条　合同协议的终止并不影响各方应有的权利和应当承担的责任。</w:t>
      </w:r>
      <w:r>
        <w:br/>
        <w:t xml:space="preserve">　　</w:t>
      </w:r>
      <w:r>
        <w:rPr>
          <w:rFonts w:hint="eastAsia"/>
        </w:rPr>
        <w:t xml:space="preserve">                   </w:t>
      </w:r>
      <w:r>
        <w:rPr>
          <w:b/>
          <w:sz w:val="32"/>
          <w:szCs w:val="32"/>
        </w:rPr>
        <w:t>监理报酬</w:t>
      </w:r>
      <w:r>
        <w:rPr>
          <w:b/>
          <w:sz w:val="32"/>
          <w:szCs w:val="32"/>
        </w:rPr>
        <w:br/>
      </w:r>
      <w:r>
        <w:t xml:space="preserve">　　第</w:t>
      </w:r>
      <w:r>
        <w:rPr>
          <w:rFonts w:hint="eastAsia"/>
        </w:rPr>
        <w:t>四</w:t>
      </w:r>
      <w:r>
        <w:t>十九条　正常的监理工作、附加工作和额外工作的报酬，按照监理合同专用条件中</w:t>
      </w:r>
      <w:r>
        <w:rPr>
          <w:rFonts w:hint="eastAsia"/>
        </w:rPr>
        <w:t>约定</w:t>
      </w:r>
      <w:r>
        <w:t>的方法计算，并按约定的时间和数额支付。</w:t>
      </w:r>
      <w:r>
        <w:br/>
        <w:t xml:space="preserve">　　第</w:t>
      </w:r>
      <w:r>
        <w:rPr>
          <w:rFonts w:hint="eastAsia"/>
        </w:rPr>
        <w:t>五</w:t>
      </w:r>
      <w:r>
        <w:t>十条　如果委托人在规定的支付期限内未支付监理报酬，自规定之日起，还应向监理人支付滞纳金。滞纳金从规定支付期限最后一日起计算。</w:t>
      </w:r>
      <w:r>
        <w:br/>
        <w:t xml:space="preserve">　　第</w:t>
      </w:r>
      <w:r>
        <w:rPr>
          <w:rFonts w:hint="eastAsia"/>
        </w:rPr>
        <w:t>五</w:t>
      </w:r>
      <w:r>
        <w:t>十一条　支付监理报酬所采取的货币币种、汇率由合同专用条件约定。</w:t>
      </w:r>
    </w:p>
    <w:p w:rsidR="00DB257E" w:rsidRDefault="00DB257E" w:rsidP="00DB257E">
      <w:pPr>
        <w:pStyle w:val="ab"/>
        <w:spacing w:line="660" w:lineRule="exact"/>
        <w:ind w:firstLineChars="200" w:firstLine="480"/>
        <w:jc w:val="both"/>
      </w:pPr>
      <w:r>
        <w:br/>
        <w:t xml:space="preserve">　　第</w:t>
      </w:r>
      <w:r>
        <w:rPr>
          <w:rFonts w:hint="eastAsia"/>
        </w:rPr>
        <w:t>五十二</w:t>
      </w:r>
      <w:r>
        <w:t>条　如果委托人对监理人提交的支付通知中报酬或部分报酬项目提出异议，应当在收到支付通知书</w:t>
      </w:r>
      <w:r>
        <w:rPr>
          <w:rFonts w:hint="eastAsia"/>
        </w:rPr>
        <w:t>24</w:t>
      </w:r>
      <w:r>
        <w:t>小时内向监理人发出表示异议的通知，但委托人不得拖延其他无异议报酬项目的支付。</w:t>
      </w:r>
      <w:r>
        <w:br/>
        <w:t xml:space="preserve">　　</w:t>
      </w:r>
      <w:r>
        <w:rPr>
          <w:rFonts w:hint="eastAsia"/>
        </w:rPr>
        <w:t xml:space="preserve">                    </w:t>
      </w:r>
      <w:r>
        <w:rPr>
          <w:rFonts w:hint="eastAsia"/>
          <w:sz w:val="32"/>
          <w:szCs w:val="32"/>
        </w:rPr>
        <w:t xml:space="preserve"> </w:t>
      </w:r>
      <w:r>
        <w:rPr>
          <w:rFonts w:hint="eastAsia"/>
          <w:b/>
          <w:sz w:val="32"/>
          <w:szCs w:val="32"/>
        </w:rPr>
        <w:t xml:space="preserve"> </w:t>
      </w:r>
      <w:r>
        <w:rPr>
          <w:b/>
          <w:sz w:val="32"/>
          <w:szCs w:val="32"/>
        </w:rPr>
        <w:t>其他</w:t>
      </w:r>
      <w:r>
        <w:rPr>
          <w:sz w:val="32"/>
          <w:szCs w:val="32"/>
        </w:rPr>
        <w:br/>
      </w:r>
      <w:r>
        <w:t xml:space="preserve">　　第</w:t>
      </w:r>
      <w:r>
        <w:rPr>
          <w:rFonts w:hint="eastAsia"/>
        </w:rPr>
        <w:t>五</w:t>
      </w:r>
      <w:r>
        <w:t>十三条　委托的建设工程监理所必要的监理人员出外考察、材料</w:t>
      </w:r>
      <w:r>
        <w:rPr>
          <w:rFonts w:hint="eastAsia"/>
        </w:rPr>
        <w:t>、</w:t>
      </w:r>
      <w:r>
        <w:t>设备复试，其费用支出经委托人同意的，在预算范围内向委托人实报实销。</w:t>
      </w:r>
      <w:r>
        <w:br/>
        <w:t xml:space="preserve">　　第</w:t>
      </w:r>
      <w:r>
        <w:rPr>
          <w:rFonts w:hint="eastAsia"/>
        </w:rPr>
        <w:t>五</w:t>
      </w:r>
      <w:r>
        <w:t>十四条　在监理业务范围内，如需聘用专家咨询或协助，由监理人聘用的，其费用由监理人承担；由委托人聘用的，其费用由委托人承担。</w:t>
      </w:r>
      <w:r>
        <w:br/>
        <w:t xml:space="preserve">　　第</w:t>
      </w:r>
      <w:r>
        <w:rPr>
          <w:rFonts w:hint="eastAsia"/>
        </w:rPr>
        <w:t>五</w:t>
      </w:r>
      <w:r>
        <w:t>十五条　监理人在监理工作过程中提出的合理化建议，使委托人得到了经济效益，委托人应按专用条件中的约定给予经济奖励。</w:t>
      </w:r>
      <w:r>
        <w:br/>
        <w:t xml:space="preserve">　　第</w:t>
      </w:r>
      <w:r>
        <w:rPr>
          <w:rFonts w:hint="eastAsia"/>
        </w:rPr>
        <w:t>五</w:t>
      </w:r>
      <w:r>
        <w:t>十六条　监理人驻地监理机构及其职员不得接受监理工程项目施工承</w:t>
      </w:r>
      <w:r>
        <w:lastRenderedPageBreak/>
        <w:t>包人的任何报酬或者经济利益。</w:t>
      </w:r>
      <w:r>
        <w:br/>
        <w:t xml:space="preserve">　　监理人不得参与可能与合同规定的与委托人的利益相冲突的任何活动。</w:t>
      </w:r>
      <w:r>
        <w:br/>
        <w:t xml:space="preserve">　　第</w:t>
      </w:r>
      <w:r>
        <w:rPr>
          <w:rFonts w:hint="eastAsia"/>
        </w:rPr>
        <w:t>五</w:t>
      </w:r>
      <w:r>
        <w:t>十七条　监理人在监理过程中，不得泄露委托人申明的秘密，监理人亦不得泄露设计人、承包人等提供并申明的秘密。</w:t>
      </w:r>
      <w:r>
        <w:br/>
        <w:t xml:space="preserve">　　第</w:t>
      </w:r>
      <w:r>
        <w:rPr>
          <w:rFonts w:hint="eastAsia"/>
        </w:rPr>
        <w:t>五</w:t>
      </w:r>
      <w:r>
        <w:t>十八条　监理人对于由其编制的所有文件拥有版权，委托人仅有权为本工程使用或复制此类文件。</w:t>
      </w:r>
    </w:p>
    <w:p w:rsidR="00DB257E" w:rsidRPr="00864956" w:rsidRDefault="00DB257E" w:rsidP="00DB257E">
      <w:pPr>
        <w:pStyle w:val="ab"/>
        <w:spacing w:line="660" w:lineRule="exact"/>
        <w:jc w:val="both"/>
      </w:pPr>
    </w:p>
    <w:p w:rsidR="00DB257E" w:rsidRDefault="00DB257E" w:rsidP="00DB257E">
      <w:pPr>
        <w:pStyle w:val="ab"/>
        <w:spacing w:line="660" w:lineRule="exact"/>
        <w:jc w:val="both"/>
        <w:rPr>
          <w:b/>
        </w:rPr>
      </w:pPr>
      <w:r>
        <w:br/>
        <w:t xml:space="preserve">　　</w:t>
      </w:r>
      <w:r>
        <w:rPr>
          <w:rFonts w:hint="eastAsia"/>
        </w:rPr>
        <w:t xml:space="preserve">                   </w:t>
      </w:r>
      <w:r>
        <w:rPr>
          <w:b/>
          <w:sz w:val="32"/>
          <w:szCs w:val="32"/>
        </w:rPr>
        <w:t>争议的解决</w:t>
      </w:r>
      <w:r>
        <w:rPr>
          <w:b/>
          <w:sz w:val="32"/>
          <w:szCs w:val="32"/>
        </w:rPr>
        <w:br/>
      </w:r>
      <w:r>
        <w:t xml:space="preserve">　　第四十九条　因违反或终止合同而引起的对对方损失和损害的赔偿，双方应当协商解决，如未能达成一致，可提交主管部门协调，如仍未能达成一致时，根据双方约定提交</w:t>
      </w:r>
      <w:r>
        <w:rPr>
          <w:rFonts w:hint="eastAsia"/>
        </w:rPr>
        <w:t>向甲方所在地人民法院起诉</w:t>
      </w:r>
      <w:r>
        <w:t>。</w:t>
      </w:r>
    </w:p>
    <w:p w:rsidR="00DB257E" w:rsidRDefault="00DB257E" w:rsidP="00DB257E">
      <w:pPr>
        <w:pStyle w:val="ab"/>
        <w:spacing w:line="660" w:lineRule="exact"/>
        <w:ind w:firstLineChars="795" w:firstLine="2554"/>
        <w:jc w:val="both"/>
        <w:rPr>
          <w:b/>
          <w:sz w:val="32"/>
          <w:szCs w:val="32"/>
        </w:rPr>
      </w:pPr>
      <w:r>
        <w:rPr>
          <w:b/>
          <w:sz w:val="32"/>
          <w:szCs w:val="32"/>
        </w:rPr>
        <w:br w:type="page"/>
      </w:r>
      <w:r>
        <w:rPr>
          <w:b/>
          <w:sz w:val="32"/>
          <w:szCs w:val="32"/>
        </w:rPr>
        <w:lastRenderedPageBreak/>
        <w:t>第三部分　专用条件</w:t>
      </w:r>
    </w:p>
    <w:p w:rsidR="00DB257E" w:rsidRDefault="00DB257E" w:rsidP="00DB257E">
      <w:pPr>
        <w:spacing w:line="360" w:lineRule="auto"/>
        <w:ind w:firstLineChars="200" w:firstLine="480"/>
        <w:rPr>
          <w:sz w:val="24"/>
        </w:rPr>
      </w:pPr>
      <w:r>
        <w:rPr>
          <w:sz w:val="24"/>
        </w:rPr>
        <w:t>第</w:t>
      </w:r>
      <w:r>
        <w:rPr>
          <w:rFonts w:hint="eastAsia"/>
          <w:sz w:val="24"/>
        </w:rPr>
        <w:t>一</w:t>
      </w:r>
      <w:r>
        <w:rPr>
          <w:sz w:val="24"/>
        </w:rPr>
        <w:t>条　本合同适用的法律及监理依据：</w:t>
      </w:r>
      <w:r>
        <w:rPr>
          <w:rFonts w:ascii="宋体" w:hAnsi="宋体" w:hint="eastAsia"/>
          <w:sz w:val="24"/>
          <w:u w:val="single"/>
        </w:rPr>
        <w:t xml:space="preserve">国家、广东省、广州市关于工程建设的法规、条例、规定，国家、省、市颁布的有关技术规范、标准，与基本工程有关的工程设计、承包、供货、监理合同。 </w:t>
      </w:r>
      <w:r>
        <w:rPr>
          <w:sz w:val="24"/>
        </w:rPr>
        <w:br/>
      </w:r>
      <w:r>
        <w:rPr>
          <w:sz w:val="24"/>
        </w:rPr>
        <w:t xml:space="preserve">　　第</w:t>
      </w:r>
      <w:r>
        <w:rPr>
          <w:rFonts w:hint="eastAsia"/>
          <w:sz w:val="24"/>
        </w:rPr>
        <w:t>二</w:t>
      </w:r>
      <w:r>
        <w:rPr>
          <w:sz w:val="24"/>
        </w:rPr>
        <w:t>条　监理范围和监理工作内容：</w:t>
      </w:r>
      <w:r>
        <w:rPr>
          <w:rFonts w:ascii="宋体" w:hAnsi="宋体" w:hint="eastAsia"/>
          <w:sz w:val="24"/>
          <w:u w:val="single"/>
        </w:rPr>
        <w:t>按</w:t>
      </w:r>
      <w:r>
        <w:rPr>
          <w:rFonts w:ascii="宋体" w:hAnsi="宋体"/>
          <w:sz w:val="24"/>
          <w:u w:val="single"/>
        </w:rPr>
        <w:t>设计图纸及有关资料</w:t>
      </w:r>
      <w:r>
        <w:rPr>
          <w:rFonts w:ascii="宋体" w:hAnsi="宋体" w:hint="eastAsia"/>
          <w:sz w:val="24"/>
          <w:u w:val="single"/>
        </w:rPr>
        <w:t>进行</w:t>
      </w:r>
      <w:r>
        <w:rPr>
          <w:rFonts w:ascii="宋体" w:hAnsi="宋体"/>
          <w:sz w:val="24"/>
          <w:u w:val="single"/>
        </w:rPr>
        <w:t>施工监理</w:t>
      </w:r>
      <w:r>
        <w:rPr>
          <w:rFonts w:ascii="宋体" w:hAnsi="宋体" w:hint="eastAsia"/>
          <w:color w:val="000000"/>
          <w:sz w:val="24"/>
          <w:u w:val="single"/>
        </w:rPr>
        <w:t>。</w:t>
      </w:r>
      <w:r>
        <w:rPr>
          <w:sz w:val="24"/>
        </w:rPr>
        <w:br/>
      </w:r>
      <w:r>
        <w:rPr>
          <w:rFonts w:hint="eastAsia"/>
          <w:sz w:val="24"/>
        </w:rPr>
        <w:t xml:space="preserve">    </w:t>
      </w:r>
      <w:r>
        <w:rPr>
          <w:sz w:val="24"/>
        </w:rPr>
        <w:t>第</w:t>
      </w:r>
      <w:r>
        <w:rPr>
          <w:rFonts w:hint="eastAsia"/>
          <w:sz w:val="24"/>
        </w:rPr>
        <w:t>三</w:t>
      </w:r>
      <w:r>
        <w:rPr>
          <w:sz w:val="24"/>
        </w:rPr>
        <w:t>条　委托人应提供的工程资料及提供时间</w:t>
      </w:r>
      <w:r>
        <w:rPr>
          <w:rFonts w:hint="eastAsia"/>
          <w:sz w:val="24"/>
        </w:rPr>
        <w:t>：</w:t>
      </w:r>
      <w:r>
        <w:rPr>
          <w:rFonts w:ascii="宋体" w:hAnsi="宋体" w:hint="eastAsia"/>
          <w:sz w:val="24"/>
          <w:u w:val="single"/>
        </w:rPr>
        <w:t>开工前提供设计文件、勘察报告、施工图纸、施工合同及其他相关资料。</w:t>
      </w:r>
      <w:r>
        <w:rPr>
          <w:sz w:val="24"/>
        </w:rPr>
        <w:br/>
      </w:r>
      <w:r>
        <w:rPr>
          <w:sz w:val="24"/>
        </w:rPr>
        <w:t xml:space="preserve">　　第</w:t>
      </w:r>
      <w:r>
        <w:rPr>
          <w:rFonts w:hint="eastAsia"/>
          <w:sz w:val="24"/>
        </w:rPr>
        <w:t>四</w:t>
      </w:r>
      <w:r>
        <w:rPr>
          <w:sz w:val="24"/>
        </w:rPr>
        <w:t>条　委托人应在</w:t>
      </w:r>
      <w:r>
        <w:rPr>
          <w:rFonts w:hint="eastAsia"/>
          <w:sz w:val="24"/>
          <w:u w:val="single"/>
        </w:rPr>
        <w:t xml:space="preserve"> </w:t>
      </w:r>
      <w:r>
        <w:rPr>
          <w:rFonts w:hint="eastAsia"/>
          <w:sz w:val="24"/>
          <w:u w:val="single"/>
        </w:rPr>
        <w:t>七</w:t>
      </w:r>
      <w:r>
        <w:rPr>
          <w:rFonts w:hint="eastAsia"/>
          <w:sz w:val="24"/>
          <w:u w:val="single"/>
        </w:rPr>
        <w:t xml:space="preserve"> </w:t>
      </w:r>
      <w:r>
        <w:rPr>
          <w:sz w:val="24"/>
        </w:rPr>
        <w:t>天内对监理人书面提交并要求作出决定的事宜作出书面答复。</w:t>
      </w:r>
      <w:r>
        <w:rPr>
          <w:sz w:val="24"/>
        </w:rPr>
        <w:br/>
      </w:r>
      <w:r>
        <w:rPr>
          <w:sz w:val="24"/>
        </w:rPr>
        <w:t xml:space="preserve">　　第</w:t>
      </w:r>
      <w:r>
        <w:rPr>
          <w:rFonts w:hint="eastAsia"/>
          <w:sz w:val="24"/>
        </w:rPr>
        <w:t>五</w:t>
      </w:r>
      <w:r>
        <w:rPr>
          <w:sz w:val="24"/>
        </w:rPr>
        <w:t xml:space="preserve">条　</w:t>
      </w:r>
      <w:r>
        <w:rPr>
          <w:rFonts w:hint="eastAsia"/>
          <w:sz w:val="24"/>
        </w:rPr>
        <w:t>委托人同意按以下的计算方法、支付时间与金额，支付监理人的报酬：</w:t>
      </w:r>
    </w:p>
    <w:p w:rsidR="00DB257E" w:rsidRDefault="00DB257E" w:rsidP="00DB257E">
      <w:pPr>
        <w:numPr>
          <w:ilvl w:val="0"/>
          <w:numId w:val="2"/>
        </w:numPr>
        <w:tabs>
          <w:tab w:val="left" w:pos="1020"/>
        </w:tabs>
        <w:spacing w:line="360" w:lineRule="auto"/>
        <w:jc w:val="left"/>
        <w:rPr>
          <w:rFonts w:ascii="宋体" w:hAnsi="宋体"/>
          <w:sz w:val="24"/>
          <w:u w:val="single"/>
        </w:rPr>
      </w:pPr>
      <w:r>
        <w:rPr>
          <w:rFonts w:ascii="宋体" w:hAnsi="宋体" w:hint="eastAsia"/>
          <w:sz w:val="24"/>
        </w:rPr>
        <w:t>监理报酬：</w:t>
      </w:r>
      <w:r>
        <w:rPr>
          <w:rFonts w:ascii="宋体" w:hAnsi="宋体" w:hint="eastAsia"/>
          <w:sz w:val="24"/>
          <w:u w:val="single"/>
        </w:rPr>
        <w:t>本工程监理费为发包价￥</w:t>
      </w:r>
      <w:r>
        <w:rPr>
          <w:rFonts w:hint="eastAsia"/>
          <w:u w:val="single"/>
        </w:rPr>
        <w:t xml:space="preserve">    </w:t>
      </w:r>
      <w:r>
        <w:rPr>
          <w:rFonts w:ascii="宋体" w:hAnsi="宋体" w:hint="eastAsia"/>
          <w:sz w:val="24"/>
          <w:u w:val="single"/>
        </w:rPr>
        <w:t>元（大写：</w:t>
      </w:r>
      <w:r>
        <w:rPr>
          <w:rFonts w:hint="eastAsia"/>
          <w:u w:val="single"/>
        </w:rPr>
        <w:t xml:space="preserve">   </w:t>
      </w:r>
      <w:r>
        <w:rPr>
          <w:rFonts w:ascii="宋体" w:hAnsi="宋体" w:hint="eastAsia"/>
          <w:sz w:val="24"/>
          <w:u w:val="single"/>
        </w:rPr>
        <w:t>）人民币。</w:t>
      </w:r>
    </w:p>
    <w:p w:rsidR="00DB257E" w:rsidRDefault="00DB257E" w:rsidP="00DB257E">
      <w:pPr>
        <w:spacing w:line="360" w:lineRule="auto"/>
        <w:ind w:firstLineChars="200" w:firstLine="480"/>
        <w:rPr>
          <w:sz w:val="24"/>
        </w:rPr>
      </w:pPr>
      <w:r>
        <w:rPr>
          <w:rFonts w:hint="eastAsia"/>
          <w:sz w:val="24"/>
        </w:rPr>
        <w:t>监理服务费于合同签订后委托人分三期支付给监理人</w:t>
      </w:r>
    </w:p>
    <w:p w:rsidR="00DB257E" w:rsidRDefault="00DB257E" w:rsidP="00DB257E">
      <w:pPr>
        <w:spacing w:line="360" w:lineRule="auto"/>
        <w:ind w:firstLineChars="200" w:firstLine="480"/>
        <w:rPr>
          <w:sz w:val="24"/>
        </w:rPr>
      </w:pPr>
      <w:r>
        <w:rPr>
          <w:rFonts w:hint="eastAsia"/>
          <w:sz w:val="24"/>
        </w:rPr>
        <w:t>(1)</w:t>
      </w:r>
      <w:r>
        <w:rPr>
          <w:rFonts w:hint="eastAsia"/>
          <w:sz w:val="24"/>
        </w:rPr>
        <w:t>第一期监理服务费于工程项目完成</w:t>
      </w:r>
      <w:r>
        <w:rPr>
          <w:rFonts w:hint="eastAsia"/>
          <w:sz w:val="24"/>
        </w:rPr>
        <w:t>60</w:t>
      </w:r>
      <w:r>
        <w:rPr>
          <w:rFonts w:hint="eastAsia"/>
          <w:sz w:val="24"/>
        </w:rPr>
        <w:t>％进度后，委托人凭监理人提供的</w:t>
      </w:r>
      <w:r>
        <w:rPr>
          <w:rFonts w:hint="eastAsia"/>
          <w:sz w:val="24"/>
        </w:rPr>
        <w:t>50</w:t>
      </w:r>
      <w:r>
        <w:rPr>
          <w:rFonts w:hint="eastAsia"/>
          <w:sz w:val="24"/>
        </w:rPr>
        <w:t>％合同款的等额发票支付给监理人；（即为人民币</w:t>
      </w:r>
      <w:r>
        <w:rPr>
          <w:rFonts w:hint="eastAsia"/>
          <w:sz w:val="24"/>
          <w:u w:val="single"/>
        </w:rPr>
        <w:t xml:space="preserve">      </w:t>
      </w:r>
      <w:r>
        <w:rPr>
          <w:rFonts w:hint="eastAsia"/>
          <w:sz w:val="24"/>
        </w:rPr>
        <w:t>元）</w:t>
      </w:r>
    </w:p>
    <w:p w:rsidR="00DB257E" w:rsidRDefault="00DB257E" w:rsidP="00DB257E">
      <w:pPr>
        <w:spacing w:line="360" w:lineRule="auto"/>
        <w:ind w:firstLineChars="200" w:firstLine="480"/>
        <w:rPr>
          <w:sz w:val="24"/>
        </w:rPr>
      </w:pPr>
      <w:r>
        <w:rPr>
          <w:rFonts w:hint="eastAsia"/>
          <w:sz w:val="24"/>
        </w:rPr>
        <w:t>(2)</w:t>
      </w:r>
      <w:r>
        <w:rPr>
          <w:rFonts w:hint="eastAsia"/>
          <w:sz w:val="24"/>
        </w:rPr>
        <w:t>第二期监理服务费于工程项目全部竣工验收合格后，并且工程结算款经有资质的咨询公司审核后，委托人凭监理人提供的</w:t>
      </w:r>
      <w:r>
        <w:rPr>
          <w:rFonts w:hint="eastAsia"/>
          <w:sz w:val="24"/>
        </w:rPr>
        <w:t>45</w:t>
      </w:r>
      <w:r>
        <w:rPr>
          <w:rFonts w:hint="eastAsia"/>
          <w:sz w:val="24"/>
        </w:rPr>
        <w:t>％总工程款的等额发票支付给监理人；（即为人民币</w:t>
      </w:r>
      <w:r>
        <w:rPr>
          <w:rFonts w:hint="eastAsia"/>
          <w:sz w:val="24"/>
        </w:rPr>
        <w:t xml:space="preserve">     </w:t>
      </w:r>
      <w:r>
        <w:rPr>
          <w:rFonts w:hint="eastAsia"/>
          <w:sz w:val="24"/>
        </w:rPr>
        <w:t>元）</w:t>
      </w:r>
    </w:p>
    <w:p w:rsidR="00DB257E" w:rsidRDefault="00DB257E" w:rsidP="00DB257E">
      <w:pPr>
        <w:spacing w:line="360" w:lineRule="auto"/>
        <w:ind w:firstLineChars="200" w:firstLine="480"/>
        <w:rPr>
          <w:sz w:val="24"/>
        </w:rPr>
      </w:pPr>
    </w:p>
    <w:p w:rsidR="00DB257E" w:rsidRDefault="00DB257E" w:rsidP="00DB257E">
      <w:pPr>
        <w:spacing w:line="360" w:lineRule="auto"/>
        <w:ind w:firstLineChars="200" w:firstLine="480"/>
        <w:rPr>
          <w:rFonts w:ascii="宋体" w:hAnsi="宋体"/>
          <w:sz w:val="24"/>
        </w:rPr>
      </w:pPr>
      <w:r>
        <w:rPr>
          <w:rFonts w:hint="eastAsia"/>
          <w:sz w:val="24"/>
        </w:rPr>
        <w:t>(3)</w:t>
      </w:r>
      <w:r>
        <w:rPr>
          <w:rFonts w:hint="eastAsia"/>
          <w:sz w:val="24"/>
        </w:rPr>
        <w:t>第三期监理服务费作为质保金，金额为合同款的</w:t>
      </w:r>
      <w:r>
        <w:rPr>
          <w:rFonts w:hint="eastAsia"/>
          <w:sz w:val="24"/>
        </w:rPr>
        <w:t>5%</w:t>
      </w:r>
      <w:r>
        <w:rPr>
          <w:rFonts w:hint="eastAsia"/>
          <w:sz w:val="24"/>
        </w:rPr>
        <w:t>，一年质保期满后且没有发现质量问题，委托人于</w:t>
      </w:r>
      <w:r>
        <w:rPr>
          <w:rFonts w:hint="eastAsia"/>
          <w:sz w:val="24"/>
        </w:rPr>
        <w:t>7</w:t>
      </w:r>
      <w:r>
        <w:rPr>
          <w:rFonts w:hint="eastAsia"/>
          <w:sz w:val="24"/>
        </w:rPr>
        <w:t>个工作日内凭监理人提供的等额发票支付给监理人。（即为人民币</w:t>
      </w:r>
      <w:r>
        <w:rPr>
          <w:rFonts w:hint="eastAsia"/>
          <w:sz w:val="24"/>
        </w:rPr>
        <w:t xml:space="preserve">      </w:t>
      </w:r>
      <w:r>
        <w:rPr>
          <w:rFonts w:hint="eastAsia"/>
          <w:sz w:val="24"/>
        </w:rPr>
        <w:t>元）</w:t>
      </w:r>
      <w:r>
        <w:br/>
      </w:r>
      <w:r>
        <w:rPr>
          <w:rFonts w:hint="eastAsia"/>
          <w:sz w:val="24"/>
        </w:rPr>
        <w:t>第六条</w:t>
      </w:r>
      <w:r>
        <w:rPr>
          <w:rFonts w:ascii="宋体" w:hAnsi="宋体" w:hint="eastAsia"/>
          <w:sz w:val="24"/>
        </w:rPr>
        <w:t xml:space="preserve">   </w:t>
      </w:r>
      <w:r>
        <w:rPr>
          <w:rFonts w:hint="eastAsia"/>
          <w:sz w:val="24"/>
        </w:rPr>
        <w:t>本合同在履行过程中发生争议时，当事人双方应及时协商解决</w:t>
      </w:r>
      <w:r>
        <w:rPr>
          <w:rFonts w:ascii="宋体" w:hAnsi="宋体" w:hint="eastAsia"/>
          <w:sz w:val="24"/>
        </w:rPr>
        <w:t>。</w:t>
      </w:r>
      <w:r>
        <w:rPr>
          <w:rFonts w:hint="eastAsia"/>
          <w:sz w:val="24"/>
        </w:rPr>
        <w:t>协商不成时</w:t>
      </w:r>
      <w:r>
        <w:rPr>
          <w:rFonts w:ascii="宋体" w:hAnsi="宋体" w:hint="eastAsia"/>
          <w:sz w:val="24"/>
        </w:rPr>
        <w:t>，</w:t>
      </w:r>
      <w:r>
        <w:rPr>
          <w:rFonts w:hint="eastAsia"/>
          <w:sz w:val="24"/>
        </w:rPr>
        <w:t>可向</w:t>
      </w:r>
      <w:r>
        <w:rPr>
          <w:rFonts w:hint="eastAsia"/>
          <w:sz w:val="24"/>
          <w:u w:val="single"/>
        </w:rPr>
        <w:t xml:space="preserve">  </w:t>
      </w:r>
      <w:r>
        <w:rPr>
          <w:rFonts w:hint="eastAsia"/>
          <w:bCs/>
          <w:sz w:val="24"/>
          <w:u w:val="single"/>
        </w:rPr>
        <w:t>委托人</w:t>
      </w:r>
      <w:r>
        <w:rPr>
          <w:rFonts w:hint="eastAsia"/>
          <w:bCs/>
          <w:sz w:val="24"/>
          <w:u w:val="single"/>
        </w:rPr>
        <w:t xml:space="preserve"> </w:t>
      </w:r>
      <w:r>
        <w:rPr>
          <w:rFonts w:hint="eastAsia"/>
          <w:sz w:val="24"/>
        </w:rPr>
        <w:t>所在地人民法院起诉。</w:t>
      </w:r>
    </w:p>
    <w:p w:rsidR="00DB257E" w:rsidRDefault="00DB257E" w:rsidP="00DB257E">
      <w:pPr>
        <w:pStyle w:val="ab"/>
        <w:spacing w:line="660" w:lineRule="exact"/>
        <w:ind w:firstLineChars="196" w:firstLine="470"/>
        <w:jc w:val="both"/>
        <w:rPr>
          <w:rFonts w:ascii="Times New Roman" w:hAnsi="Times New Roman" w:cs="Times New Roman"/>
          <w:kern w:val="2"/>
        </w:rPr>
      </w:pPr>
      <w:r>
        <w:rPr>
          <w:rFonts w:ascii="Times New Roman" w:hAnsi="Times New Roman" w:cs="Times New Roman"/>
          <w:kern w:val="2"/>
        </w:rPr>
        <w:t xml:space="preserve">　　</w:t>
      </w:r>
      <w:r>
        <w:rPr>
          <w:rFonts w:ascii="Times New Roman" w:hAnsi="Times New Roman" w:cs="Times New Roman" w:hint="eastAsia"/>
          <w:kern w:val="2"/>
        </w:rPr>
        <w:t>——本页以下空白——</w:t>
      </w:r>
    </w:p>
    <w:p w:rsidR="00DB257E" w:rsidRDefault="00DB257E" w:rsidP="00DB257E">
      <w:pPr>
        <w:pStyle w:val="a9"/>
        <w:spacing w:before="78" w:after="78"/>
      </w:pPr>
    </w:p>
    <w:p w:rsidR="00335B92" w:rsidRDefault="00335B92" w:rsidP="00A74840">
      <w:pPr>
        <w:pStyle w:val="a9"/>
        <w:spacing w:before="78" w:after="78"/>
        <w:ind w:firstLineChars="700" w:firstLine="1470"/>
        <w:rPr>
          <w:color w:val="000000" w:themeColor="text1"/>
        </w:rPr>
      </w:pPr>
    </w:p>
    <w:sectPr w:rsidR="00335B92" w:rsidSect="00A74840">
      <w:headerReference w:type="default" r:id="rId13"/>
      <w:footerReference w:type="even" r:id="rId14"/>
      <w:footerReference w:type="default" r:id="rId15"/>
      <w:headerReference w:type="first" r:id="rId16"/>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C81" w:rsidRDefault="00C40C81" w:rsidP="002665CA">
      <w:r>
        <w:separator/>
      </w:r>
    </w:p>
  </w:endnote>
  <w:endnote w:type="continuationSeparator" w:id="1">
    <w:p w:rsidR="00C40C81" w:rsidRDefault="00C40C81" w:rsidP="002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Calibri Light">
    <w:altName w:val="Arial"/>
    <w:charset w:val="00"/>
    <w:family w:val="swiss"/>
    <w:pitch w:val="default"/>
    <w:sig w:usb0="00000000" w:usb1="00000000"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7E" w:rsidRDefault="00954A75">
    <w:pPr>
      <w:pStyle w:val="a5"/>
      <w:framePr w:wrap="around" w:vAnchor="text" w:hAnchor="margin" w:xAlign="center" w:y="1"/>
      <w:rPr>
        <w:rStyle w:val="ac"/>
      </w:rPr>
    </w:pPr>
    <w:r>
      <w:fldChar w:fldCharType="begin"/>
    </w:r>
    <w:r w:rsidR="00DB257E">
      <w:rPr>
        <w:rStyle w:val="ac"/>
      </w:rPr>
      <w:instrText xml:space="preserve">PAGE  </w:instrText>
    </w:r>
    <w:r>
      <w:fldChar w:fldCharType="end"/>
    </w:r>
  </w:p>
  <w:p w:rsidR="00DB257E" w:rsidRDefault="00DB25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7E" w:rsidRDefault="00954A75">
    <w:pPr>
      <w:pStyle w:val="a5"/>
      <w:jc w:val="center"/>
    </w:pPr>
    <w:fldSimple w:instr="PAGE   \* MERGEFORMAT">
      <w:r w:rsidR="00AB1699" w:rsidRPr="00AB1699">
        <w:rPr>
          <w:noProof/>
          <w:lang w:val="zh-CN"/>
        </w:rPr>
        <w:t>5</w:t>
      </w:r>
    </w:fldSimple>
  </w:p>
  <w:p w:rsidR="00DB257E" w:rsidRDefault="00DB257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954A75">
    <w:pPr>
      <w:pStyle w:val="a5"/>
      <w:framePr w:wrap="around" w:vAnchor="text" w:hAnchor="margin" w:xAlign="center" w:y="1"/>
      <w:rPr>
        <w:rStyle w:val="ac"/>
      </w:rPr>
    </w:pPr>
    <w:r>
      <w:fldChar w:fldCharType="begin"/>
    </w:r>
    <w:r w:rsidR="001B1C2D">
      <w:rPr>
        <w:rStyle w:val="ac"/>
      </w:rPr>
      <w:instrText xml:space="preserve">PAGE  </w:instrText>
    </w:r>
    <w:r>
      <w:fldChar w:fldCharType="end"/>
    </w:r>
  </w:p>
  <w:p w:rsidR="001B1C2D" w:rsidRDefault="001B1C2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954A75">
    <w:pPr>
      <w:pStyle w:val="a5"/>
      <w:jc w:val="center"/>
    </w:pPr>
    <w:r w:rsidRPr="00954A75">
      <w:fldChar w:fldCharType="begin"/>
    </w:r>
    <w:r w:rsidR="001B1C2D">
      <w:instrText>PAGE   \* MERGEFORMAT</w:instrText>
    </w:r>
    <w:r w:rsidRPr="00954A75">
      <w:fldChar w:fldCharType="separate"/>
    </w:r>
    <w:r w:rsidR="004C135A" w:rsidRPr="004C135A">
      <w:rPr>
        <w:noProof/>
        <w:lang w:val="zh-CN"/>
      </w:rPr>
      <w:t>13</w:t>
    </w:r>
    <w:r>
      <w:rPr>
        <w:lang w:val="zh-CN"/>
      </w:rPr>
      <w:fldChar w:fldCharType="end"/>
    </w:r>
  </w:p>
  <w:p w:rsidR="001B1C2D" w:rsidRDefault="001B1C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C81" w:rsidRDefault="00C40C81" w:rsidP="002665CA">
      <w:r>
        <w:separator/>
      </w:r>
    </w:p>
  </w:footnote>
  <w:footnote w:type="continuationSeparator" w:id="1">
    <w:p w:rsidR="00C40C81" w:rsidRDefault="00C40C81" w:rsidP="0026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7E" w:rsidRDefault="00DB257E">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7E" w:rsidRDefault="00DB257E">
    <w:pPr>
      <w:pStyle w:val="a6"/>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2D" w:rsidRDefault="001B1C2D">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6"/>
    <w:multiLevelType w:val="multilevel"/>
    <w:tmpl w:val="00000046"/>
    <w:lvl w:ilvl="0">
      <w:start w:val="4"/>
      <w:numFmt w:val="decimal"/>
      <w:lvlText w:val="%1."/>
      <w:lvlJc w:val="left"/>
      <w:pPr>
        <w:tabs>
          <w:tab w:val="left" w:pos="420"/>
        </w:tabs>
        <w:ind w:left="420" w:hanging="420"/>
      </w:pPr>
      <w:rPr>
        <w:rFonts w:ascii="Times New Roman" w:hAnsi="Times New Roman" w:cs="Times New Roman" w:hint="default"/>
        <w:b/>
      </w:rPr>
    </w:lvl>
    <w:lvl w:ilvl="1">
      <w:start w:val="1"/>
      <w:numFmt w:val="decimal"/>
      <w:lvlText w:val="25.%2."/>
      <w:lvlJc w:val="left"/>
      <w:pPr>
        <w:tabs>
          <w:tab w:val="left" w:pos="840"/>
        </w:tabs>
        <w:ind w:left="840" w:hanging="420"/>
      </w:pPr>
      <w:rPr>
        <w:rFonts w:ascii="Times New Roman" w:hAnsi="Times New Roman" w:cs="Times New Roman" w:hint="default"/>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nsid w:val="054267A4"/>
    <w:multiLevelType w:val="multilevel"/>
    <w:tmpl w:val="054267A4"/>
    <w:lvl w:ilvl="0">
      <w:start w:val="1"/>
      <w:numFmt w:val="decimal"/>
      <w:lvlText w:val="%1."/>
      <w:lvlJc w:val="left"/>
      <w:pPr>
        <w:tabs>
          <w:tab w:val="num" w:pos="1020"/>
        </w:tabs>
        <w:ind w:left="1020" w:hanging="420"/>
      </w:p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FFFD3879"/>
    <w:rsid w:val="B8553315"/>
    <w:rsid w:val="FFFD3879"/>
    <w:rsid w:val="00012537"/>
    <w:rsid w:val="001B1C2D"/>
    <w:rsid w:val="001B2006"/>
    <w:rsid w:val="001F1CF8"/>
    <w:rsid w:val="00200CFA"/>
    <w:rsid w:val="00231623"/>
    <w:rsid w:val="002363D8"/>
    <w:rsid w:val="00243994"/>
    <w:rsid w:val="002665CA"/>
    <w:rsid w:val="002C52B3"/>
    <w:rsid w:val="00311D16"/>
    <w:rsid w:val="00325167"/>
    <w:rsid w:val="00335B92"/>
    <w:rsid w:val="0034561E"/>
    <w:rsid w:val="003601C1"/>
    <w:rsid w:val="003F122E"/>
    <w:rsid w:val="00497AC5"/>
    <w:rsid w:val="004C135A"/>
    <w:rsid w:val="005C6B08"/>
    <w:rsid w:val="005D774F"/>
    <w:rsid w:val="0065756D"/>
    <w:rsid w:val="006C123B"/>
    <w:rsid w:val="006C5404"/>
    <w:rsid w:val="006F2E49"/>
    <w:rsid w:val="007C047B"/>
    <w:rsid w:val="00836C2A"/>
    <w:rsid w:val="00856686"/>
    <w:rsid w:val="008A58F7"/>
    <w:rsid w:val="00911BA8"/>
    <w:rsid w:val="00954A75"/>
    <w:rsid w:val="00955B29"/>
    <w:rsid w:val="009B5BC3"/>
    <w:rsid w:val="00A0275E"/>
    <w:rsid w:val="00A74840"/>
    <w:rsid w:val="00AB1699"/>
    <w:rsid w:val="00AF0A8A"/>
    <w:rsid w:val="00B9087E"/>
    <w:rsid w:val="00BE4EEC"/>
    <w:rsid w:val="00C40C81"/>
    <w:rsid w:val="00D40F4C"/>
    <w:rsid w:val="00D77912"/>
    <w:rsid w:val="00DA2F96"/>
    <w:rsid w:val="00DB257E"/>
    <w:rsid w:val="00DC3855"/>
    <w:rsid w:val="00DC6229"/>
    <w:rsid w:val="00DE2E88"/>
    <w:rsid w:val="00DF4934"/>
    <w:rsid w:val="00E62AA9"/>
    <w:rsid w:val="00EA157F"/>
    <w:rsid w:val="00EB5753"/>
    <w:rsid w:val="00EC58A8"/>
    <w:rsid w:val="59FDC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2"/>
    <w:pPr>
      <w:widowControl w:val="0"/>
      <w:jc w:val="both"/>
    </w:pPr>
    <w:rPr>
      <w:kern w:val="2"/>
      <w:sz w:val="21"/>
      <w:szCs w:val="24"/>
    </w:rPr>
  </w:style>
  <w:style w:type="paragraph" w:styleId="3">
    <w:name w:val="heading 3"/>
    <w:basedOn w:val="a"/>
    <w:next w:val="a"/>
    <w:unhideWhenUsed/>
    <w:qFormat/>
    <w:rsid w:val="00335B92"/>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335B92"/>
    <w:pPr>
      <w:ind w:firstLineChars="200" w:firstLine="420"/>
    </w:pPr>
  </w:style>
  <w:style w:type="paragraph" w:styleId="a4">
    <w:name w:val="Body Text Indent"/>
    <w:basedOn w:val="a"/>
    <w:qFormat/>
    <w:rsid w:val="00335B92"/>
    <w:pPr>
      <w:spacing w:line="360" w:lineRule="auto"/>
      <w:ind w:firstLineChars="200" w:firstLine="480"/>
    </w:pPr>
    <w:rPr>
      <w:sz w:val="24"/>
    </w:rPr>
  </w:style>
  <w:style w:type="paragraph" w:styleId="a5">
    <w:name w:val="footer"/>
    <w:basedOn w:val="a"/>
    <w:link w:val="Char0"/>
    <w:uiPriority w:val="99"/>
    <w:qFormat/>
    <w:rsid w:val="00335B92"/>
    <w:pPr>
      <w:tabs>
        <w:tab w:val="center" w:pos="4153"/>
        <w:tab w:val="right" w:pos="8306"/>
      </w:tabs>
      <w:snapToGrid w:val="0"/>
      <w:jc w:val="left"/>
    </w:pPr>
    <w:rPr>
      <w:sz w:val="18"/>
      <w:szCs w:val="18"/>
    </w:rPr>
  </w:style>
  <w:style w:type="paragraph" w:styleId="a6">
    <w:name w:val="header"/>
    <w:basedOn w:val="a"/>
    <w:link w:val="Char1"/>
    <w:qFormat/>
    <w:rsid w:val="00335B9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335B92"/>
    <w:rPr>
      <w:color w:val="0000FF"/>
      <w:u w:val="single"/>
    </w:rPr>
  </w:style>
  <w:style w:type="paragraph" w:customStyle="1" w:styleId="Style5">
    <w:name w:val="_Style 5"/>
    <w:basedOn w:val="a"/>
    <w:uiPriority w:val="34"/>
    <w:qFormat/>
    <w:rsid w:val="00335B92"/>
    <w:pPr>
      <w:ind w:firstLineChars="200" w:firstLine="420"/>
    </w:pPr>
    <w:rPr>
      <w:rFonts w:ascii="Calibri" w:hAnsi="Calibri"/>
      <w:szCs w:val="22"/>
    </w:rPr>
  </w:style>
  <w:style w:type="character" w:customStyle="1" w:styleId="Char1">
    <w:name w:val="页眉 Char"/>
    <w:basedOn w:val="a0"/>
    <w:link w:val="a6"/>
    <w:qFormat/>
    <w:rsid w:val="00335B92"/>
    <w:rPr>
      <w:kern w:val="2"/>
      <w:sz w:val="18"/>
      <w:szCs w:val="18"/>
    </w:rPr>
  </w:style>
  <w:style w:type="character" w:customStyle="1" w:styleId="Char0">
    <w:name w:val="页脚 Char"/>
    <w:basedOn w:val="a0"/>
    <w:link w:val="a5"/>
    <w:uiPriority w:val="99"/>
    <w:qFormat/>
    <w:rsid w:val="00335B92"/>
    <w:rPr>
      <w:kern w:val="2"/>
      <w:sz w:val="18"/>
      <w:szCs w:val="18"/>
    </w:rPr>
  </w:style>
  <w:style w:type="paragraph" w:styleId="a8">
    <w:name w:val="List Paragraph"/>
    <w:basedOn w:val="a"/>
    <w:uiPriority w:val="34"/>
    <w:qFormat/>
    <w:rsid w:val="00EA157F"/>
    <w:pPr>
      <w:ind w:firstLineChars="200" w:firstLine="420"/>
    </w:pPr>
    <w:rPr>
      <w:rFonts w:ascii="Calibri" w:hAnsi="Calibri"/>
      <w:szCs w:val="22"/>
    </w:rPr>
  </w:style>
  <w:style w:type="paragraph" w:customStyle="1" w:styleId="a9">
    <w:name w:val="文本"/>
    <w:basedOn w:val="a"/>
    <w:qFormat/>
    <w:rsid w:val="00EC58A8"/>
    <w:pPr>
      <w:spacing w:beforeLines="25" w:afterLines="25"/>
      <w:ind w:firstLine="420"/>
    </w:pPr>
  </w:style>
  <w:style w:type="character" w:customStyle="1" w:styleId="Char">
    <w:name w:val="正文缩进 Char"/>
    <w:link w:val="a3"/>
    <w:qFormat/>
    <w:rsid w:val="001B1C2D"/>
    <w:rPr>
      <w:kern w:val="2"/>
      <w:sz w:val="21"/>
      <w:szCs w:val="24"/>
    </w:rPr>
  </w:style>
  <w:style w:type="paragraph" w:styleId="aa">
    <w:name w:val="Date"/>
    <w:basedOn w:val="a"/>
    <w:next w:val="a"/>
    <w:link w:val="Char2"/>
    <w:rsid w:val="001B1C2D"/>
    <w:pPr>
      <w:ind w:leftChars="2500" w:left="100"/>
    </w:pPr>
  </w:style>
  <w:style w:type="character" w:customStyle="1" w:styleId="Char2">
    <w:name w:val="日期 Char"/>
    <w:basedOn w:val="a0"/>
    <w:link w:val="aa"/>
    <w:rsid w:val="001B1C2D"/>
    <w:rPr>
      <w:kern w:val="2"/>
      <w:sz w:val="21"/>
      <w:szCs w:val="24"/>
    </w:rPr>
  </w:style>
  <w:style w:type="paragraph" w:styleId="ab">
    <w:name w:val="Normal (Web)"/>
    <w:basedOn w:val="a"/>
    <w:qFormat/>
    <w:rsid w:val="001B1C2D"/>
    <w:pPr>
      <w:widowControl/>
      <w:spacing w:before="100" w:beforeAutospacing="1" w:after="100" w:afterAutospacing="1"/>
      <w:jc w:val="left"/>
    </w:pPr>
    <w:rPr>
      <w:rFonts w:ascii="宋体" w:hAnsi="宋体" w:cs="宋体"/>
      <w:kern w:val="0"/>
      <w:sz w:val="24"/>
    </w:rPr>
  </w:style>
  <w:style w:type="character" w:styleId="ac">
    <w:name w:val="page number"/>
    <w:basedOn w:val="a0"/>
    <w:qFormat/>
    <w:rsid w:val="001B1C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ky_zwk@163.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1763</Words>
  <Characters>10051</Characters>
  <Application>Microsoft Office Word</Application>
  <DocSecurity>0</DocSecurity>
  <Lines>83</Lines>
  <Paragraphs>23</Paragraphs>
  <ScaleCrop>false</ScaleCrop>
  <Company/>
  <LinksUpToDate>false</LinksUpToDate>
  <CharactersWithSpaces>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funn</dc:creator>
  <cp:lastModifiedBy>刘小春</cp:lastModifiedBy>
  <cp:revision>29</cp:revision>
  <dcterms:created xsi:type="dcterms:W3CDTF">2020-09-10T07:44:00Z</dcterms:created>
  <dcterms:modified xsi:type="dcterms:W3CDTF">2022-04-29T07:13:00Z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2052-2.4.0.3964</vt:lpwstr>
  </property>
</Properties>
</file>