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78" w:rsidRPr="00CB6190" w:rsidRDefault="00583A03">
      <w:pPr>
        <w:jc w:val="center"/>
        <w:rPr>
          <w:rFonts w:ascii="宋体" w:hAnsi="宋体" w:cs="宋体"/>
          <w:b/>
          <w:kern w:val="0"/>
          <w:sz w:val="48"/>
          <w:szCs w:val="48"/>
        </w:rPr>
      </w:pPr>
      <w:r w:rsidRPr="00CB6190">
        <w:rPr>
          <w:rFonts w:ascii="宋体" w:hAnsi="宋体" w:cs="宋体" w:hint="eastAsia"/>
          <w:b/>
          <w:kern w:val="0"/>
          <w:sz w:val="48"/>
          <w:szCs w:val="48"/>
        </w:rPr>
        <w:t>南方医科大学口腔医院（广东省口腔医院）</w:t>
      </w:r>
    </w:p>
    <w:p w:rsidR="00F86078" w:rsidRPr="00CB6190" w:rsidRDefault="00CB6190">
      <w:pPr>
        <w:jc w:val="center"/>
        <w:rPr>
          <w:rFonts w:ascii="宋体" w:hAnsi="宋体" w:cs="宋体"/>
          <w:b/>
          <w:kern w:val="0"/>
          <w:sz w:val="48"/>
          <w:szCs w:val="48"/>
        </w:rPr>
      </w:pPr>
      <w:r w:rsidRPr="00CB6190">
        <w:rPr>
          <w:rFonts w:ascii="宋体" w:hAnsi="宋体" w:cs="宋体" w:hint="eastAsia"/>
          <w:b/>
          <w:kern w:val="0"/>
          <w:sz w:val="48"/>
          <w:szCs w:val="48"/>
        </w:rPr>
        <w:t>总院手术室改造</w:t>
      </w:r>
      <w:r w:rsidR="00583A03" w:rsidRPr="00CB6190">
        <w:rPr>
          <w:rFonts w:ascii="宋体" w:hAnsi="宋体" w:cs="宋体" w:hint="eastAsia"/>
          <w:b/>
          <w:kern w:val="0"/>
          <w:sz w:val="48"/>
          <w:szCs w:val="48"/>
        </w:rPr>
        <w:t>项目</w:t>
      </w:r>
    </w:p>
    <w:p w:rsidR="00F86078" w:rsidRDefault="00583A03">
      <w:pPr>
        <w:jc w:val="center"/>
        <w:rPr>
          <w:rFonts w:ascii="宋体" w:hAnsi="宋体" w:cs="宋体"/>
          <w:b/>
          <w:kern w:val="0"/>
          <w:sz w:val="44"/>
          <w:szCs w:val="44"/>
        </w:rPr>
      </w:pPr>
      <w:r>
        <w:rPr>
          <w:rFonts w:ascii="宋体" w:hAnsi="宋体" w:cs="宋体" w:hint="eastAsia"/>
          <w:b/>
          <w:kern w:val="0"/>
          <w:sz w:val="44"/>
          <w:szCs w:val="44"/>
        </w:rPr>
        <w:t>市场调研邀请函</w:t>
      </w:r>
    </w:p>
    <w:p w:rsidR="00F86078" w:rsidRDefault="00583A03">
      <w:pPr>
        <w:rPr>
          <w:rFonts w:ascii="仿宋" w:eastAsia="仿宋" w:hAnsi="仿宋"/>
          <w:kern w:val="0"/>
          <w:sz w:val="24"/>
        </w:rPr>
      </w:pPr>
      <w:r>
        <w:rPr>
          <w:rFonts w:ascii="仿宋" w:eastAsia="仿宋" w:hAnsi="仿宋" w:hint="eastAsia"/>
          <w:kern w:val="0"/>
          <w:sz w:val="24"/>
        </w:rPr>
        <w:t>一、概况</w:t>
      </w:r>
    </w:p>
    <w:p w:rsidR="00F86078" w:rsidRDefault="00265B33">
      <w:pPr>
        <w:spacing w:line="360" w:lineRule="auto"/>
        <w:ind w:firstLineChars="200" w:firstLine="480"/>
        <w:rPr>
          <w:rFonts w:ascii="仿宋" w:eastAsia="仿宋" w:hAnsi="仿宋"/>
          <w:sz w:val="24"/>
        </w:rPr>
      </w:pPr>
      <w:r>
        <w:rPr>
          <w:rFonts w:ascii="仿宋" w:eastAsia="仿宋" w:hAnsi="仿宋" w:hint="eastAsia"/>
          <w:sz w:val="24"/>
        </w:rPr>
        <w:t>南方医科大学口腔医院（广东省口腔医院）（下称采购人）目前总院手术室目前装修已有20年了，为此我院拟对手术室重新进行装修改造</w:t>
      </w:r>
      <w:r w:rsidR="00583A03">
        <w:rPr>
          <w:rFonts w:ascii="仿宋" w:eastAsia="仿宋" w:hAnsi="仿宋" w:hint="eastAsia"/>
          <w:sz w:val="24"/>
        </w:rPr>
        <w:t>。拟通过公开招标的方式采购。为了能更好地制定采购方案和做好预算编制。现对采购项目进行市场调研，欢迎符合资格条件的单位来参加市场调研。</w:t>
      </w:r>
    </w:p>
    <w:p w:rsidR="00F86078" w:rsidRDefault="00583A03">
      <w:pPr>
        <w:spacing w:line="360" w:lineRule="auto"/>
        <w:rPr>
          <w:rFonts w:ascii="仿宋" w:eastAsia="仿宋" w:hAnsi="仿宋"/>
          <w:sz w:val="24"/>
        </w:rPr>
      </w:pPr>
      <w:r>
        <w:rPr>
          <w:rFonts w:ascii="仿宋" w:eastAsia="仿宋" w:hAnsi="仿宋" w:hint="eastAsia"/>
          <w:sz w:val="24"/>
        </w:rPr>
        <w:t>二、调研单位：南方医科大学口腔医院（广东省口腔医院）</w:t>
      </w:r>
    </w:p>
    <w:p w:rsidR="00F86078" w:rsidRDefault="00265B33">
      <w:pPr>
        <w:spacing w:line="360" w:lineRule="auto"/>
        <w:rPr>
          <w:rFonts w:ascii="仿宋" w:eastAsia="仿宋" w:hAnsi="仿宋"/>
          <w:sz w:val="24"/>
        </w:rPr>
      </w:pPr>
      <w:r>
        <w:rPr>
          <w:rFonts w:ascii="仿宋" w:eastAsia="仿宋" w:hAnsi="仿宋" w:hint="eastAsia"/>
          <w:sz w:val="24"/>
        </w:rPr>
        <w:t>三、项目名称：</w:t>
      </w:r>
      <w:r w:rsidR="00154357">
        <w:rPr>
          <w:rFonts w:ascii="仿宋" w:eastAsia="仿宋" w:hAnsi="仿宋" w:hint="eastAsia"/>
          <w:sz w:val="24"/>
        </w:rPr>
        <w:t>总院手术室改造项目</w:t>
      </w:r>
    </w:p>
    <w:p w:rsidR="00F86078" w:rsidRDefault="00265B33">
      <w:pPr>
        <w:spacing w:line="360" w:lineRule="auto"/>
        <w:rPr>
          <w:rFonts w:ascii="仿宋" w:eastAsia="仿宋" w:hAnsi="仿宋"/>
          <w:sz w:val="24"/>
        </w:rPr>
      </w:pPr>
      <w:r>
        <w:rPr>
          <w:rFonts w:ascii="仿宋" w:eastAsia="仿宋" w:hAnsi="仿宋" w:hint="eastAsia"/>
          <w:sz w:val="24"/>
        </w:rPr>
        <w:t>四、项目地点：广州市海珠区江南大道南366号。</w:t>
      </w:r>
    </w:p>
    <w:p w:rsidR="00F86078" w:rsidRDefault="00583A03">
      <w:pPr>
        <w:spacing w:line="360" w:lineRule="auto"/>
        <w:rPr>
          <w:rFonts w:ascii="仿宋" w:eastAsia="仿宋" w:hAnsi="仿宋"/>
          <w:sz w:val="24"/>
        </w:rPr>
      </w:pPr>
      <w:r>
        <w:rPr>
          <w:rFonts w:ascii="仿宋" w:eastAsia="仿宋" w:hAnsi="仿宋" w:hint="eastAsia"/>
          <w:sz w:val="24"/>
        </w:rPr>
        <w:t>五、项目资金：自筹非财政性资金</w:t>
      </w:r>
      <w:r w:rsidR="005414B5">
        <w:rPr>
          <w:rFonts w:ascii="仿宋" w:eastAsia="仿宋" w:hAnsi="仿宋" w:hint="eastAsia"/>
          <w:sz w:val="24"/>
        </w:rPr>
        <w:t>。</w:t>
      </w:r>
    </w:p>
    <w:p w:rsidR="00F86078" w:rsidRDefault="00583A03">
      <w:pPr>
        <w:spacing w:line="360" w:lineRule="auto"/>
        <w:rPr>
          <w:rFonts w:ascii="仿宋" w:eastAsia="仿宋" w:hAnsi="仿宋"/>
          <w:sz w:val="24"/>
        </w:rPr>
      </w:pPr>
      <w:r>
        <w:rPr>
          <w:rFonts w:ascii="仿宋" w:eastAsia="仿宋" w:hAnsi="仿宋" w:hint="eastAsia"/>
          <w:sz w:val="24"/>
        </w:rPr>
        <w:t>六、采购内容</w:t>
      </w:r>
    </w:p>
    <w:tbl>
      <w:tblPr>
        <w:tblpPr w:leftFromText="180" w:rightFromText="180"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850"/>
        <w:gridCol w:w="851"/>
        <w:gridCol w:w="3827"/>
      </w:tblGrid>
      <w:tr w:rsidR="00F86078">
        <w:trPr>
          <w:trHeight w:val="454"/>
        </w:trPr>
        <w:tc>
          <w:tcPr>
            <w:tcW w:w="817" w:type="dxa"/>
            <w:vAlign w:val="center"/>
          </w:tcPr>
          <w:p w:rsidR="00F86078" w:rsidRDefault="00583A03">
            <w:pPr>
              <w:jc w:val="center"/>
              <w:rPr>
                <w:rFonts w:ascii="仿宋" w:eastAsia="仿宋" w:hAnsi="仿宋"/>
                <w:sz w:val="24"/>
              </w:rPr>
            </w:pPr>
            <w:r>
              <w:rPr>
                <w:rFonts w:ascii="仿宋" w:eastAsia="仿宋" w:hAnsi="仿宋" w:hint="eastAsia"/>
                <w:sz w:val="24"/>
              </w:rPr>
              <w:t>序号</w:t>
            </w:r>
          </w:p>
        </w:tc>
        <w:tc>
          <w:tcPr>
            <w:tcW w:w="1985" w:type="dxa"/>
            <w:vAlign w:val="center"/>
          </w:tcPr>
          <w:p w:rsidR="00F86078" w:rsidRDefault="00AD0122">
            <w:pPr>
              <w:jc w:val="center"/>
              <w:rPr>
                <w:rFonts w:ascii="仿宋" w:eastAsia="仿宋" w:hAnsi="仿宋"/>
                <w:sz w:val="24"/>
              </w:rPr>
            </w:pPr>
            <w:r>
              <w:rPr>
                <w:rFonts w:ascii="仿宋" w:eastAsia="仿宋" w:hAnsi="仿宋" w:hint="eastAsia"/>
                <w:sz w:val="24"/>
              </w:rPr>
              <w:t>项目</w:t>
            </w:r>
            <w:r w:rsidR="00583A03">
              <w:rPr>
                <w:rFonts w:ascii="仿宋" w:eastAsia="仿宋" w:hAnsi="仿宋" w:hint="eastAsia"/>
                <w:sz w:val="24"/>
              </w:rPr>
              <w:t>名称</w:t>
            </w:r>
          </w:p>
        </w:tc>
        <w:tc>
          <w:tcPr>
            <w:tcW w:w="850" w:type="dxa"/>
            <w:vAlign w:val="center"/>
          </w:tcPr>
          <w:p w:rsidR="00F86078" w:rsidRDefault="00583A03">
            <w:pPr>
              <w:jc w:val="center"/>
              <w:rPr>
                <w:rFonts w:ascii="仿宋" w:eastAsia="仿宋" w:hAnsi="仿宋"/>
                <w:sz w:val="24"/>
              </w:rPr>
            </w:pPr>
            <w:r>
              <w:rPr>
                <w:rFonts w:ascii="仿宋" w:eastAsia="仿宋" w:hAnsi="仿宋" w:hint="eastAsia"/>
                <w:sz w:val="24"/>
              </w:rPr>
              <w:t>单位</w:t>
            </w:r>
          </w:p>
        </w:tc>
        <w:tc>
          <w:tcPr>
            <w:tcW w:w="851" w:type="dxa"/>
            <w:vAlign w:val="center"/>
          </w:tcPr>
          <w:p w:rsidR="00F86078" w:rsidRDefault="00583A03">
            <w:pPr>
              <w:jc w:val="center"/>
              <w:rPr>
                <w:rFonts w:ascii="仿宋" w:eastAsia="仿宋" w:hAnsi="仿宋"/>
                <w:sz w:val="24"/>
              </w:rPr>
            </w:pPr>
            <w:r>
              <w:rPr>
                <w:rFonts w:ascii="仿宋" w:eastAsia="仿宋" w:hAnsi="仿宋" w:hint="eastAsia"/>
                <w:sz w:val="24"/>
              </w:rPr>
              <w:t>数量</w:t>
            </w:r>
          </w:p>
        </w:tc>
        <w:tc>
          <w:tcPr>
            <w:tcW w:w="3827" w:type="dxa"/>
            <w:vAlign w:val="center"/>
          </w:tcPr>
          <w:p w:rsidR="00F86078" w:rsidRDefault="00583A03">
            <w:pPr>
              <w:jc w:val="center"/>
              <w:rPr>
                <w:rFonts w:ascii="仿宋" w:eastAsia="仿宋" w:hAnsi="仿宋"/>
                <w:sz w:val="24"/>
              </w:rPr>
            </w:pPr>
            <w:r>
              <w:rPr>
                <w:rFonts w:ascii="仿宋" w:eastAsia="仿宋" w:hAnsi="仿宋" w:hint="eastAsia"/>
                <w:sz w:val="24"/>
              </w:rPr>
              <w:t>备注</w:t>
            </w:r>
          </w:p>
        </w:tc>
      </w:tr>
      <w:tr w:rsidR="00F86078">
        <w:trPr>
          <w:trHeight w:val="228"/>
        </w:trPr>
        <w:tc>
          <w:tcPr>
            <w:tcW w:w="817" w:type="dxa"/>
            <w:vAlign w:val="center"/>
          </w:tcPr>
          <w:p w:rsidR="00F86078" w:rsidRDefault="00583A03">
            <w:pPr>
              <w:jc w:val="center"/>
              <w:rPr>
                <w:rFonts w:ascii="仿宋" w:eastAsia="仿宋" w:hAnsi="仿宋"/>
                <w:sz w:val="24"/>
              </w:rPr>
            </w:pPr>
            <w:r>
              <w:rPr>
                <w:rFonts w:ascii="仿宋" w:eastAsia="仿宋" w:hAnsi="仿宋" w:hint="eastAsia"/>
                <w:sz w:val="24"/>
              </w:rPr>
              <w:t>1</w:t>
            </w:r>
          </w:p>
        </w:tc>
        <w:tc>
          <w:tcPr>
            <w:tcW w:w="1985" w:type="dxa"/>
            <w:vAlign w:val="center"/>
          </w:tcPr>
          <w:p w:rsidR="00F86078" w:rsidRDefault="00154357" w:rsidP="00154357">
            <w:pPr>
              <w:jc w:val="center"/>
              <w:rPr>
                <w:rFonts w:ascii="仿宋" w:eastAsia="仿宋" w:hAnsi="仿宋"/>
                <w:sz w:val="24"/>
              </w:rPr>
            </w:pPr>
            <w:r>
              <w:rPr>
                <w:rFonts w:ascii="仿宋" w:eastAsia="仿宋" w:hAnsi="仿宋" w:hint="eastAsia"/>
                <w:sz w:val="24"/>
              </w:rPr>
              <w:t>总院</w:t>
            </w:r>
            <w:r w:rsidR="00AD0122">
              <w:rPr>
                <w:rFonts w:ascii="仿宋" w:eastAsia="仿宋" w:hAnsi="仿宋" w:hint="eastAsia"/>
                <w:sz w:val="24"/>
              </w:rPr>
              <w:t>手术室改造项目</w:t>
            </w:r>
          </w:p>
        </w:tc>
        <w:tc>
          <w:tcPr>
            <w:tcW w:w="850" w:type="dxa"/>
            <w:vAlign w:val="center"/>
          </w:tcPr>
          <w:p w:rsidR="00F86078" w:rsidRDefault="00AD0122">
            <w:pPr>
              <w:jc w:val="center"/>
              <w:rPr>
                <w:rFonts w:ascii="仿宋" w:eastAsia="仿宋" w:hAnsi="仿宋"/>
                <w:sz w:val="24"/>
              </w:rPr>
            </w:pPr>
            <w:r>
              <w:rPr>
                <w:rFonts w:ascii="仿宋" w:eastAsia="仿宋" w:hAnsi="仿宋" w:hint="eastAsia"/>
                <w:sz w:val="24"/>
              </w:rPr>
              <w:t>项</w:t>
            </w:r>
          </w:p>
        </w:tc>
        <w:tc>
          <w:tcPr>
            <w:tcW w:w="851" w:type="dxa"/>
            <w:vAlign w:val="center"/>
          </w:tcPr>
          <w:p w:rsidR="00F86078" w:rsidRDefault="00583A03">
            <w:pPr>
              <w:jc w:val="center"/>
              <w:rPr>
                <w:rFonts w:ascii="仿宋" w:eastAsia="仿宋" w:hAnsi="仿宋"/>
                <w:sz w:val="24"/>
              </w:rPr>
            </w:pPr>
            <w:r>
              <w:rPr>
                <w:rFonts w:ascii="仿宋" w:eastAsia="仿宋" w:hAnsi="仿宋" w:hint="eastAsia"/>
                <w:sz w:val="24"/>
              </w:rPr>
              <w:t>1</w:t>
            </w:r>
          </w:p>
        </w:tc>
        <w:tc>
          <w:tcPr>
            <w:tcW w:w="3827" w:type="dxa"/>
            <w:vAlign w:val="center"/>
          </w:tcPr>
          <w:p w:rsidR="00F86078" w:rsidRDefault="00AD0122">
            <w:pPr>
              <w:jc w:val="center"/>
              <w:rPr>
                <w:rFonts w:ascii="仿宋" w:eastAsia="仿宋" w:hAnsi="仿宋"/>
                <w:sz w:val="24"/>
              </w:rPr>
            </w:pPr>
            <w:r>
              <w:rPr>
                <w:rFonts w:ascii="仿宋" w:eastAsia="仿宋" w:hAnsi="仿宋" w:hint="eastAsia"/>
                <w:snapToGrid w:val="0"/>
                <w:sz w:val="24"/>
              </w:rPr>
              <w:t>根据现行规范、标准进行设计及改造</w:t>
            </w:r>
          </w:p>
        </w:tc>
      </w:tr>
    </w:tbl>
    <w:p w:rsidR="00F86078" w:rsidRDefault="00583A03">
      <w:pPr>
        <w:autoSpaceDE w:val="0"/>
        <w:autoSpaceDN w:val="0"/>
        <w:rPr>
          <w:rFonts w:ascii="仿宋" w:eastAsia="仿宋" w:hAnsi="仿宋"/>
          <w:sz w:val="24"/>
          <w:lang w:val="zh-CN"/>
        </w:rPr>
      </w:pPr>
      <w:r>
        <w:rPr>
          <w:rFonts w:ascii="仿宋" w:eastAsia="仿宋" w:hAnsi="仿宋" w:hint="eastAsia"/>
          <w:sz w:val="24"/>
          <w:lang w:val="zh-CN"/>
        </w:rPr>
        <w:t>七、参与人资格：</w:t>
      </w:r>
    </w:p>
    <w:p w:rsidR="00154357" w:rsidRDefault="00154357" w:rsidP="00154357">
      <w:pPr>
        <w:spacing w:line="480" w:lineRule="auto"/>
        <w:ind w:firstLineChars="224" w:firstLine="538"/>
        <w:rPr>
          <w:rFonts w:ascii="宋体"/>
          <w:sz w:val="24"/>
        </w:rPr>
      </w:pPr>
      <w:r>
        <w:rPr>
          <w:rFonts w:ascii="宋体" w:hAnsi="宋体" w:hint="eastAsia"/>
          <w:sz w:val="24"/>
        </w:rPr>
        <w:t>1、投标人均具有独立法人资格，按国家法律经营。</w:t>
      </w:r>
    </w:p>
    <w:p w:rsidR="00154357" w:rsidRDefault="00154357" w:rsidP="00154357">
      <w:pPr>
        <w:spacing w:line="480" w:lineRule="auto"/>
        <w:ind w:firstLineChars="224" w:firstLine="538"/>
        <w:rPr>
          <w:rFonts w:ascii="宋体"/>
          <w:sz w:val="24"/>
        </w:rPr>
      </w:pPr>
      <w:r>
        <w:rPr>
          <w:rFonts w:ascii="宋体" w:hAnsi="宋体" w:hint="eastAsia"/>
          <w:sz w:val="24"/>
        </w:rPr>
        <w:t>2、投标人均持有建设行政主管部门颁发的企业资质证书及安全生产许可证；</w:t>
      </w:r>
    </w:p>
    <w:p w:rsidR="00154357" w:rsidRDefault="00154357" w:rsidP="00154357">
      <w:pPr>
        <w:pStyle w:val="a6"/>
        <w:spacing w:line="480" w:lineRule="auto"/>
        <w:ind w:firstLine="539"/>
        <w:rPr>
          <w:rFonts w:ascii="宋体" w:eastAsia="宋体" w:hAnsi="宋体"/>
          <w:color w:val="auto"/>
          <w:sz w:val="24"/>
          <w:szCs w:val="24"/>
        </w:rPr>
      </w:pPr>
      <w:r>
        <w:rPr>
          <w:rFonts w:ascii="宋体" w:eastAsia="宋体" w:hAnsi="宋体" w:hint="eastAsia"/>
          <w:color w:val="auto"/>
          <w:sz w:val="24"/>
          <w:szCs w:val="24"/>
        </w:rPr>
        <w:t>3、投标人应具备以下资质：</w:t>
      </w:r>
    </w:p>
    <w:p w:rsidR="00154357" w:rsidRDefault="00154357" w:rsidP="00154357">
      <w:pPr>
        <w:pStyle w:val="a6"/>
        <w:spacing w:line="480" w:lineRule="auto"/>
        <w:ind w:firstLine="539"/>
        <w:rPr>
          <w:rFonts w:ascii="宋体" w:eastAsia="宋体" w:hAnsi="宋体"/>
          <w:color w:val="auto"/>
          <w:sz w:val="24"/>
          <w:szCs w:val="24"/>
        </w:rPr>
      </w:pPr>
      <w:r>
        <w:rPr>
          <w:rFonts w:ascii="宋体" w:eastAsia="宋体" w:hAnsi="宋体" w:hint="eastAsia"/>
          <w:color w:val="auto"/>
          <w:sz w:val="24"/>
          <w:szCs w:val="24"/>
        </w:rPr>
        <w:t>①投标人具有承接本工程所需的</w:t>
      </w:r>
      <w:r>
        <w:rPr>
          <w:rFonts w:ascii="宋体" w:eastAsia="宋体" w:hAnsi="宋体" w:hint="eastAsia"/>
          <w:color w:val="auto"/>
          <w:sz w:val="24"/>
          <w:szCs w:val="24"/>
          <w:u w:val="single"/>
        </w:rPr>
        <w:t>建筑装修装饰工程专业承包二</w:t>
      </w:r>
      <w:r>
        <w:rPr>
          <w:rFonts w:ascii="宋体" w:eastAsia="宋体" w:hAnsi="宋体" w:hint="eastAsia"/>
          <w:color w:val="auto"/>
          <w:sz w:val="24"/>
          <w:szCs w:val="24"/>
        </w:rPr>
        <w:t>级或以上级别施工总承包资质；投标人拟担任本工程项目负责人的人员为：①</w:t>
      </w:r>
      <w:r>
        <w:rPr>
          <w:rFonts w:ascii="宋体" w:eastAsia="宋体" w:hAnsi="宋体" w:hint="eastAsia"/>
          <w:color w:val="auto"/>
          <w:sz w:val="24"/>
          <w:szCs w:val="24"/>
          <w:u w:val="single"/>
        </w:rPr>
        <w:t>建筑工程</w:t>
      </w:r>
      <w:r>
        <w:rPr>
          <w:rFonts w:ascii="宋体" w:eastAsia="宋体" w:hAnsi="宋体" w:hint="eastAsia"/>
          <w:color w:val="auto"/>
          <w:sz w:val="24"/>
          <w:szCs w:val="24"/>
        </w:rPr>
        <w:t>专业</w:t>
      </w:r>
      <w:r>
        <w:rPr>
          <w:rFonts w:ascii="宋体" w:eastAsia="宋体" w:hAnsi="宋体" w:hint="eastAsia"/>
          <w:color w:val="auto"/>
          <w:sz w:val="24"/>
          <w:szCs w:val="24"/>
          <w:u w:val="single"/>
        </w:rPr>
        <w:t>二</w:t>
      </w:r>
      <w:r>
        <w:rPr>
          <w:rFonts w:ascii="宋体" w:eastAsia="宋体" w:hAnsi="宋体" w:hint="eastAsia"/>
          <w:color w:val="auto"/>
          <w:sz w:val="24"/>
          <w:szCs w:val="24"/>
        </w:rPr>
        <w:t>级或以上级</w:t>
      </w:r>
      <w:r>
        <w:rPr>
          <w:rFonts w:ascii="宋体" w:eastAsia="宋体" w:hAnsi="宋体" w:hint="eastAsia"/>
          <w:color w:val="auto"/>
          <w:sz w:val="24"/>
          <w:szCs w:val="24"/>
        </w:rPr>
        <w:lastRenderedPageBreak/>
        <w:t>别的注册建造师；</w:t>
      </w:r>
    </w:p>
    <w:p w:rsidR="00154357" w:rsidRDefault="00154357" w:rsidP="00154357">
      <w:pPr>
        <w:spacing w:line="480" w:lineRule="auto"/>
        <w:ind w:firstLineChars="200" w:firstLine="480"/>
        <w:rPr>
          <w:rFonts w:ascii="宋体" w:hAnsi="宋体"/>
          <w:sz w:val="24"/>
        </w:rPr>
      </w:pPr>
      <w:r>
        <w:rPr>
          <w:rFonts w:hint="eastAsia"/>
          <w:sz w:val="24"/>
        </w:rPr>
        <w:t>注：</w:t>
      </w:r>
      <w:r>
        <w:rPr>
          <w:rFonts w:ascii="宋体" w:hAnsi="宋体" w:hint="eastAsia"/>
          <w:sz w:val="24"/>
        </w:rPr>
        <w:t>①资质内容按照建市</w:t>
      </w:r>
      <w:r>
        <w:rPr>
          <w:rFonts w:ascii="宋体" w:hAnsi="宋体"/>
          <w:sz w:val="24"/>
        </w:rPr>
        <w:t>[2014]159</w:t>
      </w:r>
      <w:r>
        <w:rPr>
          <w:rFonts w:ascii="宋体" w:hAnsi="宋体" w:hint="eastAsia"/>
          <w:sz w:val="24"/>
        </w:rPr>
        <w:t>号文颁布的新版《建筑业企业资质标准》中对应的资质类别及等级的承包工程范围和《住房城乡建设部关于建筑业企业资质管理有关问题的通知》（建市</w:t>
      </w:r>
      <w:r>
        <w:rPr>
          <w:rFonts w:ascii="宋体" w:hAnsi="宋体"/>
          <w:sz w:val="24"/>
        </w:rPr>
        <w:t>[2015]154</w:t>
      </w:r>
      <w:r>
        <w:rPr>
          <w:rFonts w:ascii="宋体" w:hAnsi="宋体" w:hint="eastAsia"/>
          <w:sz w:val="24"/>
        </w:rPr>
        <w:t>号）、《住房城乡建设部关于简化建筑业企业资质标准部分指标的通知》</w:t>
      </w:r>
      <w:r>
        <w:rPr>
          <w:rFonts w:ascii="宋体" w:hAnsi="宋体"/>
          <w:sz w:val="24"/>
        </w:rPr>
        <w:t>(</w:t>
      </w:r>
      <w:r>
        <w:rPr>
          <w:rFonts w:ascii="宋体" w:hAnsi="宋体" w:hint="eastAsia"/>
          <w:sz w:val="24"/>
        </w:rPr>
        <w:t>建市</w:t>
      </w:r>
      <w:r>
        <w:rPr>
          <w:rFonts w:ascii="宋体" w:hAnsi="宋体"/>
          <w:sz w:val="24"/>
        </w:rPr>
        <w:t>[2016]226</w:t>
      </w:r>
      <w:r>
        <w:rPr>
          <w:rFonts w:ascii="宋体" w:hAnsi="宋体" w:hint="eastAsia"/>
          <w:sz w:val="24"/>
        </w:rPr>
        <w:t>号</w:t>
      </w:r>
      <w:r>
        <w:rPr>
          <w:rFonts w:ascii="宋体" w:hAnsi="宋体"/>
          <w:sz w:val="24"/>
        </w:rPr>
        <w:t>)</w:t>
      </w:r>
      <w:r>
        <w:rPr>
          <w:rFonts w:ascii="宋体" w:hAnsi="宋体" w:hint="eastAsia"/>
          <w:sz w:val="24"/>
        </w:rPr>
        <w:t>、《广东省住房和城乡建设厅关于印发建筑业企业等资质管理“放管服”改革试点实施意见的通知》（粤建规范〔2018〕7号）、《广州市住房和城乡建设局关于信用良好建筑业企业直接核准专业承包资质和扩大承包工程范围的通知》（穗住建〔2019〕437号）的要求设置。招标内容含有设计要求，且设计要求仅为深化设计的，在投标人的资质设置要求中，不允许设置设计资质。</w:t>
      </w:r>
    </w:p>
    <w:p w:rsidR="00154357" w:rsidRDefault="00154357" w:rsidP="00154357">
      <w:pPr>
        <w:spacing w:line="480" w:lineRule="auto"/>
        <w:ind w:firstLineChars="224" w:firstLine="538"/>
        <w:rPr>
          <w:rFonts w:ascii="宋体" w:hAnsi="宋体"/>
          <w:sz w:val="24"/>
        </w:rPr>
      </w:pPr>
      <w:r>
        <w:rPr>
          <w:rFonts w:hint="eastAsia"/>
          <w:sz w:val="24"/>
        </w:rPr>
        <w:t>②</w:t>
      </w:r>
      <w:r>
        <w:rPr>
          <w:rFonts w:ascii="宋体" w:hAnsi="宋体" w:hint="eastAsia"/>
          <w:sz w:val="24"/>
        </w:rPr>
        <w:t>注册建造师不包括注册临时建造师。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项目负责人在任职期间不得担任专职安全员，项目专职安全员在任职期间也不得担任项目负责人，项目负责人和安全员不为同一人。</w:t>
      </w:r>
    </w:p>
    <w:p w:rsidR="00154357" w:rsidRDefault="00154357" w:rsidP="00154357">
      <w:pPr>
        <w:pStyle w:val="a6"/>
        <w:spacing w:line="480" w:lineRule="auto"/>
        <w:ind w:firstLineChars="200" w:firstLine="480"/>
        <w:rPr>
          <w:rFonts w:ascii="宋体" w:eastAsia="宋体" w:hAnsi="宋体"/>
          <w:sz w:val="24"/>
          <w:szCs w:val="24"/>
        </w:rPr>
      </w:pPr>
      <w:r>
        <w:rPr>
          <w:rFonts w:ascii="宋体" w:eastAsia="宋体" w:hAnsi="宋体" w:hint="eastAsia"/>
          <w:sz w:val="24"/>
          <w:szCs w:val="24"/>
        </w:rPr>
        <w:t>4、项目负责人持有安全培训考核合格证（</w:t>
      </w:r>
      <w:r>
        <w:rPr>
          <w:rFonts w:ascii="宋体" w:eastAsia="宋体" w:hAnsi="宋体"/>
          <w:sz w:val="24"/>
          <w:szCs w:val="24"/>
        </w:rPr>
        <w:t>B</w:t>
      </w:r>
      <w:r>
        <w:rPr>
          <w:rFonts w:ascii="宋体" w:eastAsia="宋体" w:hAnsi="宋体" w:hint="eastAsia"/>
          <w:sz w:val="24"/>
          <w:szCs w:val="24"/>
        </w:rPr>
        <w:t>类）或能够提供广东省建筑施工企业管理人员安全生产考核信息系统安全生产管理人员证书信息的网页截图；</w:t>
      </w:r>
    </w:p>
    <w:p w:rsidR="00154357" w:rsidRDefault="00154357" w:rsidP="00154357">
      <w:pPr>
        <w:pStyle w:val="a6"/>
        <w:spacing w:line="480" w:lineRule="auto"/>
        <w:ind w:firstLineChars="200" w:firstLine="480"/>
        <w:rPr>
          <w:rFonts w:ascii="宋体" w:eastAsia="宋体" w:hAnsi="宋体"/>
          <w:sz w:val="24"/>
          <w:szCs w:val="24"/>
        </w:rPr>
      </w:pPr>
      <w:r>
        <w:rPr>
          <w:rFonts w:ascii="宋体" w:eastAsia="宋体" w:hAnsi="宋体" w:hint="eastAsia"/>
          <w:sz w:val="24"/>
          <w:szCs w:val="24"/>
        </w:rPr>
        <w:t>5、投标人拟担任本工程技术负责人的资格要求为：</w:t>
      </w:r>
      <w:r>
        <w:rPr>
          <w:rFonts w:ascii="宋体" w:eastAsia="宋体" w:hAnsi="宋体" w:hint="eastAsia"/>
          <w:color w:val="auto"/>
          <w:sz w:val="24"/>
          <w:szCs w:val="24"/>
          <w:u w:val="single"/>
        </w:rPr>
        <w:t>建筑工程</w:t>
      </w:r>
      <w:r>
        <w:rPr>
          <w:rFonts w:ascii="宋体" w:eastAsia="宋体" w:hAnsi="宋体" w:hint="eastAsia"/>
          <w:color w:val="auto"/>
          <w:sz w:val="24"/>
          <w:szCs w:val="24"/>
        </w:rPr>
        <w:t>专业</w:t>
      </w:r>
      <w:r>
        <w:rPr>
          <w:rFonts w:ascii="宋体" w:eastAsia="宋体" w:hAnsi="宋体" w:hint="eastAsia"/>
          <w:color w:val="auto"/>
          <w:sz w:val="24"/>
          <w:szCs w:val="24"/>
          <w:u w:val="single"/>
        </w:rPr>
        <w:t>二</w:t>
      </w:r>
      <w:r>
        <w:rPr>
          <w:rFonts w:ascii="宋体" w:eastAsia="宋体" w:hAnsi="宋体" w:hint="eastAsia"/>
          <w:color w:val="auto"/>
          <w:sz w:val="24"/>
          <w:szCs w:val="24"/>
        </w:rPr>
        <w:t>级或以上级别的注册建造师</w:t>
      </w:r>
      <w:r>
        <w:rPr>
          <w:rFonts w:ascii="宋体" w:eastAsia="宋体" w:hAnsi="宋体" w:hint="eastAsia"/>
          <w:color w:val="auto"/>
          <w:sz w:val="24"/>
          <w:szCs w:val="24"/>
          <w:u w:val="single"/>
        </w:rPr>
        <w:t>（不包括注册临时建造师）</w:t>
      </w:r>
      <w:r>
        <w:rPr>
          <w:rFonts w:ascii="宋体" w:eastAsia="宋体" w:hAnsi="宋体" w:hint="eastAsia"/>
          <w:color w:val="auto"/>
          <w:sz w:val="24"/>
          <w:szCs w:val="24"/>
        </w:rPr>
        <w:t>，</w:t>
      </w:r>
      <w:r>
        <w:rPr>
          <w:rFonts w:ascii="宋体" w:eastAsia="宋体" w:hAnsi="宋体" w:hint="eastAsia"/>
          <w:color w:val="auto"/>
          <w:sz w:val="24"/>
          <w:szCs w:val="24"/>
          <w:u w:val="single"/>
        </w:rPr>
        <w:t>技术负责人和项目负责人不为同一人</w:t>
      </w:r>
      <w:r>
        <w:rPr>
          <w:rFonts w:ascii="宋体" w:eastAsia="宋体" w:hAnsi="宋体" w:hint="eastAsia"/>
          <w:color w:val="auto"/>
          <w:sz w:val="24"/>
          <w:szCs w:val="24"/>
        </w:rPr>
        <w:t>。</w:t>
      </w:r>
    </w:p>
    <w:p w:rsidR="00154357" w:rsidRDefault="00154357" w:rsidP="00154357">
      <w:pPr>
        <w:spacing w:line="480" w:lineRule="auto"/>
        <w:ind w:firstLineChars="224" w:firstLine="538"/>
        <w:rPr>
          <w:rFonts w:ascii="宋体"/>
          <w:sz w:val="24"/>
        </w:rPr>
      </w:pPr>
      <w:r>
        <w:rPr>
          <w:rFonts w:ascii="宋体" w:hAnsi="宋体" w:hint="eastAsia"/>
          <w:sz w:val="24"/>
        </w:rPr>
        <w:t>6、专职安全员须具有安全生产考核合格证（</w:t>
      </w:r>
      <w:r>
        <w:rPr>
          <w:rFonts w:ascii="宋体" w:hAnsi="宋体"/>
          <w:sz w:val="24"/>
        </w:rPr>
        <w:t>C</w:t>
      </w:r>
      <w:r>
        <w:rPr>
          <w:rFonts w:ascii="宋体" w:hAnsi="宋体" w:hint="eastAsia"/>
          <w:sz w:val="24"/>
        </w:rPr>
        <w:t>类）或能够提供广东省建筑施工企业管理人员安全生产考核信息系统安全生产管理人员证书信息的网页截图。</w:t>
      </w:r>
    </w:p>
    <w:p w:rsidR="00154357" w:rsidRDefault="00154357" w:rsidP="00154357">
      <w:pPr>
        <w:spacing w:line="480" w:lineRule="auto"/>
        <w:ind w:firstLineChars="224" w:firstLine="538"/>
        <w:rPr>
          <w:rFonts w:ascii="宋体"/>
          <w:sz w:val="24"/>
        </w:rPr>
      </w:pPr>
      <w:r>
        <w:rPr>
          <w:rFonts w:ascii="宋体" w:hAnsi="宋体" w:hint="eastAsia"/>
          <w:sz w:val="24"/>
        </w:rPr>
        <w:lastRenderedPageBreak/>
        <w:t>7、投标人已按照附件一的内容签署盖章的投标人声明。</w:t>
      </w:r>
    </w:p>
    <w:p w:rsidR="00154357" w:rsidRDefault="00154357" w:rsidP="00154357">
      <w:pPr>
        <w:spacing w:line="480" w:lineRule="auto"/>
        <w:ind w:firstLineChars="224" w:firstLine="538"/>
        <w:rPr>
          <w:rFonts w:ascii="宋体"/>
          <w:sz w:val="24"/>
        </w:rPr>
      </w:pPr>
      <w:r>
        <w:rPr>
          <w:rFonts w:ascii="宋体" w:hAnsi="宋体" w:hint="eastAsia"/>
          <w:sz w:val="24"/>
        </w:rPr>
        <w:t>8、关于联合体投标：本项目不接受联合体投标。</w:t>
      </w:r>
    </w:p>
    <w:p w:rsidR="00154357" w:rsidRDefault="00154357" w:rsidP="00154357">
      <w:pPr>
        <w:spacing w:line="480" w:lineRule="auto"/>
        <w:ind w:firstLineChars="224" w:firstLine="538"/>
        <w:rPr>
          <w:rFonts w:ascii="宋体" w:hAnsi="宋体"/>
          <w:sz w:val="24"/>
        </w:rPr>
      </w:pPr>
      <w:r>
        <w:rPr>
          <w:rFonts w:ascii="宋体" w:hAnsi="宋体" w:hint="eastAsia"/>
          <w:sz w:val="24"/>
        </w:rPr>
        <w:t>9、资格审查前，投标人须在广州市住房和城乡建设局建立企业诚信档案及拟担任本工程项目负责人、</w:t>
      </w:r>
      <w:r>
        <w:rPr>
          <w:rFonts w:ascii="宋体" w:hAnsi="宋体" w:hint="eastAsia"/>
          <w:sz w:val="24"/>
          <w:u w:val="single"/>
        </w:rPr>
        <w:t>技术负责人、</w:t>
      </w:r>
      <w:r>
        <w:rPr>
          <w:rFonts w:ascii="宋体" w:hAnsi="宋体" w:hint="eastAsia"/>
          <w:sz w:val="24"/>
        </w:rPr>
        <w:t>专职安全员须是本企业诚信档案中的在册人员。企业诚信档案取自投标截止时间投标人在企业库内的信息，投标人无需提交相关资料，若招标人延长投标登记时间，诚信档案信息的评审时点也相应延长。（诚信档案办理详见《施工企业办事指引》</w:t>
      </w:r>
    </w:p>
    <w:p w:rsidR="00154357" w:rsidRDefault="00154357" w:rsidP="00154357">
      <w:pPr>
        <w:spacing w:line="480" w:lineRule="auto"/>
        <w:ind w:firstLineChars="224" w:firstLine="538"/>
        <w:rPr>
          <w:rFonts w:ascii="宋体"/>
          <w:sz w:val="24"/>
        </w:rPr>
      </w:pPr>
      <w:r>
        <w:rPr>
          <w:rFonts w:ascii="宋体" w:hAnsi="宋体"/>
          <w:sz w:val="24"/>
        </w:rPr>
        <w:t>http://www.gzcc.gov.cn/gzcc/jszxbszy/201808/1f4f5b0b9b4146f4b6f7b5ab7bded530.shtml</w:t>
      </w:r>
      <w:r>
        <w:rPr>
          <w:rFonts w:ascii="宋体" w:hAnsi="宋体" w:hint="eastAsia"/>
          <w:sz w:val="24"/>
        </w:rPr>
        <w:t>）</w:t>
      </w:r>
    </w:p>
    <w:p w:rsidR="00154357" w:rsidRDefault="00154357" w:rsidP="00154357">
      <w:pPr>
        <w:spacing w:line="480" w:lineRule="auto"/>
        <w:ind w:firstLineChars="224" w:firstLine="538"/>
        <w:rPr>
          <w:rFonts w:ascii="宋体" w:hAnsi="宋体"/>
          <w:sz w:val="24"/>
        </w:rPr>
      </w:pPr>
      <w:r>
        <w:rPr>
          <w:rFonts w:ascii="宋体" w:hAnsi="宋体" w:hint="eastAsia"/>
          <w:sz w:val="24"/>
        </w:rPr>
        <w:t>10、投标人未出现以下情形：与其它投标人的单位负责人为同一人或者存在控股、管理关系的（按投标人提供的《投标人声明》第七条内容进行评审）。如不同投标申请人出现单位负责人为同一人或者存在控股、管理关系的情形，则</w:t>
      </w:r>
      <w:r>
        <w:rPr>
          <w:rFonts w:ascii="宋体" w:hAnsi="宋体" w:hint="eastAsia"/>
          <w:sz w:val="24"/>
          <w:u w:val="single"/>
        </w:rPr>
        <w:t>相关投标均不通过资格审查</w:t>
      </w:r>
      <w:r>
        <w:rPr>
          <w:rFonts w:ascii="宋体" w:hAnsi="宋体" w:hint="eastAsia"/>
          <w:sz w:val="24"/>
        </w:rPr>
        <w:t>。</w:t>
      </w:r>
    </w:p>
    <w:p w:rsidR="00F86078" w:rsidRDefault="00583A03" w:rsidP="00154357">
      <w:pPr>
        <w:autoSpaceDE w:val="0"/>
        <w:autoSpaceDN w:val="0"/>
        <w:spacing w:line="360" w:lineRule="auto"/>
        <w:rPr>
          <w:rFonts w:ascii="仿宋" w:eastAsia="仿宋" w:hAnsi="仿宋"/>
          <w:sz w:val="24"/>
          <w:lang w:val="zh-CN"/>
        </w:rPr>
      </w:pPr>
      <w:r>
        <w:rPr>
          <w:rFonts w:ascii="仿宋" w:eastAsia="仿宋" w:hAnsi="仿宋" w:hint="eastAsia"/>
          <w:sz w:val="24"/>
          <w:lang w:val="zh-CN"/>
        </w:rPr>
        <w:t>八、调研方法</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1、参与人可在</w:t>
      </w:r>
      <w:r w:rsidR="00154357">
        <w:rPr>
          <w:rFonts w:ascii="仿宋" w:eastAsia="仿宋" w:hAnsi="仿宋" w:hint="eastAsia"/>
          <w:sz w:val="24"/>
          <w:lang w:val="zh-CN"/>
        </w:rPr>
        <w:t>2022</w:t>
      </w:r>
      <w:r>
        <w:rPr>
          <w:rFonts w:ascii="仿宋" w:eastAsia="仿宋" w:hAnsi="仿宋" w:hint="eastAsia"/>
          <w:sz w:val="24"/>
          <w:lang w:val="zh-CN"/>
        </w:rPr>
        <w:t>年</w:t>
      </w:r>
      <w:r w:rsidR="00154357">
        <w:rPr>
          <w:rFonts w:ascii="仿宋" w:eastAsia="仿宋" w:hAnsi="仿宋" w:hint="eastAsia"/>
          <w:sz w:val="24"/>
        </w:rPr>
        <w:t>3</w:t>
      </w:r>
      <w:r>
        <w:rPr>
          <w:rFonts w:ascii="仿宋" w:eastAsia="仿宋" w:hAnsi="仿宋" w:hint="eastAsia"/>
          <w:sz w:val="24"/>
          <w:lang w:val="zh-CN"/>
        </w:rPr>
        <w:t>月</w:t>
      </w:r>
      <w:r w:rsidR="00154357">
        <w:rPr>
          <w:rFonts w:ascii="仿宋" w:eastAsia="仿宋" w:hAnsi="仿宋" w:hint="eastAsia"/>
          <w:sz w:val="24"/>
          <w:lang w:val="zh-CN"/>
        </w:rPr>
        <w:t>11</w:t>
      </w:r>
      <w:r>
        <w:rPr>
          <w:rFonts w:ascii="仿宋" w:eastAsia="仿宋" w:hAnsi="仿宋" w:hint="eastAsia"/>
          <w:sz w:val="24"/>
          <w:lang w:val="zh-CN"/>
        </w:rPr>
        <w:t>日至</w:t>
      </w:r>
      <w:r w:rsidR="00154357">
        <w:rPr>
          <w:rFonts w:ascii="仿宋" w:eastAsia="仿宋" w:hAnsi="仿宋" w:hint="eastAsia"/>
          <w:sz w:val="24"/>
        </w:rPr>
        <w:t>2022</w:t>
      </w:r>
      <w:r>
        <w:rPr>
          <w:rFonts w:ascii="仿宋" w:eastAsia="仿宋" w:hAnsi="仿宋" w:hint="eastAsia"/>
          <w:sz w:val="24"/>
          <w:lang w:val="zh-CN"/>
        </w:rPr>
        <w:t>年</w:t>
      </w:r>
      <w:r w:rsidR="00154357">
        <w:rPr>
          <w:rFonts w:ascii="仿宋" w:eastAsia="仿宋" w:hAnsi="仿宋" w:hint="eastAsia"/>
          <w:sz w:val="24"/>
        </w:rPr>
        <w:t>3</w:t>
      </w:r>
      <w:r>
        <w:rPr>
          <w:rFonts w:ascii="仿宋" w:eastAsia="仿宋" w:hAnsi="仿宋" w:hint="eastAsia"/>
          <w:sz w:val="24"/>
          <w:lang w:val="zh-CN"/>
        </w:rPr>
        <w:t>月</w:t>
      </w:r>
      <w:r w:rsidR="005B3A28">
        <w:rPr>
          <w:rFonts w:ascii="仿宋" w:eastAsia="仿宋" w:hAnsi="仿宋" w:hint="eastAsia"/>
          <w:sz w:val="24"/>
        </w:rPr>
        <w:t>17</w:t>
      </w:r>
      <w:r>
        <w:rPr>
          <w:rFonts w:ascii="仿宋" w:eastAsia="仿宋" w:hAnsi="仿宋" w:hint="eastAsia"/>
          <w:sz w:val="24"/>
          <w:lang w:val="zh-CN"/>
        </w:rPr>
        <w:t>日工作日上班时间内前往</w:t>
      </w:r>
      <w:r w:rsidR="0047149A">
        <w:rPr>
          <w:rFonts w:ascii="仿宋" w:eastAsia="仿宋" w:hAnsi="仿宋" w:hint="eastAsia"/>
          <w:sz w:val="24"/>
          <w:lang w:val="zh-CN"/>
        </w:rPr>
        <w:t>总务科（广州市江南大道南368号连州楼三楼总务科</w:t>
      </w:r>
      <w:r>
        <w:rPr>
          <w:rFonts w:ascii="仿宋" w:eastAsia="仿宋" w:hAnsi="仿宋" w:hint="eastAsia"/>
          <w:sz w:val="24"/>
          <w:lang w:val="zh-CN"/>
        </w:rPr>
        <w:t>）领取市场调研文件和资料。</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2、参与人可自行联系到现场进行勘踏。</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3、参与人为了充分了解项目的情况，可申请调阅项目的存档文件和资料。</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4、参与人应在规定时间提交项目《响应书》。</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九、调研时间：</w:t>
      </w:r>
      <w:r w:rsidR="00154357">
        <w:rPr>
          <w:rFonts w:ascii="仿宋" w:eastAsia="仿宋" w:hAnsi="仿宋" w:hint="eastAsia"/>
          <w:sz w:val="24"/>
          <w:lang w:val="zh-CN"/>
        </w:rPr>
        <w:t>2022</w:t>
      </w:r>
      <w:r>
        <w:rPr>
          <w:rFonts w:ascii="仿宋" w:eastAsia="仿宋" w:hAnsi="仿宋" w:hint="eastAsia"/>
          <w:sz w:val="24"/>
          <w:lang w:val="zh-CN"/>
        </w:rPr>
        <w:t>年</w:t>
      </w:r>
      <w:r w:rsidR="00154357">
        <w:rPr>
          <w:rFonts w:ascii="仿宋" w:eastAsia="仿宋" w:hAnsi="仿宋" w:hint="eastAsia"/>
          <w:sz w:val="24"/>
          <w:lang w:val="zh-CN"/>
        </w:rPr>
        <w:t>3</w:t>
      </w:r>
      <w:r>
        <w:rPr>
          <w:rFonts w:ascii="仿宋" w:eastAsia="仿宋" w:hAnsi="仿宋" w:hint="eastAsia"/>
          <w:sz w:val="24"/>
          <w:lang w:val="zh-CN"/>
        </w:rPr>
        <w:t>月</w:t>
      </w:r>
      <w:r w:rsidR="00154357">
        <w:rPr>
          <w:rFonts w:ascii="仿宋" w:eastAsia="仿宋" w:hAnsi="仿宋" w:hint="eastAsia"/>
          <w:sz w:val="24"/>
          <w:lang w:val="zh-CN"/>
        </w:rPr>
        <w:t>1</w:t>
      </w:r>
      <w:r w:rsidR="00E6387A">
        <w:rPr>
          <w:rFonts w:ascii="仿宋" w:eastAsia="仿宋" w:hAnsi="仿宋" w:hint="eastAsia"/>
          <w:sz w:val="24"/>
        </w:rPr>
        <w:t>1</w:t>
      </w:r>
      <w:r>
        <w:rPr>
          <w:rFonts w:ascii="仿宋" w:eastAsia="仿宋" w:hAnsi="仿宋" w:hint="eastAsia"/>
          <w:sz w:val="24"/>
          <w:lang w:val="zh-CN"/>
        </w:rPr>
        <w:t>日</w:t>
      </w:r>
      <w:r>
        <w:rPr>
          <w:rFonts w:ascii="仿宋" w:eastAsia="仿宋" w:hAnsi="仿宋" w:hint="eastAsia"/>
          <w:sz w:val="24"/>
        </w:rPr>
        <w:t>至</w:t>
      </w:r>
      <w:r w:rsidR="00154357">
        <w:rPr>
          <w:rFonts w:ascii="仿宋" w:eastAsia="仿宋" w:hAnsi="仿宋" w:hint="eastAsia"/>
          <w:sz w:val="24"/>
          <w:lang w:val="zh-CN"/>
        </w:rPr>
        <w:t>2022</w:t>
      </w:r>
      <w:r>
        <w:rPr>
          <w:rFonts w:ascii="仿宋" w:eastAsia="仿宋" w:hAnsi="仿宋" w:hint="eastAsia"/>
          <w:sz w:val="24"/>
          <w:lang w:val="zh-CN"/>
        </w:rPr>
        <w:t>年</w:t>
      </w:r>
      <w:r w:rsidR="00154357">
        <w:rPr>
          <w:rFonts w:ascii="仿宋" w:eastAsia="仿宋" w:hAnsi="仿宋" w:hint="eastAsia"/>
          <w:sz w:val="24"/>
        </w:rPr>
        <w:t>3</w:t>
      </w:r>
      <w:r>
        <w:rPr>
          <w:rFonts w:ascii="仿宋" w:eastAsia="仿宋" w:hAnsi="仿宋" w:hint="eastAsia"/>
          <w:sz w:val="24"/>
          <w:lang w:val="zh-CN"/>
        </w:rPr>
        <w:t>月</w:t>
      </w:r>
      <w:r w:rsidR="005B3A28">
        <w:rPr>
          <w:rFonts w:ascii="仿宋" w:eastAsia="仿宋" w:hAnsi="仿宋" w:hint="eastAsia"/>
          <w:sz w:val="24"/>
          <w:lang w:val="zh-CN"/>
        </w:rPr>
        <w:t>22</w:t>
      </w:r>
      <w:r>
        <w:rPr>
          <w:rFonts w:ascii="仿宋" w:eastAsia="仿宋" w:hAnsi="仿宋" w:hint="eastAsia"/>
          <w:sz w:val="24"/>
          <w:lang w:val="zh-CN"/>
        </w:rPr>
        <w:t>日</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十、提交调研成果文件时间及地点：参与人应于</w:t>
      </w:r>
      <w:r w:rsidR="00154357">
        <w:rPr>
          <w:rFonts w:ascii="仿宋" w:eastAsia="仿宋" w:hAnsi="仿宋" w:hint="eastAsia"/>
          <w:sz w:val="24"/>
          <w:lang w:val="zh-CN"/>
        </w:rPr>
        <w:t>2022</w:t>
      </w:r>
      <w:r>
        <w:rPr>
          <w:rFonts w:ascii="仿宋" w:eastAsia="仿宋" w:hAnsi="仿宋" w:hint="eastAsia"/>
          <w:sz w:val="24"/>
          <w:lang w:val="zh-CN"/>
        </w:rPr>
        <w:t>年</w:t>
      </w:r>
      <w:r w:rsidR="00154357">
        <w:rPr>
          <w:rFonts w:ascii="仿宋" w:eastAsia="仿宋" w:hAnsi="仿宋" w:hint="eastAsia"/>
          <w:sz w:val="24"/>
        </w:rPr>
        <w:t>3</w:t>
      </w:r>
      <w:r>
        <w:rPr>
          <w:rFonts w:ascii="仿宋" w:eastAsia="仿宋" w:hAnsi="仿宋" w:hint="eastAsia"/>
          <w:sz w:val="24"/>
          <w:lang w:val="zh-CN"/>
        </w:rPr>
        <w:t>月</w:t>
      </w:r>
      <w:r w:rsidR="005B3A28">
        <w:rPr>
          <w:rFonts w:ascii="仿宋" w:eastAsia="仿宋" w:hAnsi="仿宋" w:hint="eastAsia"/>
          <w:sz w:val="24"/>
        </w:rPr>
        <w:t>22</w:t>
      </w:r>
      <w:r>
        <w:rPr>
          <w:rFonts w:ascii="仿宋" w:eastAsia="仿宋" w:hAnsi="仿宋" w:hint="eastAsia"/>
          <w:sz w:val="24"/>
          <w:lang w:val="zh-CN"/>
        </w:rPr>
        <w:t>日17：</w:t>
      </w:r>
      <w:r w:rsidR="00591DB7">
        <w:rPr>
          <w:rFonts w:ascii="仿宋" w:eastAsia="仿宋" w:hAnsi="仿宋" w:hint="eastAsia"/>
          <w:sz w:val="24"/>
          <w:lang w:val="zh-CN"/>
        </w:rPr>
        <w:t>0</w:t>
      </w:r>
      <w:r>
        <w:rPr>
          <w:rFonts w:ascii="仿宋" w:eastAsia="仿宋" w:hAnsi="仿宋" w:hint="eastAsia"/>
          <w:sz w:val="24"/>
          <w:lang w:val="zh-CN"/>
        </w:rPr>
        <w:t>0时前到</w:t>
      </w:r>
      <w:r w:rsidR="00591DB7">
        <w:rPr>
          <w:rFonts w:ascii="仿宋" w:eastAsia="仿宋" w:hAnsi="仿宋" w:hint="eastAsia"/>
          <w:sz w:val="24"/>
          <w:lang w:val="zh-CN"/>
        </w:rPr>
        <w:t>广州市江南大道南368号连州楼三楼总务科</w:t>
      </w:r>
      <w:r>
        <w:rPr>
          <w:rFonts w:ascii="仿宋" w:eastAsia="仿宋" w:hAnsi="仿宋" w:hint="eastAsia"/>
          <w:sz w:val="24"/>
          <w:lang w:val="zh-CN"/>
        </w:rPr>
        <w:t>提交调研成果文件，过时将不再受理。</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lastRenderedPageBreak/>
        <w:t>十一、其他</w:t>
      </w:r>
    </w:p>
    <w:p w:rsidR="00F86078" w:rsidRDefault="00591DB7">
      <w:pPr>
        <w:pStyle w:val="1"/>
        <w:numPr>
          <w:ilvl w:val="0"/>
          <w:numId w:val="1"/>
        </w:numPr>
        <w:autoSpaceDE w:val="0"/>
        <w:autoSpaceDN w:val="0"/>
        <w:spacing w:line="360" w:lineRule="auto"/>
        <w:ind w:firstLineChars="0"/>
        <w:rPr>
          <w:rFonts w:ascii="仿宋" w:eastAsia="仿宋" w:hAnsi="仿宋"/>
          <w:sz w:val="24"/>
          <w:lang w:val="zh-CN"/>
        </w:rPr>
      </w:pPr>
      <w:r>
        <w:rPr>
          <w:rFonts w:ascii="仿宋" w:eastAsia="仿宋" w:hAnsi="仿宋" w:hint="eastAsia"/>
          <w:sz w:val="24"/>
          <w:lang w:val="zh-CN"/>
        </w:rPr>
        <w:t>本次调研将不统一组织勘踏现场，参与人如需要勘踏现场可与总务科</w:t>
      </w:r>
      <w:r w:rsidR="00583A03">
        <w:rPr>
          <w:rFonts w:ascii="仿宋" w:eastAsia="仿宋" w:hAnsi="仿宋" w:hint="eastAsia"/>
          <w:sz w:val="24"/>
          <w:lang w:val="zh-CN"/>
        </w:rPr>
        <w:t>联系。</w:t>
      </w:r>
    </w:p>
    <w:p w:rsidR="00F86078" w:rsidRDefault="00583A03">
      <w:pPr>
        <w:pStyle w:val="1"/>
        <w:numPr>
          <w:ilvl w:val="0"/>
          <w:numId w:val="1"/>
        </w:numPr>
        <w:autoSpaceDE w:val="0"/>
        <w:autoSpaceDN w:val="0"/>
        <w:spacing w:line="360" w:lineRule="auto"/>
        <w:ind w:firstLineChars="0"/>
        <w:rPr>
          <w:rFonts w:ascii="仿宋" w:eastAsia="仿宋" w:hAnsi="仿宋"/>
          <w:sz w:val="24"/>
          <w:lang w:val="zh-CN"/>
        </w:rPr>
      </w:pPr>
      <w:r>
        <w:rPr>
          <w:rFonts w:ascii="仿宋" w:eastAsia="仿宋" w:hAnsi="仿宋" w:hint="eastAsia"/>
          <w:sz w:val="24"/>
          <w:lang w:val="zh-CN"/>
        </w:rPr>
        <w:t>本次参加调研活动的所有费用由参与人自理。</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十二、联系方式</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1、单位：南方医科大学口腔医院（广东省口腔医院）</w:t>
      </w:r>
      <w:bookmarkStart w:id="0" w:name="_GoBack"/>
      <w:bookmarkEnd w:id="0"/>
      <w:r w:rsidR="00591DB7">
        <w:rPr>
          <w:rFonts w:ascii="仿宋" w:eastAsia="仿宋" w:hAnsi="仿宋" w:hint="eastAsia"/>
          <w:sz w:val="24"/>
          <w:lang w:val="zh-CN"/>
        </w:rPr>
        <w:t>总务科。</w:t>
      </w:r>
    </w:p>
    <w:p w:rsidR="00F86078" w:rsidRDefault="00583A03">
      <w:pPr>
        <w:autoSpaceDE w:val="0"/>
        <w:autoSpaceDN w:val="0"/>
        <w:spacing w:line="360" w:lineRule="auto"/>
        <w:rPr>
          <w:rFonts w:ascii="仿宋" w:eastAsia="仿宋" w:hAnsi="仿宋"/>
          <w:sz w:val="24"/>
          <w:lang w:val="zh-CN"/>
        </w:rPr>
      </w:pPr>
      <w:r>
        <w:rPr>
          <w:rFonts w:ascii="仿宋" w:eastAsia="仿宋" w:hAnsi="仿宋" w:hint="eastAsia"/>
          <w:sz w:val="24"/>
          <w:lang w:val="zh-CN"/>
        </w:rPr>
        <w:t>2、联系人：</w:t>
      </w:r>
      <w:r w:rsidR="00591DB7">
        <w:rPr>
          <w:rFonts w:ascii="仿宋" w:eastAsia="仿宋" w:hAnsi="仿宋" w:hint="eastAsia"/>
          <w:sz w:val="24"/>
        </w:rPr>
        <w:t>刘</w:t>
      </w:r>
      <w:r w:rsidR="005B3A28">
        <w:rPr>
          <w:rFonts w:ascii="仿宋" w:eastAsia="仿宋" w:hAnsi="仿宋" w:hint="eastAsia"/>
          <w:sz w:val="24"/>
          <w:lang w:val="zh-CN"/>
        </w:rPr>
        <w:t>生</w:t>
      </w:r>
      <w:r w:rsidR="00591DB7">
        <w:rPr>
          <w:rFonts w:ascii="仿宋" w:eastAsia="仿宋" w:hAnsi="仿宋" w:hint="eastAsia"/>
          <w:sz w:val="24"/>
          <w:lang w:val="zh-CN"/>
        </w:rPr>
        <w:t>、陈</w:t>
      </w:r>
      <w:r w:rsidR="005B3A28">
        <w:rPr>
          <w:rFonts w:ascii="仿宋" w:eastAsia="仿宋" w:hAnsi="仿宋" w:hint="eastAsia"/>
          <w:sz w:val="24"/>
          <w:lang w:val="zh-CN"/>
        </w:rPr>
        <w:t>小姐</w:t>
      </w:r>
    </w:p>
    <w:p w:rsidR="00F86078" w:rsidRPr="00591DB7" w:rsidRDefault="00583A03" w:rsidP="00591DB7">
      <w:pPr>
        <w:autoSpaceDE w:val="0"/>
        <w:autoSpaceDN w:val="0"/>
        <w:spacing w:line="360" w:lineRule="auto"/>
        <w:rPr>
          <w:rFonts w:ascii="仿宋" w:eastAsia="仿宋" w:hAnsi="仿宋"/>
          <w:sz w:val="24"/>
        </w:rPr>
      </w:pPr>
      <w:r>
        <w:rPr>
          <w:rFonts w:ascii="仿宋" w:eastAsia="仿宋" w:hAnsi="仿宋" w:hint="eastAsia"/>
          <w:sz w:val="24"/>
          <w:lang w:val="zh-CN"/>
        </w:rPr>
        <w:t>3、联系电话及地址：</w:t>
      </w:r>
      <w:r w:rsidR="00591DB7">
        <w:rPr>
          <w:rFonts w:ascii="仿宋" w:eastAsia="仿宋" w:hAnsi="仿宋" w:hint="eastAsia"/>
          <w:sz w:val="24"/>
        </w:rPr>
        <w:t>020-84427043、</w:t>
      </w:r>
      <w:r w:rsidR="00591DB7">
        <w:rPr>
          <w:rFonts w:ascii="仿宋" w:eastAsia="仿宋" w:hAnsi="仿宋" w:hint="eastAsia"/>
          <w:sz w:val="24"/>
          <w:lang w:val="zh-CN"/>
        </w:rPr>
        <w:t>广州市江南大道南368号连州楼三楼总务科</w:t>
      </w:r>
    </w:p>
    <w:p w:rsidR="00F86078" w:rsidRDefault="00E6387A">
      <w:pPr>
        <w:spacing w:line="360" w:lineRule="auto"/>
        <w:rPr>
          <w:rFonts w:ascii="仿宋" w:eastAsia="仿宋" w:hAnsi="仿宋"/>
          <w:sz w:val="24"/>
          <w:lang w:val="zh-CN"/>
        </w:rPr>
      </w:pPr>
      <w:r>
        <w:rPr>
          <w:rFonts w:ascii="仿宋" w:eastAsia="仿宋" w:hAnsi="仿宋"/>
          <w:sz w:val="24"/>
          <w:lang w:val="zh-CN"/>
        </w:rPr>
        <w:t>202</w:t>
      </w:r>
      <w:r w:rsidR="00154357">
        <w:rPr>
          <w:rFonts w:ascii="仿宋" w:eastAsia="仿宋" w:hAnsi="仿宋" w:hint="eastAsia"/>
          <w:sz w:val="24"/>
          <w:lang w:val="zh-CN"/>
        </w:rPr>
        <w:t>2</w:t>
      </w:r>
      <w:r w:rsidR="00583A03">
        <w:rPr>
          <w:rFonts w:ascii="仿宋" w:eastAsia="仿宋" w:hAnsi="仿宋"/>
          <w:sz w:val="24"/>
          <w:lang w:val="zh-CN"/>
        </w:rPr>
        <w:t>年</w:t>
      </w:r>
      <w:r w:rsidR="00154357">
        <w:rPr>
          <w:rFonts w:ascii="仿宋" w:eastAsia="仿宋" w:hAnsi="仿宋" w:hint="eastAsia"/>
          <w:sz w:val="24"/>
        </w:rPr>
        <w:t>3</w:t>
      </w:r>
      <w:r w:rsidR="00583A03">
        <w:rPr>
          <w:rFonts w:ascii="仿宋" w:eastAsia="仿宋" w:hAnsi="仿宋"/>
          <w:sz w:val="24"/>
          <w:lang w:val="zh-CN"/>
        </w:rPr>
        <w:t>月</w:t>
      </w:r>
      <w:r w:rsidR="00154357">
        <w:rPr>
          <w:rFonts w:ascii="仿宋" w:eastAsia="仿宋" w:hAnsi="仿宋" w:hint="eastAsia"/>
          <w:sz w:val="24"/>
        </w:rPr>
        <w:t>10</w:t>
      </w:r>
      <w:r w:rsidR="00583A03">
        <w:rPr>
          <w:rFonts w:ascii="仿宋" w:eastAsia="仿宋" w:hAnsi="仿宋"/>
          <w:sz w:val="24"/>
          <w:lang w:val="zh-CN"/>
        </w:rPr>
        <w:t>日</w:t>
      </w:r>
    </w:p>
    <w:p w:rsidR="00F86078" w:rsidRDefault="00F86078">
      <w:pPr>
        <w:tabs>
          <w:tab w:val="left" w:pos="720"/>
        </w:tabs>
        <w:spacing w:line="360" w:lineRule="auto"/>
        <w:jc w:val="center"/>
        <w:rPr>
          <w:rFonts w:ascii="仿宋" w:eastAsia="仿宋" w:hAnsi="仿宋"/>
          <w:b/>
          <w:bCs/>
          <w:spacing w:val="26"/>
          <w:sz w:val="28"/>
          <w:szCs w:val="28"/>
        </w:rPr>
      </w:pPr>
    </w:p>
    <w:p w:rsidR="00F86078" w:rsidRDefault="00583A03">
      <w:pPr>
        <w:tabs>
          <w:tab w:val="left" w:pos="720"/>
        </w:tabs>
        <w:spacing w:line="360" w:lineRule="auto"/>
        <w:jc w:val="center"/>
        <w:rPr>
          <w:rFonts w:ascii="仿宋" w:eastAsia="仿宋" w:hAnsi="仿宋"/>
          <w:b/>
          <w:bCs/>
          <w:spacing w:val="26"/>
          <w:sz w:val="36"/>
          <w:szCs w:val="36"/>
        </w:rPr>
      </w:pPr>
      <w:r>
        <w:rPr>
          <w:rFonts w:ascii="仿宋" w:eastAsia="仿宋" w:hAnsi="仿宋" w:hint="eastAsia"/>
          <w:b/>
          <w:bCs/>
          <w:spacing w:val="26"/>
          <w:sz w:val="36"/>
          <w:szCs w:val="36"/>
        </w:rPr>
        <w:t>南方医科大学口腔医院（广东省口腔医院）</w:t>
      </w:r>
    </w:p>
    <w:p w:rsidR="00F86078" w:rsidRDefault="00154357" w:rsidP="004D2F2A">
      <w:pPr>
        <w:spacing w:line="360" w:lineRule="auto"/>
        <w:ind w:firstLineChars="200" w:firstLine="720"/>
        <w:outlineLvl w:val="2"/>
        <w:rPr>
          <w:rFonts w:ascii="仿宋" w:eastAsia="仿宋" w:hAnsi="仿宋"/>
          <w:b/>
          <w:sz w:val="36"/>
          <w:szCs w:val="36"/>
        </w:rPr>
      </w:pPr>
      <w:r>
        <w:rPr>
          <w:rFonts w:ascii="仿宋" w:eastAsia="仿宋" w:hAnsi="仿宋" w:hint="eastAsia"/>
          <w:b/>
          <w:sz w:val="36"/>
          <w:szCs w:val="36"/>
        </w:rPr>
        <w:t>总院</w:t>
      </w:r>
      <w:r w:rsidR="00591DB7">
        <w:rPr>
          <w:rFonts w:ascii="仿宋" w:eastAsia="仿宋" w:hAnsi="仿宋" w:hint="eastAsia"/>
          <w:b/>
          <w:sz w:val="36"/>
          <w:szCs w:val="36"/>
        </w:rPr>
        <w:t>手术室装修改造项目</w:t>
      </w:r>
      <w:r w:rsidR="00583A03">
        <w:rPr>
          <w:rFonts w:ascii="仿宋" w:eastAsia="仿宋" w:hAnsi="仿宋" w:hint="eastAsia"/>
          <w:b/>
          <w:sz w:val="36"/>
          <w:szCs w:val="36"/>
        </w:rPr>
        <w:t>市场调研</w:t>
      </w:r>
    </w:p>
    <w:p w:rsidR="00F86078" w:rsidRPr="00591DB7" w:rsidRDefault="00F86078" w:rsidP="004D2F2A">
      <w:pPr>
        <w:spacing w:line="360" w:lineRule="auto"/>
        <w:ind w:firstLineChars="300" w:firstLine="2521"/>
        <w:outlineLvl w:val="2"/>
        <w:rPr>
          <w:rFonts w:ascii="仿宋" w:eastAsia="仿宋" w:hAnsi="仿宋"/>
          <w:b/>
          <w:sz w:val="84"/>
          <w:szCs w:val="84"/>
        </w:rPr>
      </w:pPr>
    </w:p>
    <w:p w:rsidR="00F86078" w:rsidRDefault="00583A03" w:rsidP="004D2F2A">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响</w:t>
      </w:r>
    </w:p>
    <w:p w:rsidR="00F86078" w:rsidRDefault="00F86078" w:rsidP="004D2F2A">
      <w:pPr>
        <w:spacing w:line="360" w:lineRule="auto"/>
        <w:ind w:firstLineChars="500" w:firstLine="4202"/>
        <w:outlineLvl w:val="2"/>
        <w:rPr>
          <w:rFonts w:ascii="仿宋" w:eastAsia="仿宋" w:hAnsi="仿宋"/>
          <w:b/>
          <w:sz w:val="84"/>
          <w:szCs w:val="84"/>
        </w:rPr>
      </w:pPr>
    </w:p>
    <w:p w:rsidR="00F86078" w:rsidRDefault="00583A03" w:rsidP="004D2F2A">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应</w:t>
      </w:r>
    </w:p>
    <w:p w:rsidR="00F86078" w:rsidRDefault="00F86078" w:rsidP="004D2F2A">
      <w:pPr>
        <w:spacing w:line="360" w:lineRule="auto"/>
        <w:ind w:firstLineChars="500" w:firstLine="4202"/>
        <w:outlineLvl w:val="2"/>
        <w:rPr>
          <w:rFonts w:ascii="仿宋" w:eastAsia="仿宋" w:hAnsi="仿宋"/>
          <w:b/>
          <w:sz w:val="84"/>
          <w:szCs w:val="84"/>
        </w:rPr>
      </w:pPr>
    </w:p>
    <w:p w:rsidR="00F86078" w:rsidRDefault="00583A03" w:rsidP="004D2F2A">
      <w:pPr>
        <w:spacing w:line="360" w:lineRule="auto"/>
        <w:ind w:firstLineChars="500" w:firstLine="4202"/>
        <w:outlineLvl w:val="2"/>
        <w:rPr>
          <w:rFonts w:ascii="仿宋" w:eastAsia="仿宋" w:hAnsi="仿宋"/>
          <w:b/>
          <w:sz w:val="84"/>
          <w:szCs w:val="84"/>
        </w:rPr>
      </w:pPr>
      <w:r>
        <w:rPr>
          <w:rFonts w:ascii="仿宋" w:eastAsia="仿宋" w:hAnsi="仿宋" w:hint="eastAsia"/>
          <w:b/>
          <w:sz w:val="84"/>
          <w:szCs w:val="84"/>
        </w:rPr>
        <w:t>书</w:t>
      </w:r>
    </w:p>
    <w:p w:rsidR="00F86078" w:rsidRDefault="00F86078">
      <w:pPr>
        <w:tabs>
          <w:tab w:val="left" w:pos="720"/>
        </w:tabs>
        <w:spacing w:line="360" w:lineRule="auto"/>
        <w:rPr>
          <w:rFonts w:ascii="仿宋" w:eastAsia="仿宋" w:hAnsi="仿宋"/>
          <w:b/>
          <w:szCs w:val="21"/>
        </w:rPr>
      </w:pPr>
    </w:p>
    <w:p w:rsidR="00F86078" w:rsidRDefault="00583A03" w:rsidP="004D2F2A">
      <w:pPr>
        <w:adjustRightInd w:val="0"/>
        <w:snapToGrid w:val="0"/>
        <w:spacing w:line="360" w:lineRule="auto"/>
        <w:ind w:firstLineChars="300" w:firstLine="840"/>
        <w:rPr>
          <w:rFonts w:ascii="仿宋" w:eastAsia="仿宋" w:hAnsi="仿宋"/>
          <w:b/>
          <w:color w:val="000000"/>
          <w:sz w:val="28"/>
          <w:u w:val="single"/>
        </w:rPr>
      </w:pPr>
      <w:r>
        <w:rPr>
          <w:rFonts w:ascii="仿宋" w:eastAsia="仿宋" w:hAnsi="仿宋" w:hint="eastAsia"/>
          <w:b/>
          <w:color w:val="000000"/>
          <w:sz w:val="28"/>
        </w:rPr>
        <w:t>参与单位名称：</w:t>
      </w:r>
    </w:p>
    <w:p w:rsidR="00F86078" w:rsidRDefault="00583A03" w:rsidP="004D2F2A">
      <w:pPr>
        <w:adjustRightInd w:val="0"/>
        <w:snapToGrid w:val="0"/>
        <w:spacing w:line="360" w:lineRule="auto"/>
        <w:ind w:firstLineChars="300" w:firstLine="840"/>
        <w:rPr>
          <w:rFonts w:ascii="仿宋" w:eastAsia="仿宋" w:hAnsi="仿宋"/>
          <w:b/>
          <w:color w:val="000000"/>
          <w:sz w:val="28"/>
        </w:rPr>
      </w:pPr>
      <w:r>
        <w:rPr>
          <w:rFonts w:ascii="仿宋" w:eastAsia="仿宋" w:hAnsi="仿宋" w:hint="eastAsia"/>
          <w:b/>
          <w:color w:val="000000"/>
          <w:sz w:val="28"/>
        </w:rPr>
        <w:t>联系人：</w:t>
      </w:r>
    </w:p>
    <w:p w:rsidR="00F86078" w:rsidRDefault="00583A03" w:rsidP="004D2F2A">
      <w:pPr>
        <w:adjustRightInd w:val="0"/>
        <w:snapToGrid w:val="0"/>
        <w:spacing w:line="360" w:lineRule="auto"/>
        <w:ind w:leftChars="-194" w:left="-407" w:firstLineChars="447" w:firstLine="1252"/>
        <w:rPr>
          <w:rFonts w:ascii="仿宋" w:eastAsia="仿宋" w:hAnsi="仿宋"/>
          <w:b/>
          <w:color w:val="000000"/>
          <w:sz w:val="28"/>
        </w:rPr>
      </w:pPr>
      <w:r>
        <w:rPr>
          <w:rFonts w:ascii="仿宋" w:eastAsia="仿宋" w:hAnsi="仿宋" w:hint="eastAsia"/>
          <w:b/>
          <w:color w:val="000000"/>
          <w:sz w:val="28"/>
        </w:rPr>
        <w:t>联系电话：</w:t>
      </w:r>
    </w:p>
    <w:p w:rsidR="00F86078" w:rsidRDefault="00154357" w:rsidP="004D2F2A">
      <w:pPr>
        <w:adjustRightInd w:val="0"/>
        <w:snapToGrid w:val="0"/>
        <w:spacing w:line="360" w:lineRule="auto"/>
        <w:ind w:firstLineChars="300" w:firstLine="840"/>
        <w:rPr>
          <w:rFonts w:ascii="仿宋" w:eastAsia="仿宋" w:hAnsi="仿宋"/>
          <w:b/>
          <w:color w:val="000000"/>
          <w:sz w:val="28"/>
        </w:rPr>
      </w:pPr>
      <w:r>
        <w:rPr>
          <w:rFonts w:ascii="仿宋" w:eastAsia="仿宋" w:hAnsi="仿宋" w:hint="eastAsia"/>
          <w:b/>
          <w:color w:val="000000"/>
          <w:sz w:val="28"/>
        </w:rPr>
        <w:t>日期：二○二二</w:t>
      </w:r>
      <w:r w:rsidR="00583A03">
        <w:rPr>
          <w:rFonts w:ascii="仿宋" w:eastAsia="仿宋" w:hAnsi="仿宋" w:hint="eastAsia"/>
          <w:b/>
          <w:color w:val="000000"/>
          <w:sz w:val="28"/>
        </w:rPr>
        <w:t>年   月     日</w:t>
      </w:r>
    </w:p>
    <w:p w:rsidR="00F86078" w:rsidRDefault="00F86078">
      <w:pPr>
        <w:tabs>
          <w:tab w:val="left" w:pos="720"/>
        </w:tabs>
        <w:spacing w:line="360" w:lineRule="auto"/>
        <w:rPr>
          <w:rFonts w:ascii="仿宋" w:eastAsia="仿宋" w:hAnsi="仿宋"/>
          <w:b/>
          <w:szCs w:val="21"/>
        </w:rPr>
        <w:sectPr w:rsidR="00F86078">
          <w:footerReference w:type="default" r:id="rId8"/>
          <w:pgSz w:w="11906" w:h="16838"/>
          <w:pgMar w:top="1440" w:right="1418" w:bottom="1558" w:left="1418" w:header="851" w:footer="992" w:gutter="0"/>
          <w:pgNumType w:start="1"/>
          <w:cols w:space="720"/>
          <w:docGrid w:type="lines" w:linePitch="312"/>
        </w:sectPr>
      </w:pPr>
    </w:p>
    <w:p w:rsidR="00F86078" w:rsidRDefault="00583A03">
      <w:pPr>
        <w:tabs>
          <w:tab w:val="left" w:pos="720"/>
        </w:tabs>
        <w:spacing w:line="360" w:lineRule="auto"/>
        <w:jc w:val="center"/>
        <w:rPr>
          <w:rFonts w:ascii="仿宋" w:eastAsia="仿宋" w:hAnsi="仿宋"/>
          <w:b/>
          <w:bCs/>
          <w:spacing w:val="26"/>
          <w:sz w:val="28"/>
          <w:szCs w:val="28"/>
        </w:rPr>
      </w:pPr>
      <w:r>
        <w:rPr>
          <w:rFonts w:ascii="仿宋" w:eastAsia="仿宋" w:hAnsi="仿宋" w:hint="eastAsia"/>
          <w:b/>
          <w:bCs/>
          <w:spacing w:val="26"/>
          <w:sz w:val="28"/>
          <w:szCs w:val="28"/>
        </w:rPr>
        <w:lastRenderedPageBreak/>
        <w:t>南方医科大学口腔医院（广东省口腔医院）</w:t>
      </w:r>
    </w:p>
    <w:p w:rsidR="00F86078" w:rsidRDefault="005B3A28" w:rsidP="005B3A28">
      <w:pPr>
        <w:spacing w:line="360" w:lineRule="auto"/>
        <w:ind w:firstLineChars="450" w:firstLine="1261"/>
        <w:outlineLvl w:val="2"/>
        <w:rPr>
          <w:rFonts w:ascii="仿宋" w:eastAsia="仿宋" w:hAnsi="仿宋"/>
          <w:b/>
          <w:sz w:val="28"/>
          <w:szCs w:val="28"/>
        </w:rPr>
      </w:pPr>
      <w:r>
        <w:rPr>
          <w:rFonts w:ascii="仿宋" w:eastAsia="仿宋" w:hAnsi="仿宋" w:hint="eastAsia"/>
          <w:b/>
          <w:sz w:val="28"/>
          <w:szCs w:val="28"/>
        </w:rPr>
        <w:t>总院</w:t>
      </w:r>
      <w:r w:rsidR="00591DB7">
        <w:rPr>
          <w:rFonts w:ascii="仿宋" w:eastAsia="仿宋" w:hAnsi="仿宋" w:hint="eastAsia"/>
          <w:b/>
          <w:sz w:val="28"/>
          <w:szCs w:val="28"/>
        </w:rPr>
        <w:t>手术室装修改造项目</w:t>
      </w:r>
      <w:r w:rsidR="00583A03">
        <w:rPr>
          <w:rFonts w:ascii="仿宋" w:eastAsia="仿宋" w:hAnsi="仿宋" w:hint="eastAsia"/>
          <w:b/>
          <w:sz w:val="28"/>
          <w:szCs w:val="28"/>
        </w:rPr>
        <w:t>市场调研响应书</w:t>
      </w:r>
    </w:p>
    <w:p w:rsidR="00F86078" w:rsidRDefault="00F86078">
      <w:pPr>
        <w:rPr>
          <w:sz w:val="24"/>
        </w:rPr>
      </w:pPr>
    </w:p>
    <w:p w:rsidR="00F86078" w:rsidRDefault="00583A03">
      <w:pPr>
        <w:rPr>
          <w:rFonts w:ascii="仿宋" w:eastAsia="仿宋" w:hAnsi="仿宋"/>
          <w:b/>
          <w:sz w:val="24"/>
        </w:rPr>
      </w:pPr>
      <w:r>
        <w:rPr>
          <w:rFonts w:ascii="仿宋" w:eastAsia="仿宋" w:hAnsi="仿宋" w:hint="eastAsia"/>
          <w:b/>
          <w:sz w:val="24"/>
        </w:rPr>
        <w:t>一、参与人单位名称</w:t>
      </w:r>
    </w:p>
    <w:p w:rsidR="00F86078" w:rsidRDefault="00F86078">
      <w:pPr>
        <w:rPr>
          <w:rFonts w:ascii="仿宋" w:eastAsia="仿宋" w:hAnsi="仿宋"/>
          <w:sz w:val="24"/>
        </w:rPr>
      </w:pPr>
    </w:p>
    <w:p w:rsidR="00F86078" w:rsidRDefault="00583A03">
      <w:pPr>
        <w:rPr>
          <w:rFonts w:ascii="仿宋" w:eastAsia="仿宋" w:hAnsi="仿宋"/>
          <w:b/>
          <w:sz w:val="24"/>
        </w:rPr>
      </w:pPr>
      <w:r>
        <w:rPr>
          <w:rFonts w:ascii="仿宋" w:eastAsia="仿宋" w:hAnsi="仿宋" w:hint="eastAsia"/>
          <w:b/>
          <w:sz w:val="24"/>
        </w:rPr>
        <w:t>二、简述参与人单位基本情况</w:t>
      </w:r>
    </w:p>
    <w:p w:rsidR="00F86078" w:rsidRDefault="00F86078">
      <w:pPr>
        <w:rPr>
          <w:rFonts w:ascii="仿宋" w:eastAsia="仿宋" w:hAnsi="仿宋"/>
          <w:sz w:val="24"/>
        </w:rPr>
      </w:pPr>
    </w:p>
    <w:p w:rsidR="00F86078" w:rsidRDefault="00583A03">
      <w:pPr>
        <w:rPr>
          <w:rFonts w:ascii="仿宋" w:eastAsia="仿宋" w:hAnsi="仿宋" w:hint="eastAsia"/>
          <w:b/>
          <w:sz w:val="24"/>
        </w:rPr>
      </w:pPr>
      <w:r>
        <w:rPr>
          <w:rFonts w:ascii="仿宋" w:eastAsia="仿宋" w:hAnsi="仿宋" w:hint="eastAsia"/>
          <w:b/>
          <w:sz w:val="24"/>
        </w:rPr>
        <w:t>三、参与人是否具备本项目开展需要的资质和能力</w:t>
      </w:r>
    </w:p>
    <w:p w:rsidR="00C51380" w:rsidRDefault="00F65DFC">
      <w:pPr>
        <w:rPr>
          <w:rFonts w:ascii="仿宋" w:eastAsia="仿宋" w:hAnsi="仿宋" w:hint="eastAsia"/>
          <w:b/>
          <w:sz w:val="24"/>
        </w:rPr>
      </w:pPr>
      <w:r>
        <w:rPr>
          <w:rFonts w:ascii="仿宋" w:eastAsia="仿宋" w:hAnsi="仿宋" w:hint="eastAsia"/>
          <w:b/>
          <w:sz w:val="24"/>
        </w:rPr>
        <w:t>1</w:t>
      </w:r>
      <w:r w:rsidR="00C51380">
        <w:rPr>
          <w:rFonts w:ascii="仿宋" w:eastAsia="仿宋" w:hAnsi="仿宋" w:hint="eastAsia"/>
          <w:b/>
          <w:sz w:val="24"/>
        </w:rPr>
        <w:t>、是否具备所有项目的资质能力？</w:t>
      </w:r>
    </w:p>
    <w:p w:rsidR="00C51380" w:rsidRPr="00C51380" w:rsidRDefault="00C51380">
      <w:pPr>
        <w:rPr>
          <w:rFonts w:ascii="仿宋" w:eastAsia="仿宋" w:hAnsi="仿宋"/>
          <w:b/>
          <w:sz w:val="24"/>
        </w:rPr>
      </w:pPr>
      <w:r>
        <w:rPr>
          <w:rFonts w:ascii="仿宋" w:eastAsia="仿宋" w:hAnsi="仿宋" w:hint="eastAsia"/>
          <w:b/>
          <w:sz w:val="24"/>
        </w:rPr>
        <w:t>2、是否有过同类工程的经验？提供2份中标通知书复印件。</w:t>
      </w:r>
    </w:p>
    <w:p w:rsidR="00F86078" w:rsidRDefault="00F86078">
      <w:pPr>
        <w:rPr>
          <w:rFonts w:ascii="仿宋" w:eastAsia="仿宋" w:hAnsi="仿宋"/>
          <w:sz w:val="24"/>
        </w:rPr>
      </w:pPr>
    </w:p>
    <w:p w:rsidR="00F86078" w:rsidRDefault="00583A03">
      <w:pPr>
        <w:rPr>
          <w:rFonts w:ascii="仿宋" w:eastAsia="仿宋" w:hAnsi="仿宋"/>
          <w:b/>
          <w:sz w:val="24"/>
        </w:rPr>
      </w:pPr>
      <w:r>
        <w:rPr>
          <w:rFonts w:ascii="仿宋" w:eastAsia="仿宋" w:hAnsi="仿宋"/>
          <w:b/>
          <w:sz w:val="24"/>
        </w:rPr>
        <w:t>四、参与人是否完全了解本项目的需求？</w:t>
      </w:r>
    </w:p>
    <w:p w:rsidR="00F86078" w:rsidRDefault="00F86078">
      <w:pPr>
        <w:tabs>
          <w:tab w:val="left" w:pos="720"/>
        </w:tabs>
        <w:spacing w:line="360" w:lineRule="auto"/>
        <w:rPr>
          <w:rFonts w:ascii="仿宋" w:eastAsia="仿宋" w:hAnsi="仿宋" w:cs="宋体"/>
          <w:b/>
          <w:sz w:val="24"/>
        </w:rPr>
      </w:pPr>
    </w:p>
    <w:p w:rsidR="00F86078" w:rsidRDefault="00583A03">
      <w:pPr>
        <w:tabs>
          <w:tab w:val="left" w:pos="720"/>
        </w:tabs>
        <w:spacing w:line="360" w:lineRule="auto"/>
        <w:rPr>
          <w:rFonts w:ascii="仿宋" w:eastAsia="仿宋" w:hAnsi="仿宋" w:cs="宋体"/>
          <w:b/>
          <w:sz w:val="24"/>
        </w:rPr>
      </w:pPr>
      <w:r>
        <w:rPr>
          <w:rFonts w:ascii="仿宋" w:eastAsia="仿宋" w:hAnsi="仿宋" w:cs="宋体" w:hint="eastAsia"/>
          <w:b/>
          <w:sz w:val="24"/>
        </w:rPr>
        <w:t>五、市场调研表</w:t>
      </w:r>
    </w:p>
    <w:p w:rsidR="00BA5993" w:rsidRDefault="00583A03" w:rsidP="00BA5993">
      <w:pPr>
        <w:tabs>
          <w:tab w:val="left" w:pos="720"/>
        </w:tabs>
        <w:spacing w:line="360" w:lineRule="auto"/>
        <w:rPr>
          <w:rFonts w:ascii="仿宋" w:eastAsia="仿宋" w:hAnsi="仿宋" w:cs="宋体"/>
          <w:b/>
          <w:sz w:val="24"/>
        </w:rPr>
      </w:pPr>
      <w:r>
        <w:rPr>
          <w:rFonts w:ascii="仿宋" w:eastAsia="仿宋" w:hAnsi="仿宋" w:cs="宋体" w:hint="eastAsia"/>
          <w:b/>
          <w:sz w:val="24"/>
        </w:rPr>
        <w:t>1、采购设备项目报价表</w:t>
      </w:r>
    </w:p>
    <w:tbl>
      <w:tblPr>
        <w:tblpPr w:leftFromText="180" w:rightFromText="180"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850"/>
        <w:gridCol w:w="851"/>
        <w:gridCol w:w="3260"/>
      </w:tblGrid>
      <w:tr w:rsidR="00BA5993" w:rsidTr="007C3ACE">
        <w:trPr>
          <w:trHeight w:val="454"/>
        </w:trPr>
        <w:tc>
          <w:tcPr>
            <w:tcW w:w="817" w:type="dxa"/>
            <w:vAlign w:val="center"/>
          </w:tcPr>
          <w:p w:rsidR="00BA5993" w:rsidRDefault="00BA5993" w:rsidP="00525EFC">
            <w:pPr>
              <w:jc w:val="center"/>
              <w:rPr>
                <w:rFonts w:ascii="仿宋" w:eastAsia="仿宋" w:hAnsi="仿宋"/>
                <w:sz w:val="24"/>
              </w:rPr>
            </w:pPr>
            <w:r>
              <w:rPr>
                <w:rFonts w:ascii="仿宋" w:eastAsia="仿宋" w:hAnsi="仿宋" w:hint="eastAsia"/>
                <w:sz w:val="24"/>
              </w:rPr>
              <w:t>序号</w:t>
            </w:r>
          </w:p>
        </w:tc>
        <w:tc>
          <w:tcPr>
            <w:tcW w:w="1985" w:type="dxa"/>
            <w:vAlign w:val="center"/>
          </w:tcPr>
          <w:p w:rsidR="00BA5993" w:rsidRDefault="00BA5993" w:rsidP="00525EFC">
            <w:pPr>
              <w:jc w:val="center"/>
              <w:rPr>
                <w:rFonts w:ascii="仿宋" w:eastAsia="仿宋" w:hAnsi="仿宋"/>
                <w:sz w:val="24"/>
              </w:rPr>
            </w:pPr>
            <w:r>
              <w:rPr>
                <w:rFonts w:ascii="仿宋" w:eastAsia="仿宋" w:hAnsi="仿宋" w:hint="eastAsia"/>
                <w:sz w:val="24"/>
              </w:rPr>
              <w:t>项目名称</w:t>
            </w:r>
          </w:p>
        </w:tc>
        <w:tc>
          <w:tcPr>
            <w:tcW w:w="850" w:type="dxa"/>
            <w:vAlign w:val="center"/>
          </w:tcPr>
          <w:p w:rsidR="00BA5993" w:rsidRDefault="00BA5993" w:rsidP="00525EFC">
            <w:pPr>
              <w:jc w:val="center"/>
              <w:rPr>
                <w:rFonts w:ascii="仿宋" w:eastAsia="仿宋" w:hAnsi="仿宋"/>
                <w:sz w:val="24"/>
              </w:rPr>
            </w:pPr>
            <w:r>
              <w:rPr>
                <w:rFonts w:ascii="仿宋" w:eastAsia="仿宋" w:hAnsi="仿宋" w:hint="eastAsia"/>
                <w:sz w:val="24"/>
              </w:rPr>
              <w:t>单位</w:t>
            </w:r>
          </w:p>
        </w:tc>
        <w:tc>
          <w:tcPr>
            <w:tcW w:w="851" w:type="dxa"/>
            <w:vAlign w:val="center"/>
          </w:tcPr>
          <w:p w:rsidR="00BA5993" w:rsidRDefault="00BA5993" w:rsidP="00525EFC">
            <w:pPr>
              <w:jc w:val="center"/>
              <w:rPr>
                <w:rFonts w:ascii="仿宋" w:eastAsia="仿宋" w:hAnsi="仿宋"/>
                <w:sz w:val="24"/>
              </w:rPr>
            </w:pPr>
            <w:r>
              <w:rPr>
                <w:rFonts w:ascii="仿宋" w:eastAsia="仿宋" w:hAnsi="仿宋" w:hint="eastAsia"/>
                <w:sz w:val="24"/>
              </w:rPr>
              <w:t>数量</w:t>
            </w:r>
          </w:p>
        </w:tc>
        <w:tc>
          <w:tcPr>
            <w:tcW w:w="3260" w:type="dxa"/>
            <w:vAlign w:val="center"/>
          </w:tcPr>
          <w:p w:rsidR="00BA5993" w:rsidRDefault="00BA5993" w:rsidP="00525EFC">
            <w:pPr>
              <w:jc w:val="center"/>
              <w:rPr>
                <w:rFonts w:ascii="仿宋" w:eastAsia="仿宋" w:hAnsi="仿宋"/>
                <w:sz w:val="24"/>
              </w:rPr>
            </w:pPr>
            <w:r>
              <w:rPr>
                <w:rFonts w:ascii="仿宋" w:eastAsia="仿宋" w:hAnsi="仿宋" w:hint="eastAsia"/>
                <w:sz w:val="24"/>
              </w:rPr>
              <w:t>备注</w:t>
            </w:r>
          </w:p>
        </w:tc>
      </w:tr>
      <w:tr w:rsidR="00BA5993" w:rsidTr="007C3ACE">
        <w:trPr>
          <w:trHeight w:val="228"/>
        </w:trPr>
        <w:tc>
          <w:tcPr>
            <w:tcW w:w="817" w:type="dxa"/>
            <w:vAlign w:val="center"/>
          </w:tcPr>
          <w:p w:rsidR="00BA5993" w:rsidRDefault="00BA5993" w:rsidP="00525EFC">
            <w:pPr>
              <w:jc w:val="center"/>
              <w:rPr>
                <w:rFonts w:ascii="仿宋" w:eastAsia="仿宋" w:hAnsi="仿宋"/>
                <w:sz w:val="24"/>
              </w:rPr>
            </w:pPr>
            <w:r>
              <w:rPr>
                <w:rFonts w:ascii="仿宋" w:eastAsia="仿宋" w:hAnsi="仿宋" w:hint="eastAsia"/>
                <w:sz w:val="24"/>
              </w:rPr>
              <w:t>1</w:t>
            </w:r>
          </w:p>
        </w:tc>
        <w:tc>
          <w:tcPr>
            <w:tcW w:w="1985" w:type="dxa"/>
            <w:vAlign w:val="center"/>
          </w:tcPr>
          <w:p w:rsidR="00BA5993" w:rsidRDefault="005B3A28" w:rsidP="00525EFC">
            <w:pPr>
              <w:jc w:val="center"/>
              <w:rPr>
                <w:rFonts w:ascii="仿宋" w:eastAsia="仿宋" w:hAnsi="仿宋"/>
                <w:sz w:val="24"/>
              </w:rPr>
            </w:pPr>
            <w:r>
              <w:rPr>
                <w:rFonts w:ascii="仿宋" w:eastAsia="仿宋" w:hAnsi="仿宋" w:hint="eastAsia"/>
                <w:sz w:val="24"/>
              </w:rPr>
              <w:t>总院手术室改造</w:t>
            </w:r>
            <w:r w:rsidR="00BA5993">
              <w:rPr>
                <w:rFonts w:ascii="仿宋" w:eastAsia="仿宋" w:hAnsi="仿宋" w:hint="eastAsia"/>
                <w:sz w:val="24"/>
              </w:rPr>
              <w:t>项目</w:t>
            </w:r>
          </w:p>
        </w:tc>
        <w:tc>
          <w:tcPr>
            <w:tcW w:w="850" w:type="dxa"/>
            <w:vAlign w:val="center"/>
          </w:tcPr>
          <w:p w:rsidR="00BA5993" w:rsidRDefault="00BA5993" w:rsidP="00525EFC">
            <w:pPr>
              <w:jc w:val="center"/>
              <w:rPr>
                <w:rFonts w:ascii="仿宋" w:eastAsia="仿宋" w:hAnsi="仿宋"/>
                <w:sz w:val="24"/>
              </w:rPr>
            </w:pPr>
            <w:r>
              <w:rPr>
                <w:rFonts w:ascii="仿宋" w:eastAsia="仿宋" w:hAnsi="仿宋" w:hint="eastAsia"/>
                <w:sz w:val="24"/>
              </w:rPr>
              <w:t>项</w:t>
            </w:r>
          </w:p>
        </w:tc>
        <w:tc>
          <w:tcPr>
            <w:tcW w:w="851" w:type="dxa"/>
            <w:vAlign w:val="center"/>
          </w:tcPr>
          <w:p w:rsidR="00BA5993" w:rsidRDefault="00BA5993" w:rsidP="00525EFC">
            <w:pPr>
              <w:jc w:val="center"/>
              <w:rPr>
                <w:rFonts w:ascii="仿宋" w:eastAsia="仿宋" w:hAnsi="仿宋"/>
                <w:sz w:val="24"/>
              </w:rPr>
            </w:pPr>
            <w:r>
              <w:rPr>
                <w:rFonts w:ascii="仿宋" w:eastAsia="仿宋" w:hAnsi="仿宋" w:hint="eastAsia"/>
                <w:sz w:val="24"/>
              </w:rPr>
              <w:t>1</w:t>
            </w:r>
          </w:p>
        </w:tc>
        <w:tc>
          <w:tcPr>
            <w:tcW w:w="3260" w:type="dxa"/>
            <w:vAlign w:val="center"/>
          </w:tcPr>
          <w:p w:rsidR="00BA5993" w:rsidRDefault="00BA5993" w:rsidP="00525EFC">
            <w:pPr>
              <w:jc w:val="center"/>
              <w:rPr>
                <w:rFonts w:ascii="仿宋" w:eastAsia="仿宋" w:hAnsi="仿宋"/>
                <w:sz w:val="24"/>
              </w:rPr>
            </w:pPr>
            <w:r>
              <w:rPr>
                <w:rFonts w:ascii="仿宋" w:eastAsia="仿宋" w:hAnsi="仿宋" w:hint="eastAsia"/>
                <w:snapToGrid w:val="0"/>
                <w:sz w:val="24"/>
              </w:rPr>
              <w:t>根据现行规范、标准进行设计及改造</w:t>
            </w:r>
          </w:p>
        </w:tc>
      </w:tr>
    </w:tbl>
    <w:p w:rsidR="00F86078" w:rsidRDefault="00BA5993" w:rsidP="00BA5993">
      <w:pPr>
        <w:tabs>
          <w:tab w:val="left" w:pos="720"/>
        </w:tabs>
        <w:spacing w:line="360" w:lineRule="auto"/>
        <w:rPr>
          <w:rFonts w:ascii="仿宋" w:eastAsia="仿宋" w:hAnsi="仿宋" w:cs="宋体"/>
          <w:b/>
          <w:sz w:val="24"/>
        </w:rPr>
      </w:pPr>
      <w:r>
        <w:rPr>
          <w:rFonts w:ascii="仿宋" w:eastAsia="仿宋" w:hAnsi="仿宋" w:cs="宋体" w:hint="eastAsia"/>
          <w:b/>
          <w:sz w:val="24"/>
        </w:rPr>
        <w:t>六</w:t>
      </w:r>
      <w:r w:rsidR="00583A03">
        <w:rPr>
          <w:rFonts w:ascii="仿宋" w:eastAsia="仿宋" w:hAnsi="仿宋" w:cs="宋体" w:hint="eastAsia"/>
          <w:b/>
          <w:sz w:val="24"/>
        </w:rPr>
        <w:t>、参与人对本市场调研项目的开展</w:t>
      </w:r>
      <w:r w:rsidR="00881CA2">
        <w:rPr>
          <w:rFonts w:ascii="仿宋" w:eastAsia="仿宋" w:hAnsi="仿宋" w:cs="宋体" w:hint="eastAsia"/>
          <w:b/>
          <w:sz w:val="24"/>
        </w:rPr>
        <w:t>需提供的资料</w:t>
      </w:r>
      <w:r w:rsidR="00583A03">
        <w:rPr>
          <w:rFonts w:ascii="仿宋" w:eastAsia="仿宋" w:hAnsi="仿宋" w:cs="宋体" w:hint="eastAsia"/>
          <w:b/>
          <w:sz w:val="24"/>
        </w:rPr>
        <w:t>。</w:t>
      </w:r>
    </w:p>
    <w:p w:rsidR="00F86078" w:rsidRDefault="00583A03">
      <w:pPr>
        <w:tabs>
          <w:tab w:val="left" w:pos="720"/>
        </w:tabs>
        <w:spacing w:line="360" w:lineRule="auto"/>
        <w:rPr>
          <w:rFonts w:ascii="仿宋" w:eastAsia="仿宋" w:hAnsi="仿宋" w:cs="宋体"/>
          <w:b/>
          <w:sz w:val="24"/>
        </w:rPr>
      </w:pPr>
      <w:r>
        <w:rPr>
          <w:rFonts w:ascii="仿宋" w:eastAsia="仿宋" w:hAnsi="仿宋" w:cs="宋体" w:hint="eastAsia"/>
          <w:b/>
          <w:sz w:val="24"/>
        </w:rPr>
        <w:t>1、对本项目要求资质有何建议？</w:t>
      </w:r>
    </w:p>
    <w:p w:rsidR="00F86078" w:rsidRDefault="00F86078">
      <w:pPr>
        <w:tabs>
          <w:tab w:val="left" w:pos="720"/>
        </w:tabs>
        <w:spacing w:line="360" w:lineRule="auto"/>
        <w:rPr>
          <w:rFonts w:ascii="仿宋" w:eastAsia="仿宋" w:hAnsi="仿宋" w:cs="宋体"/>
          <w:b/>
          <w:sz w:val="24"/>
        </w:rPr>
      </w:pPr>
    </w:p>
    <w:p w:rsidR="00F86078" w:rsidRPr="00AE107D" w:rsidRDefault="00583A03">
      <w:pPr>
        <w:tabs>
          <w:tab w:val="left" w:pos="720"/>
        </w:tabs>
        <w:spacing w:line="360" w:lineRule="auto"/>
        <w:rPr>
          <w:rFonts w:ascii="仿宋" w:eastAsia="仿宋" w:hAnsi="仿宋" w:cs="宋体"/>
          <w:b/>
          <w:sz w:val="24"/>
        </w:rPr>
      </w:pPr>
      <w:r>
        <w:rPr>
          <w:rFonts w:ascii="仿宋" w:eastAsia="仿宋" w:hAnsi="仿宋" w:cs="宋体" w:hint="eastAsia"/>
          <w:b/>
          <w:sz w:val="24"/>
        </w:rPr>
        <w:t>2</w:t>
      </w:r>
      <w:r w:rsidR="00AE107D">
        <w:rPr>
          <w:rFonts w:ascii="仿宋" w:eastAsia="仿宋" w:hAnsi="仿宋" w:cs="宋体" w:hint="eastAsia"/>
          <w:b/>
          <w:sz w:val="24"/>
        </w:rPr>
        <w:t>、对本项目</w:t>
      </w:r>
      <w:r w:rsidR="00247594">
        <w:rPr>
          <w:rFonts w:ascii="仿宋" w:eastAsia="仿宋" w:hAnsi="仿宋" w:cs="宋体" w:hint="eastAsia"/>
          <w:b/>
          <w:sz w:val="24"/>
        </w:rPr>
        <w:t>靠开展</w:t>
      </w:r>
      <w:r w:rsidR="00AE107D">
        <w:rPr>
          <w:rFonts w:ascii="仿宋" w:eastAsia="仿宋" w:hAnsi="仿宋" w:cs="宋体" w:hint="eastAsia"/>
          <w:b/>
          <w:sz w:val="24"/>
        </w:rPr>
        <w:t>提供合理化建议。</w:t>
      </w:r>
    </w:p>
    <w:p w:rsidR="00F86078" w:rsidRDefault="00583A03">
      <w:pPr>
        <w:tabs>
          <w:tab w:val="left" w:pos="720"/>
        </w:tabs>
        <w:spacing w:line="360" w:lineRule="auto"/>
        <w:rPr>
          <w:rFonts w:ascii="仿宋" w:eastAsia="仿宋" w:hAnsi="仿宋" w:cs="宋体"/>
          <w:b/>
          <w:sz w:val="24"/>
        </w:rPr>
      </w:pPr>
      <w:r>
        <w:rPr>
          <w:rFonts w:ascii="仿宋" w:eastAsia="仿宋" w:hAnsi="仿宋" w:cs="宋体" w:hint="eastAsia"/>
          <w:b/>
          <w:sz w:val="24"/>
        </w:rPr>
        <w:lastRenderedPageBreak/>
        <w:t>3</w:t>
      </w:r>
      <w:r w:rsidR="005B3A28">
        <w:rPr>
          <w:rFonts w:ascii="仿宋" w:eastAsia="仿宋" w:hAnsi="仿宋" w:cs="宋体" w:hint="eastAsia"/>
          <w:b/>
          <w:sz w:val="24"/>
        </w:rPr>
        <w:t>、对本项目列举</w:t>
      </w:r>
      <w:r w:rsidR="00AE107D">
        <w:rPr>
          <w:rFonts w:ascii="仿宋" w:eastAsia="仿宋" w:hAnsi="仿宋" w:cs="宋体" w:hint="eastAsia"/>
          <w:b/>
          <w:sz w:val="24"/>
        </w:rPr>
        <w:t>清单</w:t>
      </w:r>
      <w:r w:rsidR="005B3A28">
        <w:rPr>
          <w:rFonts w:ascii="仿宋" w:eastAsia="仿宋" w:hAnsi="仿宋" w:cs="宋体" w:hint="eastAsia"/>
          <w:b/>
          <w:sz w:val="24"/>
        </w:rPr>
        <w:t>是否满足项目需求？</w:t>
      </w:r>
      <w:r w:rsidR="00AE107D">
        <w:rPr>
          <w:rFonts w:ascii="仿宋" w:eastAsia="仿宋" w:hAnsi="仿宋" w:cs="宋体" w:hint="eastAsia"/>
          <w:b/>
          <w:sz w:val="24"/>
        </w:rPr>
        <w:t>。</w:t>
      </w:r>
    </w:p>
    <w:p w:rsidR="00F86078" w:rsidRPr="00AE107D" w:rsidRDefault="00F86078">
      <w:pPr>
        <w:tabs>
          <w:tab w:val="left" w:pos="720"/>
        </w:tabs>
        <w:spacing w:line="360" w:lineRule="auto"/>
        <w:rPr>
          <w:rFonts w:ascii="仿宋" w:eastAsia="仿宋" w:hAnsi="仿宋" w:cs="宋体"/>
          <w:b/>
          <w:sz w:val="24"/>
        </w:rPr>
      </w:pPr>
    </w:p>
    <w:p w:rsidR="00F86078" w:rsidRDefault="006436F2">
      <w:pPr>
        <w:tabs>
          <w:tab w:val="left" w:pos="720"/>
        </w:tabs>
        <w:spacing w:line="360" w:lineRule="auto"/>
        <w:rPr>
          <w:rFonts w:ascii="仿宋" w:eastAsia="仿宋" w:hAnsi="仿宋" w:cs="宋体"/>
          <w:b/>
          <w:sz w:val="24"/>
        </w:rPr>
      </w:pPr>
      <w:r>
        <w:rPr>
          <w:rFonts w:ascii="仿宋" w:eastAsia="仿宋" w:hAnsi="仿宋" w:cs="宋体" w:hint="eastAsia"/>
          <w:b/>
          <w:sz w:val="24"/>
        </w:rPr>
        <w:t>4</w:t>
      </w:r>
      <w:r w:rsidR="007C3ACE">
        <w:rPr>
          <w:rFonts w:ascii="仿宋" w:eastAsia="仿宋" w:hAnsi="仿宋" w:cs="宋体" w:hint="eastAsia"/>
          <w:b/>
          <w:sz w:val="24"/>
        </w:rPr>
        <w:t>、</w:t>
      </w:r>
      <w:r w:rsidR="00582022">
        <w:rPr>
          <w:rFonts w:ascii="仿宋" w:eastAsia="仿宋" w:hAnsi="仿宋" w:cs="宋体" w:hint="eastAsia"/>
          <w:b/>
          <w:sz w:val="24"/>
        </w:rPr>
        <w:t>用户需求书是否满足项目需求？</w:t>
      </w:r>
    </w:p>
    <w:p w:rsidR="00F86078" w:rsidRDefault="00F86078">
      <w:pPr>
        <w:tabs>
          <w:tab w:val="left" w:pos="720"/>
        </w:tabs>
        <w:spacing w:line="360" w:lineRule="auto"/>
        <w:rPr>
          <w:rFonts w:ascii="仿宋" w:eastAsia="仿宋" w:hAnsi="仿宋" w:cs="宋体"/>
          <w:sz w:val="24"/>
        </w:rPr>
      </w:pPr>
    </w:p>
    <w:p w:rsidR="00F86078" w:rsidRDefault="00583A03">
      <w:pPr>
        <w:tabs>
          <w:tab w:val="left" w:pos="720"/>
        </w:tabs>
        <w:spacing w:line="360" w:lineRule="auto"/>
        <w:ind w:firstLineChars="2000" w:firstLine="4800"/>
        <w:rPr>
          <w:rFonts w:ascii="仿宋" w:eastAsia="仿宋" w:hAnsi="仿宋" w:cs="宋体"/>
          <w:sz w:val="24"/>
        </w:rPr>
      </w:pPr>
      <w:r>
        <w:rPr>
          <w:rFonts w:ascii="仿宋" w:eastAsia="仿宋" w:hAnsi="仿宋" w:cs="宋体" w:hint="eastAsia"/>
          <w:sz w:val="24"/>
        </w:rPr>
        <w:t xml:space="preserve"> 参与人单位;(盖章)</w:t>
      </w:r>
    </w:p>
    <w:p w:rsidR="00F86078" w:rsidRDefault="00E6387A">
      <w:pPr>
        <w:tabs>
          <w:tab w:val="left" w:pos="720"/>
        </w:tabs>
        <w:spacing w:line="360" w:lineRule="auto"/>
        <w:rPr>
          <w:rFonts w:ascii="仿宋" w:eastAsia="仿宋" w:hAnsi="仿宋" w:cs="宋体"/>
          <w:sz w:val="24"/>
        </w:rPr>
      </w:pPr>
      <w:r>
        <w:rPr>
          <w:rFonts w:ascii="仿宋" w:eastAsia="仿宋" w:hAnsi="仿宋" w:cs="宋体"/>
          <w:sz w:val="24"/>
        </w:rPr>
        <w:t>202</w:t>
      </w:r>
      <w:r w:rsidR="007C3ACE">
        <w:rPr>
          <w:rFonts w:ascii="仿宋" w:eastAsia="仿宋" w:hAnsi="仿宋" w:cs="宋体" w:hint="eastAsia"/>
          <w:sz w:val="24"/>
        </w:rPr>
        <w:t>2</w:t>
      </w:r>
      <w:r w:rsidR="00583A03">
        <w:rPr>
          <w:rFonts w:ascii="仿宋" w:eastAsia="仿宋" w:hAnsi="仿宋" w:cs="宋体"/>
          <w:sz w:val="24"/>
        </w:rPr>
        <w:t>年</w:t>
      </w:r>
      <w:r w:rsidR="007C3ACE">
        <w:rPr>
          <w:rFonts w:ascii="仿宋" w:eastAsia="仿宋" w:hAnsi="仿宋" w:cs="宋体" w:hint="eastAsia"/>
          <w:sz w:val="24"/>
        </w:rPr>
        <w:t>3</w:t>
      </w:r>
      <w:r w:rsidR="00583A03">
        <w:rPr>
          <w:rFonts w:ascii="仿宋" w:eastAsia="仿宋" w:hAnsi="仿宋" w:cs="宋体"/>
          <w:sz w:val="24"/>
        </w:rPr>
        <w:t>月</w:t>
      </w:r>
      <w:r w:rsidR="007C3ACE">
        <w:rPr>
          <w:rFonts w:ascii="仿宋" w:eastAsia="仿宋" w:hAnsi="仿宋" w:cs="宋体" w:hint="eastAsia"/>
          <w:sz w:val="24"/>
        </w:rPr>
        <w:t>10</w:t>
      </w:r>
      <w:r w:rsidR="00583A03">
        <w:rPr>
          <w:rFonts w:ascii="仿宋" w:eastAsia="仿宋" w:hAnsi="仿宋" w:cs="宋体"/>
          <w:sz w:val="24"/>
        </w:rPr>
        <w:t>日</w:t>
      </w:r>
    </w:p>
    <w:p w:rsidR="00F86078" w:rsidRDefault="00F86078">
      <w:pPr>
        <w:rPr>
          <w:rFonts w:ascii="仿宋" w:eastAsia="仿宋" w:hAnsi="仿宋"/>
          <w:sz w:val="24"/>
        </w:rPr>
      </w:pPr>
    </w:p>
    <w:sectPr w:rsidR="00F86078" w:rsidSect="00F860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85C" w:rsidRDefault="00BF685C" w:rsidP="00F86078">
      <w:r>
        <w:separator/>
      </w:r>
    </w:p>
  </w:endnote>
  <w:endnote w:type="continuationSeparator" w:id="1">
    <w:p w:rsidR="00BF685C" w:rsidRDefault="00BF685C" w:rsidP="00F86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sto MT">
    <w:altName w:val="Segoe Print"/>
    <w:charset w:val="00"/>
    <w:family w:val="roman"/>
    <w:pitch w:val="default"/>
    <w:sig w:usb0="00000000" w:usb1="00000000" w:usb2="00000000" w:usb3="00000000" w:csb0="2000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78" w:rsidRDefault="00F86078">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85C" w:rsidRDefault="00BF685C" w:rsidP="00F86078">
      <w:r>
        <w:separator/>
      </w:r>
    </w:p>
  </w:footnote>
  <w:footnote w:type="continuationSeparator" w:id="1">
    <w:p w:rsidR="00BF685C" w:rsidRDefault="00BF685C" w:rsidP="00F860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8683A"/>
    <w:multiLevelType w:val="multilevel"/>
    <w:tmpl w:val="2B18683A"/>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0031"/>
    <w:rsid w:val="DFDCF42C"/>
    <w:rsid w:val="0000670B"/>
    <w:rsid w:val="00040031"/>
    <w:rsid w:val="001250FF"/>
    <w:rsid w:val="0013013A"/>
    <w:rsid w:val="001427DA"/>
    <w:rsid w:val="00154357"/>
    <w:rsid w:val="00197EC6"/>
    <w:rsid w:val="00213576"/>
    <w:rsid w:val="00247594"/>
    <w:rsid w:val="00265B33"/>
    <w:rsid w:val="0028151C"/>
    <w:rsid w:val="002A6D1E"/>
    <w:rsid w:val="00302E65"/>
    <w:rsid w:val="003074F5"/>
    <w:rsid w:val="00310E2A"/>
    <w:rsid w:val="00327152"/>
    <w:rsid w:val="00362D5C"/>
    <w:rsid w:val="003B0350"/>
    <w:rsid w:val="003C5897"/>
    <w:rsid w:val="004139A2"/>
    <w:rsid w:val="004369AE"/>
    <w:rsid w:val="00447089"/>
    <w:rsid w:val="00454F99"/>
    <w:rsid w:val="0047149A"/>
    <w:rsid w:val="004726D0"/>
    <w:rsid w:val="004D0A13"/>
    <w:rsid w:val="004D2F2A"/>
    <w:rsid w:val="004D647A"/>
    <w:rsid w:val="004E0FD6"/>
    <w:rsid w:val="005414B5"/>
    <w:rsid w:val="00572BDD"/>
    <w:rsid w:val="00575694"/>
    <w:rsid w:val="00582022"/>
    <w:rsid w:val="00583A03"/>
    <w:rsid w:val="00591DB7"/>
    <w:rsid w:val="005B3A28"/>
    <w:rsid w:val="005D0026"/>
    <w:rsid w:val="00601751"/>
    <w:rsid w:val="00614531"/>
    <w:rsid w:val="00614A7B"/>
    <w:rsid w:val="00637EA4"/>
    <w:rsid w:val="006436F2"/>
    <w:rsid w:val="006670E1"/>
    <w:rsid w:val="006C6D46"/>
    <w:rsid w:val="0072168C"/>
    <w:rsid w:val="007256C1"/>
    <w:rsid w:val="00727453"/>
    <w:rsid w:val="00743C04"/>
    <w:rsid w:val="00776BC6"/>
    <w:rsid w:val="007B0676"/>
    <w:rsid w:val="007B5F01"/>
    <w:rsid w:val="007C3ACE"/>
    <w:rsid w:val="007F0F0A"/>
    <w:rsid w:val="00807B29"/>
    <w:rsid w:val="00813F16"/>
    <w:rsid w:val="008201D0"/>
    <w:rsid w:val="0083606B"/>
    <w:rsid w:val="00855D40"/>
    <w:rsid w:val="008626F7"/>
    <w:rsid w:val="00867488"/>
    <w:rsid w:val="00881CA2"/>
    <w:rsid w:val="008A2517"/>
    <w:rsid w:val="008C41B7"/>
    <w:rsid w:val="009201E5"/>
    <w:rsid w:val="00970200"/>
    <w:rsid w:val="0097622C"/>
    <w:rsid w:val="0098080D"/>
    <w:rsid w:val="009B05C4"/>
    <w:rsid w:val="009C5A83"/>
    <w:rsid w:val="009C7478"/>
    <w:rsid w:val="00A11EA3"/>
    <w:rsid w:val="00A508F9"/>
    <w:rsid w:val="00A61885"/>
    <w:rsid w:val="00A62710"/>
    <w:rsid w:val="00AA1849"/>
    <w:rsid w:val="00AC2393"/>
    <w:rsid w:val="00AD0122"/>
    <w:rsid w:val="00AD774A"/>
    <w:rsid w:val="00AE107D"/>
    <w:rsid w:val="00B179EB"/>
    <w:rsid w:val="00B714C8"/>
    <w:rsid w:val="00B76512"/>
    <w:rsid w:val="00B839C3"/>
    <w:rsid w:val="00BA0794"/>
    <w:rsid w:val="00BA5993"/>
    <w:rsid w:val="00BB1FAF"/>
    <w:rsid w:val="00BE149A"/>
    <w:rsid w:val="00BF23A9"/>
    <w:rsid w:val="00BF54F7"/>
    <w:rsid w:val="00BF685C"/>
    <w:rsid w:val="00C00D80"/>
    <w:rsid w:val="00C12E8F"/>
    <w:rsid w:val="00C50C66"/>
    <w:rsid w:val="00C51380"/>
    <w:rsid w:val="00C75A87"/>
    <w:rsid w:val="00C87036"/>
    <w:rsid w:val="00C96563"/>
    <w:rsid w:val="00CB6190"/>
    <w:rsid w:val="00CD5896"/>
    <w:rsid w:val="00D24B04"/>
    <w:rsid w:val="00D31985"/>
    <w:rsid w:val="00D94C4F"/>
    <w:rsid w:val="00E11999"/>
    <w:rsid w:val="00E246E6"/>
    <w:rsid w:val="00E26D43"/>
    <w:rsid w:val="00E46252"/>
    <w:rsid w:val="00E6387A"/>
    <w:rsid w:val="00EC5C1E"/>
    <w:rsid w:val="00F27FAA"/>
    <w:rsid w:val="00F65DFC"/>
    <w:rsid w:val="00F7277F"/>
    <w:rsid w:val="00F86078"/>
    <w:rsid w:val="00F932F3"/>
    <w:rsid w:val="00F9372A"/>
    <w:rsid w:val="00F9442F"/>
    <w:rsid w:val="00FA256D"/>
    <w:rsid w:val="773F9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7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F86078"/>
    <w:pPr>
      <w:ind w:leftChars="2500" w:left="100"/>
    </w:pPr>
  </w:style>
  <w:style w:type="paragraph" w:styleId="a4">
    <w:name w:val="footer"/>
    <w:basedOn w:val="a"/>
    <w:link w:val="Char0"/>
    <w:unhideWhenUsed/>
    <w:rsid w:val="00F8607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86078"/>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F86078"/>
    <w:pPr>
      <w:ind w:firstLineChars="200" w:firstLine="420"/>
    </w:pPr>
  </w:style>
  <w:style w:type="character" w:customStyle="1" w:styleId="Char1">
    <w:name w:val="页眉 Char"/>
    <w:basedOn w:val="a0"/>
    <w:link w:val="a5"/>
    <w:uiPriority w:val="99"/>
    <w:semiHidden/>
    <w:rsid w:val="00F86078"/>
    <w:rPr>
      <w:rFonts w:ascii="Times New Roman" w:eastAsia="宋体" w:hAnsi="Times New Roman" w:cs="Times New Roman"/>
      <w:sz w:val="18"/>
      <w:szCs w:val="18"/>
    </w:rPr>
  </w:style>
  <w:style w:type="character" w:customStyle="1" w:styleId="Char0">
    <w:name w:val="页脚 Char"/>
    <w:basedOn w:val="a0"/>
    <w:link w:val="a4"/>
    <w:rsid w:val="00F86078"/>
    <w:rPr>
      <w:rFonts w:ascii="Times New Roman" w:eastAsia="宋体" w:hAnsi="Times New Roman" w:cs="Times New Roman"/>
      <w:sz w:val="18"/>
      <w:szCs w:val="18"/>
    </w:rPr>
  </w:style>
  <w:style w:type="character" w:customStyle="1" w:styleId="Char">
    <w:name w:val="日期 Char"/>
    <w:basedOn w:val="a0"/>
    <w:link w:val="a3"/>
    <w:uiPriority w:val="99"/>
    <w:semiHidden/>
    <w:rsid w:val="00F86078"/>
    <w:rPr>
      <w:rFonts w:ascii="Times New Roman" w:eastAsia="宋体" w:hAnsi="Times New Roman" w:cs="Times New Roman"/>
      <w:szCs w:val="24"/>
    </w:rPr>
  </w:style>
  <w:style w:type="paragraph" w:customStyle="1" w:styleId="a6">
    <w:name w:val="公文正文"/>
    <w:qFormat/>
    <w:rsid w:val="00154357"/>
    <w:pPr>
      <w:widowControl w:val="0"/>
      <w:spacing w:line="360" w:lineRule="auto"/>
      <w:ind w:firstLine="629"/>
      <w:jc w:val="both"/>
    </w:pPr>
    <w:rPr>
      <w:rFonts w:ascii="仿宋_GB2312" w:eastAsia="仿宋_GB2312" w:hAnsi="Calisto MT" w:cs="Times New Roman"/>
      <w:color w:val="000000"/>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hanguo</dc:creator>
  <cp:lastModifiedBy>刘小春</cp:lastModifiedBy>
  <cp:revision>28</cp:revision>
  <dcterms:created xsi:type="dcterms:W3CDTF">2020-10-26T12:37:00Z</dcterms:created>
  <dcterms:modified xsi:type="dcterms:W3CDTF">2022-03-09T03:07:00Z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