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AD" w:rsidRPr="006A37E8" w:rsidRDefault="00644803">
      <w:pPr>
        <w:jc w:val="center"/>
        <w:rPr>
          <w:rFonts w:ascii="宋体" w:hAnsi="宋体" w:cs="宋体"/>
          <w:b/>
          <w:kern w:val="0"/>
          <w:sz w:val="30"/>
          <w:szCs w:val="30"/>
        </w:rPr>
      </w:pPr>
      <w:r w:rsidRPr="006A37E8">
        <w:rPr>
          <w:rFonts w:ascii="宋体" w:hAnsi="宋体" w:cs="宋体" w:hint="eastAsia"/>
          <w:b/>
          <w:kern w:val="0"/>
          <w:sz w:val="30"/>
          <w:szCs w:val="30"/>
        </w:rPr>
        <w:t>南方医科大学口腔医院（广东省口腔医院）</w:t>
      </w:r>
    </w:p>
    <w:p w:rsidR="00100FAD" w:rsidRPr="00B92057" w:rsidRDefault="00B92057">
      <w:pPr>
        <w:jc w:val="center"/>
        <w:rPr>
          <w:rFonts w:asciiTheme="minorEastAsia" w:eastAsiaTheme="minorEastAsia" w:hAnsiTheme="minorEastAsia" w:cs="宋体"/>
          <w:b/>
          <w:kern w:val="0"/>
          <w:sz w:val="32"/>
          <w:szCs w:val="32"/>
        </w:rPr>
      </w:pPr>
      <w:r w:rsidRPr="00B92057">
        <w:rPr>
          <w:rFonts w:asciiTheme="minorEastAsia" w:eastAsiaTheme="minorEastAsia" w:hAnsiTheme="minorEastAsia" w:hint="eastAsia"/>
          <w:b/>
          <w:sz w:val="32"/>
          <w:szCs w:val="32"/>
        </w:rPr>
        <w:t>番禺院区二楼C区及三楼A、B、C区设计项目</w:t>
      </w:r>
    </w:p>
    <w:p w:rsidR="00100FAD" w:rsidRPr="006A37E8" w:rsidRDefault="00644803">
      <w:pPr>
        <w:jc w:val="center"/>
        <w:rPr>
          <w:rFonts w:asciiTheme="minorEastAsia" w:eastAsiaTheme="minorEastAsia" w:hAnsiTheme="minorEastAsia" w:cs="宋体"/>
          <w:b/>
          <w:kern w:val="0"/>
          <w:sz w:val="32"/>
          <w:szCs w:val="32"/>
        </w:rPr>
      </w:pPr>
      <w:r w:rsidRPr="006A37E8">
        <w:rPr>
          <w:rFonts w:asciiTheme="minorEastAsia" w:eastAsiaTheme="minorEastAsia" w:hAnsiTheme="minorEastAsia" w:cs="宋体" w:hint="eastAsia"/>
          <w:b/>
          <w:kern w:val="0"/>
          <w:sz w:val="32"/>
          <w:szCs w:val="32"/>
        </w:rPr>
        <w:t>市场调研邀请函</w:t>
      </w:r>
    </w:p>
    <w:p w:rsidR="00100FAD" w:rsidRPr="005368CF" w:rsidRDefault="00644803">
      <w:pPr>
        <w:rPr>
          <w:rFonts w:asciiTheme="minorEastAsia" w:eastAsiaTheme="minorEastAsia" w:hAnsiTheme="minorEastAsia"/>
          <w:kern w:val="0"/>
          <w:sz w:val="24"/>
        </w:rPr>
      </w:pPr>
      <w:r w:rsidRPr="005368CF">
        <w:rPr>
          <w:rFonts w:asciiTheme="minorEastAsia" w:eastAsiaTheme="minorEastAsia" w:hAnsiTheme="minorEastAsia" w:hint="eastAsia"/>
          <w:kern w:val="0"/>
          <w:sz w:val="24"/>
        </w:rPr>
        <w:t>一、概况</w:t>
      </w:r>
    </w:p>
    <w:p w:rsidR="008F6E1D" w:rsidRPr="005368CF" w:rsidRDefault="008F6E1D" w:rsidP="008F6E1D">
      <w:pPr>
        <w:spacing w:line="360" w:lineRule="auto"/>
        <w:outlineLvl w:val="2"/>
        <w:rPr>
          <w:rFonts w:asciiTheme="minorEastAsia" w:eastAsiaTheme="minorEastAsia" w:hAnsiTheme="minorEastAsia" w:cs="宋体" w:hint="eastAsia"/>
          <w:sz w:val="24"/>
        </w:rPr>
      </w:pPr>
      <w:r w:rsidRPr="005368CF">
        <w:rPr>
          <w:rFonts w:asciiTheme="minorEastAsia" w:eastAsiaTheme="minorEastAsia" w:hAnsiTheme="minorEastAsia" w:cs="宋体" w:hint="eastAsia"/>
          <w:sz w:val="24"/>
        </w:rPr>
        <w:t>南方医科大学口腔医院（广东省口腔医院）番禺院区为一幢七层高的框架混凝土结构建筑，本院计划对</w:t>
      </w:r>
      <w:r w:rsidRPr="005368CF">
        <w:rPr>
          <w:rFonts w:asciiTheme="minorEastAsia" w:eastAsiaTheme="minorEastAsia" w:hAnsiTheme="minorEastAsia" w:hint="eastAsia"/>
          <w:sz w:val="24"/>
        </w:rPr>
        <w:t>二楼C区及三楼A、B、C区进行改造和装修，按照规划将对番禺院区</w:t>
      </w:r>
      <w:r w:rsidRPr="005368CF">
        <w:rPr>
          <w:rFonts w:asciiTheme="minorEastAsia" w:eastAsiaTheme="minorEastAsia" w:hAnsiTheme="minorEastAsia" w:hint="eastAsia"/>
          <w:b/>
          <w:sz w:val="24"/>
        </w:rPr>
        <w:t>二</w:t>
      </w:r>
      <w:r w:rsidRPr="005368CF">
        <w:rPr>
          <w:rFonts w:asciiTheme="minorEastAsia" w:eastAsiaTheme="minorEastAsia" w:hAnsiTheme="minorEastAsia" w:hint="eastAsia"/>
          <w:sz w:val="24"/>
        </w:rPr>
        <w:t>楼C区（儿童口腔科）、三楼A、B、C区（牙体牙髓科）进行装修改造，装修总原则是充分考虑儿童口腔科、牙体牙髓科临床需求和专科特色，调整单间诊室面积，增加诊位数，设置必要的功能区。为了做好本次装修改造工作，现申请对</w:t>
      </w:r>
      <w:r w:rsidRPr="005368CF">
        <w:rPr>
          <w:rFonts w:asciiTheme="minorEastAsia" w:eastAsiaTheme="minorEastAsia" w:hAnsiTheme="minorEastAsia" w:hint="eastAsia"/>
          <w:b/>
          <w:sz w:val="24"/>
        </w:rPr>
        <w:t>二</w:t>
      </w:r>
      <w:r w:rsidRPr="005368CF">
        <w:rPr>
          <w:rFonts w:asciiTheme="minorEastAsia" w:eastAsiaTheme="minorEastAsia" w:hAnsiTheme="minorEastAsia" w:hint="eastAsia"/>
          <w:sz w:val="24"/>
        </w:rPr>
        <w:t>楼C区（儿童口腔科）、三楼A、B、C区（牙体牙髓科）装修设计。</w:t>
      </w:r>
    </w:p>
    <w:p w:rsidR="00100FAD" w:rsidRPr="005368CF" w:rsidRDefault="008F6E1D" w:rsidP="005368CF">
      <w:pPr>
        <w:spacing w:line="360" w:lineRule="auto"/>
        <w:ind w:firstLineChars="150" w:firstLine="360"/>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番禺院区二楼</w:t>
      </w:r>
      <w:r w:rsidRPr="005368CF">
        <w:rPr>
          <w:rFonts w:asciiTheme="minorEastAsia" w:eastAsiaTheme="minorEastAsia" w:hAnsiTheme="minorEastAsia" w:hint="eastAsia"/>
          <w:sz w:val="24"/>
        </w:rPr>
        <w:t>C</w:t>
      </w:r>
      <w:r w:rsidRPr="005368CF">
        <w:rPr>
          <w:rFonts w:asciiTheme="minorEastAsia" w:eastAsiaTheme="minorEastAsia" w:hAnsiTheme="minorEastAsia" w:cs="宋体" w:hint="eastAsia"/>
          <w:sz w:val="24"/>
        </w:rPr>
        <w:t>区及三楼A、B、C区面积约有1500㎡，设施使用已超过15年，显陈旧，加上天花高灯光暗，尤需改善；原为单间的独立诊室，空间利用率低，现要求充分利用空间。整体设计要简洁明亮、环境优美；要根据医院建设相关的规范和标准及A、</w:t>
      </w:r>
      <w:r w:rsidRPr="005368CF">
        <w:rPr>
          <w:rFonts w:asciiTheme="minorEastAsia" w:eastAsiaTheme="minorEastAsia" w:hAnsiTheme="minorEastAsia" w:hint="eastAsia"/>
          <w:sz w:val="24"/>
        </w:rPr>
        <w:t>B、C</w:t>
      </w:r>
      <w:r w:rsidRPr="005368CF">
        <w:rPr>
          <w:rFonts w:asciiTheme="minorEastAsia" w:eastAsiaTheme="minorEastAsia" w:hAnsiTheme="minorEastAsia" w:cs="宋体" w:hint="eastAsia"/>
          <w:sz w:val="24"/>
        </w:rPr>
        <w:t>区的实际情况进行平面、立面设计，包括地板、天花、墙壁、门窗、用电设施、给水、排水排污管道、正负压力管道、室内通风、网络系统、电话、电视、空调、消防设施等项目进行设计。</w:t>
      </w:r>
      <w:r w:rsidR="00644803" w:rsidRPr="005368CF">
        <w:rPr>
          <w:rFonts w:asciiTheme="minorEastAsia" w:eastAsiaTheme="minorEastAsia" w:hAnsiTheme="minorEastAsia" w:hint="eastAsia"/>
          <w:sz w:val="24"/>
        </w:rPr>
        <w:t>现对工程设计项目的情况进行市场调研，欢迎符合资格条件的单位来参加本项目的市场调研</w:t>
      </w:r>
      <w:r w:rsidR="00644803" w:rsidRPr="005368CF">
        <w:rPr>
          <w:rFonts w:asciiTheme="minorEastAsia" w:eastAsiaTheme="minorEastAsia" w:hAnsiTheme="minorEastAsia" w:hint="eastAsia"/>
          <w:sz w:val="24"/>
        </w:rPr>
        <w:t>。</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二、调研单位：南方医科大学口腔医院（广东省口腔医院）</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三、项目名称：</w:t>
      </w:r>
      <w:r w:rsidR="008F6E1D" w:rsidRPr="005368CF">
        <w:rPr>
          <w:rFonts w:asciiTheme="minorEastAsia" w:eastAsiaTheme="minorEastAsia" w:hAnsiTheme="minorEastAsia" w:hint="eastAsia"/>
          <w:sz w:val="24"/>
        </w:rPr>
        <w:t>番禺院区二楼C区及三楼A、B、C区设计项目</w:t>
      </w:r>
      <w:r w:rsidRPr="005368CF">
        <w:rPr>
          <w:rFonts w:asciiTheme="minorEastAsia" w:eastAsiaTheme="minorEastAsia" w:hAnsiTheme="minorEastAsia" w:hint="eastAsia"/>
          <w:sz w:val="24"/>
        </w:rPr>
        <w:t>市场调研</w:t>
      </w:r>
    </w:p>
    <w:p w:rsidR="00100FAD" w:rsidRPr="005368CF" w:rsidRDefault="008F6E1D">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四、项目地点：广州市番禺区新艺路12号。</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五、项目资金：自筹非财政性资金</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六、市场</w:t>
      </w:r>
      <w:r w:rsidRPr="005368CF">
        <w:rPr>
          <w:rFonts w:asciiTheme="minorEastAsia" w:eastAsiaTheme="minorEastAsia" w:hAnsiTheme="minorEastAsia" w:hint="eastAsia"/>
          <w:sz w:val="24"/>
        </w:rPr>
        <w:t>调研项目内容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708"/>
        <w:gridCol w:w="709"/>
      </w:tblGrid>
      <w:tr w:rsidR="00100FAD" w:rsidRPr="005368CF">
        <w:trPr>
          <w:tblHeader/>
        </w:trPr>
        <w:tc>
          <w:tcPr>
            <w:tcW w:w="709"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序号</w:t>
            </w:r>
          </w:p>
        </w:tc>
        <w:tc>
          <w:tcPr>
            <w:tcW w:w="5670"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调研项目名称</w:t>
            </w:r>
          </w:p>
        </w:tc>
        <w:tc>
          <w:tcPr>
            <w:tcW w:w="708"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单位</w:t>
            </w:r>
          </w:p>
        </w:tc>
        <w:tc>
          <w:tcPr>
            <w:tcW w:w="709" w:type="dxa"/>
          </w:tcPr>
          <w:p w:rsidR="00100FAD" w:rsidRPr="005368CF" w:rsidRDefault="00644803">
            <w:pPr>
              <w:spacing w:line="360" w:lineRule="auto"/>
              <w:jc w:val="center"/>
              <w:outlineLvl w:val="2"/>
              <w:rPr>
                <w:rFonts w:asciiTheme="minorEastAsia" w:eastAsiaTheme="minorEastAsia" w:hAnsiTheme="minorEastAsia" w:cs="宋体"/>
                <w:b/>
                <w:sz w:val="24"/>
              </w:rPr>
            </w:pPr>
            <w:r w:rsidRPr="005368CF">
              <w:rPr>
                <w:rFonts w:asciiTheme="minorEastAsia" w:eastAsiaTheme="minorEastAsia" w:hAnsiTheme="minorEastAsia" w:cs="宋体" w:hint="eastAsia"/>
                <w:b/>
                <w:sz w:val="24"/>
              </w:rPr>
              <w:t>数量</w:t>
            </w:r>
          </w:p>
        </w:tc>
      </w:tr>
      <w:tr w:rsidR="00100FAD" w:rsidRPr="005368CF">
        <w:trPr>
          <w:trHeight w:val="429"/>
        </w:trPr>
        <w:tc>
          <w:tcPr>
            <w:tcW w:w="709"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1</w:t>
            </w:r>
          </w:p>
        </w:tc>
        <w:tc>
          <w:tcPr>
            <w:tcW w:w="5670" w:type="dxa"/>
          </w:tcPr>
          <w:p w:rsidR="00100FAD" w:rsidRPr="005368CF" w:rsidRDefault="008F6E1D">
            <w:pPr>
              <w:adjustRightInd w:val="0"/>
              <w:snapToGrid w:val="0"/>
              <w:spacing w:line="360" w:lineRule="auto"/>
              <w:jc w:val="left"/>
              <w:rPr>
                <w:rFonts w:asciiTheme="minorEastAsia" w:eastAsiaTheme="minorEastAsia" w:hAnsiTheme="minorEastAsia" w:cs="仿宋"/>
                <w:bCs/>
                <w:sz w:val="24"/>
              </w:rPr>
            </w:pPr>
            <w:r w:rsidRPr="005368CF">
              <w:rPr>
                <w:rFonts w:asciiTheme="minorEastAsia" w:eastAsiaTheme="minorEastAsia" w:hAnsiTheme="minorEastAsia" w:hint="eastAsia"/>
                <w:sz w:val="24"/>
              </w:rPr>
              <w:t>番禺院区二楼C区及三楼A、B、C区设计项目</w:t>
            </w:r>
          </w:p>
        </w:tc>
        <w:tc>
          <w:tcPr>
            <w:tcW w:w="708"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项</w:t>
            </w:r>
          </w:p>
        </w:tc>
        <w:tc>
          <w:tcPr>
            <w:tcW w:w="709" w:type="dxa"/>
          </w:tcPr>
          <w:p w:rsidR="00100FAD" w:rsidRPr="005368CF" w:rsidRDefault="00644803">
            <w:pPr>
              <w:spacing w:line="360" w:lineRule="auto"/>
              <w:jc w:val="center"/>
              <w:outlineLvl w:val="2"/>
              <w:rPr>
                <w:rFonts w:asciiTheme="minorEastAsia" w:eastAsiaTheme="minorEastAsia" w:hAnsiTheme="minorEastAsia" w:cs="宋体"/>
                <w:sz w:val="24"/>
              </w:rPr>
            </w:pPr>
            <w:r w:rsidRPr="005368CF">
              <w:rPr>
                <w:rFonts w:asciiTheme="minorEastAsia" w:eastAsiaTheme="minorEastAsia" w:hAnsiTheme="minorEastAsia" w:cs="宋体" w:hint="eastAsia"/>
                <w:sz w:val="24"/>
              </w:rPr>
              <w:t>1</w:t>
            </w:r>
          </w:p>
        </w:tc>
      </w:tr>
    </w:tbl>
    <w:p w:rsidR="00100FAD" w:rsidRPr="005368CF" w:rsidRDefault="00644803">
      <w:pPr>
        <w:autoSpaceDE w:val="0"/>
        <w:autoSpaceDN w:val="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七、参与人</w:t>
      </w:r>
      <w:r w:rsidRPr="005368CF">
        <w:rPr>
          <w:rFonts w:asciiTheme="minorEastAsia" w:eastAsiaTheme="minorEastAsia" w:hAnsiTheme="minorEastAsia" w:hint="eastAsia"/>
          <w:sz w:val="24"/>
        </w:rPr>
        <w:t>必须具有</w:t>
      </w:r>
      <w:r w:rsidRPr="005368CF">
        <w:rPr>
          <w:rFonts w:asciiTheme="minorEastAsia" w:eastAsiaTheme="minorEastAsia" w:hAnsiTheme="minorEastAsia" w:hint="eastAsia"/>
          <w:sz w:val="24"/>
        </w:rPr>
        <w:t>以下</w:t>
      </w:r>
      <w:r w:rsidRPr="005368CF">
        <w:rPr>
          <w:rFonts w:asciiTheme="minorEastAsia" w:eastAsiaTheme="minorEastAsia" w:hAnsiTheme="minorEastAsia" w:hint="eastAsia"/>
          <w:sz w:val="24"/>
          <w:lang w:val="zh-CN"/>
        </w:rPr>
        <w:t>资格：</w:t>
      </w:r>
    </w:p>
    <w:p w:rsidR="008F6E1D" w:rsidRPr="005368CF" w:rsidRDefault="008F6E1D" w:rsidP="005368CF">
      <w:pPr>
        <w:wordWrap w:val="0"/>
        <w:spacing w:line="360" w:lineRule="auto"/>
        <w:ind w:left="266" w:hangingChars="111" w:hanging="266"/>
        <w:rPr>
          <w:rFonts w:asciiTheme="minorEastAsia" w:eastAsiaTheme="minorEastAsia" w:hAnsiTheme="minorEastAsia" w:cs="楷体"/>
          <w:sz w:val="24"/>
        </w:rPr>
      </w:pPr>
      <w:r w:rsidRPr="005368CF">
        <w:rPr>
          <w:rFonts w:asciiTheme="minorEastAsia" w:eastAsiaTheme="minorEastAsia" w:hAnsiTheme="minorEastAsia" w:cs="楷体" w:hint="eastAsia"/>
          <w:sz w:val="24"/>
        </w:rPr>
        <w:t>1、满足《中华人民共和国政府采购法》第二十二条规定；</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1）具有独立承担民事责任的能力：提供在中华人民共和国境内注册的法人或其他组织的营业执照或事业单位法人证书或社会团体法人登记证书复印件，如响应供应商为自然人的提供自然人身份证明复印件；如国家另有规定的，则从其规定。（如</w:t>
      </w:r>
      <w:r w:rsidRPr="005368CF">
        <w:rPr>
          <w:rFonts w:asciiTheme="minorEastAsia" w:eastAsiaTheme="minorEastAsia" w:hAnsiTheme="minorEastAsia" w:cs="楷体" w:hint="eastAsia"/>
          <w:sz w:val="24"/>
        </w:rPr>
        <w:lastRenderedPageBreak/>
        <w:t>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2）有依法缴纳税收和社会保障资金的良好记录：提供提交响应文件截止时间前6个月内任意1个月依法缴纳税收和社会保障资金的相关材料；如依法免税或不需要缴纳社会保障资金的，提供相应证明材料。上述材料均须经社保部门或税务部门盖章确认。</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（3）具有良好的商业信誉和健全的财务会计制度：提供提交响应文件截止时间前最近一年的年度财务报表或基本开户行出具的资信证明或财政部门认可的政府采购专业担保机构出具的担保函。</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（4）具有履行合同所必需的设备和专业技术能力（按响应文件格式填报设备及专业技术能力情况）。</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5）参加政府采购活动前3年内，在经营活动中没有重大违法记录：参照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（6）符合法律、行政法规规定的其他条件（参照报价函相关承诺格式内容）。</w:t>
      </w:r>
    </w:p>
    <w:p w:rsidR="008F6E1D" w:rsidRPr="005368CF" w:rsidRDefault="008F6E1D" w:rsidP="005368CF">
      <w:pPr>
        <w:wordWrap w:val="0"/>
        <w:spacing w:line="360" w:lineRule="auto"/>
        <w:ind w:left="266" w:hangingChars="111" w:hanging="266"/>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2.本项目的特定资格要求：</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t>（1）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说明：</w:t>
      </w:r>
      <w:r w:rsidRPr="005368CF">
        <w:rPr>
          <w:rFonts w:asciiTheme="minorEastAsia" w:eastAsiaTheme="minorEastAsia" w:hAnsiTheme="minorEastAsia" w:cs="楷体"/>
          <w:sz w:val="24"/>
        </w:rPr>
        <w:sym w:font="Wingdings" w:char="0081"/>
      </w:r>
      <w:r w:rsidRPr="005368CF">
        <w:rPr>
          <w:rFonts w:asciiTheme="minorEastAsia" w:eastAsiaTheme="minorEastAsia" w:hAnsiTheme="minorEastAsia" w:cs="楷体" w:hint="eastAsia"/>
          <w:sz w:val="24"/>
        </w:rPr>
        <w:t>以采购代理机构于投标截止时间当天在“信用中国”网站（www.creditchina.gov.cn）及中国政府采购网（http://www.ccgp.gov.cn/）查询结果为准，如相关失信记录已失效，供应商需提供相关证明资料；</w:t>
      </w:r>
      <w:r w:rsidRPr="005368CF">
        <w:rPr>
          <w:rFonts w:asciiTheme="minorEastAsia" w:eastAsiaTheme="minorEastAsia" w:hAnsiTheme="minorEastAsia" w:cs="楷体"/>
          <w:sz w:val="24"/>
        </w:rPr>
        <w:sym w:font="Wingdings" w:char="0082"/>
      </w:r>
      <w:r w:rsidRPr="005368CF">
        <w:rPr>
          <w:rFonts w:asciiTheme="minorEastAsia" w:eastAsiaTheme="minorEastAsia" w:hAnsiTheme="minorEastAsia" w:cs="楷体" w:hint="eastAsia"/>
          <w:sz w:val="24"/>
        </w:rPr>
        <w:t>供应商为分支机构的，同时对该分支机构所属总公司（总所）进行信用记录查询，该分支机构所属总公司（总所）存在不良信用记录的，视同供应商存在不良信用记录。）</w:t>
      </w:r>
    </w:p>
    <w:p w:rsidR="008F6E1D" w:rsidRPr="005368CF" w:rsidRDefault="008F6E1D" w:rsidP="005368CF">
      <w:pPr>
        <w:wordWrap w:val="0"/>
        <w:spacing w:line="360" w:lineRule="auto"/>
        <w:ind w:left="600" w:hangingChars="250" w:hanging="600"/>
        <w:rPr>
          <w:rFonts w:asciiTheme="minorEastAsia" w:eastAsiaTheme="minorEastAsia" w:hAnsiTheme="minorEastAsia" w:cs="楷体" w:hint="eastAsia"/>
          <w:sz w:val="24"/>
        </w:rPr>
      </w:pPr>
      <w:r w:rsidRPr="005368CF">
        <w:rPr>
          <w:rFonts w:asciiTheme="minorEastAsia" w:eastAsiaTheme="minorEastAsia" w:hAnsiTheme="minorEastAsia" w:cs="楷体" w:hint="eastAsia"/>
          <w:sz w:val="24"/>
        </w:rPr>
        <w:lastRenderedPageBreak/>
        <w:t xml:space="preserve">（2）单位负责人为同一人或者存在直接控股、管理关系的不同供应商，不得参加同一合同项下的政府采购活动。为本项目提供整体设计、规范编制或者项目管理、监理、检测等服务的供应商，不得再参与本采购项目的投标。（参照报价函相关承诺格式内容） </w:t>
      </w:r>
    </w:p>
    <w:p w:rsidR="008F6E1D" w:rsidRPr="005368CF" w:rsidRDefault="008F6E1D" w:rsidP="008F6E1D">
      <w:pPr>
        <w:pStyle w:val="Style3"/>
        <w:rPr>
          <w:rFonts w:asciiTheme="minorEastAsia" w:eastAsiaTheme="minorEastAsia" w:hAnsiTheme="minorEastAsia" w:hint="eastAsia"/>
          <w:sz w:val="24"/>
          <w:szCs w:val="24"/>
        </w:rPr>
      </w:pPr>
      <w:r w:rsidRPr="005368CF">
        <w:rPr>
          <w:rFonts w:asciiTheme="minorEastAsia" w:eastAsiaTheme="minorEastAsia" w:hAnsiTheme="minorEastAsia" w:cs="楷体" w:hint="eastAsia"/>
          <w:sz w:val="24"/>
          <w:szCs w:val="24"/>
        </w:rPr>
        <w:t>（3）供应商持有建设行政主管部门颁发且在有效期内的建筑行业设计类乙级或以上资质（或更换资质证书前有效期内的丙级或以上资质）。项目负责人须具备建筑相关专业高级工程师或以上职称，需提供相关证明材料。</w:t>
      </w:r>
    </w:p>
    <w:p w:rsidR="008F6E1D" w:rsidRPr="005368CF" w:rsidRDefault="008F6E1D" w:rsidP="008F6E1D">
      <w:pPr>
        <w:autoSpaceDE w:val="0"/>
        <w:autoSpaceDN w:val="0"/>
        <w:spacing w:line="360" w:lineRule="auto"/>
        <w:rPr>
          <w:rFonts w:asciiTheme="minorEastAsia" w:eastAsiaTheme="minorEastAsia" w:hAnsiTheme="minorEastAsia" w:hint="eastAsia"/>
          <w:sz w:val="24"/>
        </w:rPr>
      </w:pPr>
      <w:r w:rsidRPr="005368CF">
        <w:rPr>
          <w:rFonts w:asciiTheme="minorEastAsia" w:eastAsiaTheme="minorEastAsia" w:hAnsiTheme="minorEastAsia" w:hint="eastAsia"/>
          <w:sz w:val="24"/>
        </w:rPr>
        <w:t>3、本项目不接受联合体投标。</w:t>
      </w:r>
    </w:p>
    <w:p w:rsidR="00100FAD" w:rsidRPr="005368CF" w:rsidRDefault="00644803" w:rsidP="008F6E1D">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九、调研时间：</w:t>
      </w:r>
      <w:r w:rsidRPr="005368CF">
        <w:rPr>
          <w:rFonts w:asciiTheme="minorEastAsia" w:eastAsiaTheme="minorEastAsia" w:hAnsiTheme="minorEastAsia" w:hint="eastAsia"/>
          <w:sz w:val="24"/>
          <w:lang w:val="zh-CN"/>
        </w:rPr>
        <w:t>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8F6E1D" w:rsidRPr="005368CF">
        <w:rPr>
          <w:rFonts w:asciiTheme="minorEastAsia" w:eastAsiaTheme="minorEastAsia" w:hAnsiTheme="minorEastAsia" w:hint="eastAsia"/>
          <w:sz w:val="24"/>
        </w:rPr>
        <w:t>3</w:t>
      </w:r>
      <w:r w:rsidRPr="005368CF">
        <w:rPr>
          <w:rFonts w:asciiTheme="minorEastAsia" w:eastAsiaTheme="minorEastAsia" w:hAnsiTheme="minorEastAsia" w:hint="eastAsia"/>
          <w:sz w:val="24"/>
          <w:lang w:val="zh-CN"/>
        </w:rPr>
        <w:t>月</w:t>
      </w:r>
      <w:r w:rsidR="008F6E1D" w:rsidRPr="005368CF">
        <w:rPr>
          <w:rFonts w:asciiTheme="minorEastAsia" w:eastAsiaTheme="minorEastAsia" w:hAnsiTheme="minorEastAsia" w:hint="eastAsia"/>
          <w:sz w:val="24"/>
        </w:rPr>
        <w:t>11</w:t>
      </w:r>
      <w:r w:rsidRPr="005368CF">
        <w:rPr>
          <w:rFonts w:asciiTheme="minorEastAsia" w:eastAsiaTheme="minorEastAsia" w:hAnsiTheme="minorEastAsia" w:hint="eastAsia"/>
          <w:sz w:val="24"/>
          <w:lang w:val="zh-CN"/>
        </w:rPr>
        <w:t>日</w:t>
      </w:r>
      <w:r w:rsidRPr="005368CF">
        <w:rPr>
          <w:rFonts w:asciiTheme="minorEastAsia" w:eastAsiaTheme="minorEastAsia" w:hAnsiTheme="minorEastAsia" w:hint="eastAsia"/>
          <w:sz w:val="24"/>
        </w:rPr>
        <w:t>至</w:t>
      </w:r>
      <w:r w:rsidRPr="005368CF">
        <w:rPr>
          <w:rFonts w:asciiTheme="minorEastAsia" w:eastAsiaTheme="minorEastAsia" w:hAnsiTheme="minorEastAsia" w:hint="eastAsia"/>
          <w:sz w:val="24"/>
          <w:lang w:val="zh-CN"/>
        </w:rPr>
        <w:t>202</w:t>
      </w:r>
      <w:r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8F6E1D" w:rsidRPr="005368CF">
        <w:rPr>
          <w:rFonts w:asciiTheme="minorEastAsia" w:eastAsiaTheme="minorEastAsia" w:hAnsiTheme="minorEastAsia" w:hint="eastAsia"/>
          <w:sz w:val="24"/>
        </w:rPr>
        <w:t>3</w:t>
      </w:r>
      <w:r w:rsidRPr="005368CF">
        <w:rPr>
          <w:rFonts w:asciiTheme="minorEastAsia" w:eastAsiaTheme="minorEastAsia" w:hAnsiTheme="minorEastAsia" w:hint="eastAsia"/>
          <w:sz w:val="24"/>
          <w:lang w:val="zh-CN"/>
        </w:rPr>
        <w:t>月</w:t>
      </w:r>
      <w:r w:rsidR="008F6E1D" w:rsidRPr="005368CF">
        <w:rPr>
          <w:rFonts w:asciiTheme="minorEastAsia" w:eastAsiaTheme="minorEastAsia" w:hAnsiTheme="minorEastAsia" w:hint="eastAsia"/>
          <w:sz w:val="24"/>
        </w:rPr>
        <w:t>17</w:t>
      </w:r>
      <w:r w:rsidRPr="005368CF">
        <w:rPr>
          <w:rFonts w:asciiTheme="minorEastAsia" w:eastAsiaTheme="minorEastAsia" w:hAnsiTheme="minorEastAsia" w:hint="eastAsia"/>
          <w:sz w:val="24"/>
          <w:lang w:val="zh-CN"/>
        </w:rPr>
        <w:t>日</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十、提交调研成果文件时间及地点：参与人应于</w:t>
      </w:r>
      <w:r w:rsidRPr="005368CF">
        <w:rPr>
          <w:rFonts w:asciiTheme="minorEastAsia" w:eastAsiaTheme="minorEastAsia" w:hAnsiTheme="minorEastAsia" w:hint="eastAsia"/>
          <w:sz w:val="24"/>
          <w:lang w:val="zh-CN"/>
        </w:rPr>
        <w:t>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hint="eastAsia"/>
          <w:sz w:val="24"/>
          <w:lang w:val="zh-CN"/>
        </w:rPr>
        <w:t>年</w:t>
      </w:r>
      <w:r w:rsidR="008F6E1D" w:rsidRPr="005368CF">
        <w:rPr>
          <w:rFonts w:asciiTheme="minorEastAsia" w:eastAsiaTheme="minorEastAsia" w:hAnsiTheme="minorEastAsia" w:hint="eastAsia"/>
          <w:sz w:val="24"/>
        </w:rPr>
        <w:t>3</w:t>
      </w:r>
      <w:r w:rsidRPr="005368CF">
        <w:rPr>
          <w:rFonts w:asciiTheme="minorEastAsia" w:eastAsiaTheme="minorEastAsia" w:hAnsiTheme="minorEastAsia" w:hint="eastAsia"/>
          <w:sz w:val="24"/>
          <w:lang w:val="zh-CN"/>
        </w:rPr>
        <w:t>月</w:t>
      </w:r>
      <w:r w:rsidR="008F6E1D" w:rsidRPr="005368CF">
        <w:rPr>
          <w:rFonts w:asciiTheme="minorEastAsia" w:eastAsiaTheme="minorEastAsia" w:hAnsiTheme="minorEastAsia" w:hint="eastAsia"/>
          <w:sz w:val="24"/>
        </w:rPr>
        <w:t>21</w:t>
      </w:r>
      <w:r w:rsidRPr="005368CF">
        <w:rPr>
          <w:rFonts w:asciiTheme="minorEastAsia" w:eastAsiaTheme="minorEastAsia" w:hAnsiTheme="minorEastAsia" w:hint="eastAsia"/>
          <w:sz w:val="24"/>
          <w:lang w:val="zh-CN"/>
        </w:rPr>
        <w:t>日</w:t>
      </w:r>
      <w:r w:rsidRPr="005368CF">
        <w:rPr>
          <w:rFonts w:asciiTheme="minorEastAsia" w:eastAsiaTheme="minorEastAsia" w:hAnsiTheme="minorEastAsia" w:hint="eastAsia"/>
          <w:sz w:val="24"/>
          <w:lang w:val="zh-CN"/>
        </w:rPr>
        <w:t>17</w:t>
      </w:r>
      <w:r w:rsidRPr="005368CF">
        <w:rPr>
          <w:rFonts w:asciiTheme="minorEastAsia" w:eastAsiaTheme="minorEastAsia" w:hAnsiTheme="minorEastAsia" w:hint="eastAsia"/>
          <w:sz w:val="24"/>
          <w:lang w:val="zh-CN"/>
        </w:rPr>
        <w:t>：</w:t>
      </w:r>
      <w:r w:rsidR="008F6E1D" w:rsidRPr="005368CF">
        <w:rPr>
          <w:rFonts w:asciiTheme="minorEastAsia" w:eastAsiaTheme="minorEastAsia" w:hAnsiTheme="minorEastAsia" w:hint="eastAsia"/>
          <w:sz w:val="24"/>
          <w:lang w:val="zh-CN"/>
        </w:rPr>
        <w:t>00</w:t>
      </w:r>
      <w:r w:rsidRPr="005368CF">
        <w:rPr>
          <w:rFonts w:asciiTheme="minorEastAsia" w:eastAsiaTheme="minorEastAsia" w:hAnsiTheme="minorEastAsia" w:hint="eastAsia"/>
          <w:sz w:val="24"/>
          <w:lang w:val="zh-CN"/>
        </w:rPr>
        <w:t>时前到</w:t>
      </w:r>
      <w:r w:rsidR="008F6E1D" w:rsidRPr="005368CF">
        <w:rPr>
          <w:rFonts w:asciiTheme="minorEastAsia" w:eastAsiaTheme="minorEastAsia" w:hAnsiTheme="minorEastAsia" w:hint="eastAsia"/>
          <w:sz w:val="24"/>
          <w:lang w:val="zh-CN"/>
        </w:rPr>
        <w:t>海珠区江南大道南368号连州楼三楼总务科</w:t>
      </w:r>
      <w:r w:rsidRPr="005368CF">
        <w:rPr>
          <w:rFonts w:asciiTheme="minorEastAsia" w:eastAsiaTheme="minorEastAsia" w:hAnsiTheme="minorEastAsia" w:hint="eastAsia"/>
          <w:sz w:val="24"/>
          <w:lang w:val="zh-CN"/>
        </w:rPr>
        <w:t>提交项目市场调研响应文件，过时将不再受理。</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十一、其他</w:t>
      </w:r>
    </w:p>
    <w:p w:rsidR="00100FAD" w:rsidRPr="005368CF" w:rsidRDefault="00644803">
      <w:pPr>
        <w:pStyle w:val="1"/>
        <w:numPr>
          <w:ilvl w:val="0"/>
          <w:numId w:val="1"/>
        </w:numPr>
        <w:autoSpaceDE w:val="0"/>
        <w:autoSpaceDN w:val="0"/>
        <w:spacing w:line="360" w:lineRule="auto"/>
        <w:ind w:firstLineChars="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本</w:t>
      </w:r>
      <w:r w:rsidR="008F6E1D" w:rsidRPr="005368CF">
        <w:rPr>
          <w:rFonts w:asciiTheme="minorEastAsia" w:eastAsiaTheme="minorEastAsia" w:hAnsiTheme="minorEastAsia" w:hint="eastAsia"/>
          <w:sz w:val="24"/>
          <w:lang w:val="zh-CN"/>
        </w:rPr>
        <w:t>次调研将不统一组织勘踏现场，参与人如需要勘踏现场的单位可与总务科</w:t>
      </w:r>
      <w:r w:rsidRPr="005368CF">
        <w:rPr>
          <w:rFonts w:asciiTheme="minorEastAsia" w:eastAsiaTheme="minorEastAsia" w:hAnsiTheme="minorEastAsia" w:hint="eastAsia"/>
          <w:sz w:val="24"/>
          <w:lang w:val="zh-CN"/>
        </w:rPr>
        <w:t>联系。</w:t>
      </w:r>
    </w:p>
    <w:p w:rsidR="00100FAD" w:rsidRPr="005368CF" w:rsidRDefault="00644803">
      <w:pPr>
        <w:pStyle w:val="1"/>
        <w:numPr>
          <w:ilvl w:val="0"/>
          <w:numId w:val="1"/>
        </w:numPr>
        <w:autoSpaceDE w:val="0"/>
        <w:autoSpaceDN w:val="0"/>
        <w:spacing w:line="360" w:lineRule="auto"/>
        <w:ind w:firstLineChars="0"/>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本次参加调研活动的所有费用由参与人自理。</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十</w:t>
      </w:r>
      <w:r w:rsidRPr="005368CF">
        <w:rPr>
          <w:rFonts w:asciiTheme="minorEastAsia" w:eastAsiaTheme="minorEastAsia" w:hAnsiTheme="minorEastAsia" w:hint="eastAsia"/>
          <w:sz w:val="24"/>
        </w:rPr>
        <w:t>二</w:t>
      </w:r>
      <w:r w:rsidRPr="005368CF">
        <w:rPr>
          <w:rFonts w:asciiTheme="minorEastAsia" w:eastAsiaTheme="minorEastAsia" w:hAnsiTheme="minorEastAsia" w:hint="eastAsia"/>
          <w:sz w:val="24"/>
          <w:lang w:val="zh-CN"/>
        </w:rPr>
        <w:t>、联系方式</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1</w:t>
      </w:r>
      <w:r w:rsidRPr="005368CF">
        <w:rPr>
          <w:rFonts w:asciiTheme="minorEastAsia" w:eastAsiaTheme="minorEastAsia" w:hAnsiTheme="minorEastAsia" w:hint="eastAsia"/>
          <w:sz w:val="24"/>
          <w:lang w:val="zh-CN"/>
        </w:rPr>
        <w:t>、单位：南方医科大学口腔医院（广东省口腔医院）</w:t>
      </w:r>
      <w:r w:rsidR="008F6E1D" w:rsidRPr="005368CF">
        <w:rPr>
          <w:rFonts w:asciiTheme="minorEastAsia" w:eastAsiaTheme="minorEastAsia" w:hAnsiTheme="minorEastAsia" w:hint="eastAsia"/>
          <w:sz w:val="24"/>
          <w:lang w:val="zh-CN"/>
        </w:rPr>
        <w:t>总务科</w:t>
      </w:r>
    </w:p>
    <w:p w:rsidR="00100FAD" w:rsidRPr="005368CF" w:rsidRDefault="00644803">
      <w:pPr>
        <w:autoSpaceDE w:val="0"/>
        <w:autoSpaceDN w:val="0"/>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lang w:val="zh-CN"/>
        </w:rPr>
        <w:t>2</w:t>
      </w:r>
      <w:r w:rsidRPr="005368CF">
        <w:rPr>
          <w:rFonts w:asciiTheme="minorEastAsia" w:eastAsiaTheme="minorEastAsia" w:hAnsiTheme="minorEastAsia" w:hint="eastAsia"/>
          <w:sz w:val="24"/>
          <w:lang w:val="zh-CN"/>
        </w:rPr>
        <w:t>、联系人：</w:t>
      </w:r>
      <w:r w:rsidR="008F6E1D" w:rsidRPr="005368CF">
        <w:rPr>
          <w:rFonts w:asciiTheme="minorEastAsia" w:eastAsiaTheme="minorEastAsia" w:hAnsiTheme="minorEastAsia" w:hint="eastAsia"/>
          <w:sz w:val="24"/>
        </w:rPr>
        <w:t>刘生</w:t>
      </w:r>
      <w:r w:rsidR="008F6E1D" w:rsidRPr="005368CF">
        <w:rPr>
          <w:rFonts w:asciiTheme="minorEastAsia" w:eastAsiaTheme="minorEastAsia" w:hAnsiTheme="minorEastAsia" w:hint="eastAsia"/>
          <w:sz w:val="24"/>
          <w:lang w:val="zh-CN"/>
        </w:rPr>
        <w:t>、陈小姐</w:t>
      </w:r>
    </w:p>
    <w:p w:rsidR="00100FAD" w:rsidRPr="005368CF" w:rsidRDefault="00644803">
      <w:pPr>
        <w:autoSpaceDE w:val="0"/>
        <w:autoSpaceDN w:val="0"/>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lang w:val="zh-CN"/>
        </w:rPr>
        <w:t>3</w:t>
      </w:r>
      <w:r w:rsidRPr="005368CF">
        <w:rPr>
          <w:rFonts w:asciiTheme="minorEastAsia" w:eastAsiaTheme="minorEastAsia" w:hAnsiTheme="minorEastAsia" w:hint="eastAsia"/>
          <w:sz w:val="24"/>
          <w:lang w:val="zh-CN"/>
        </w:rPr>
        <w:t>、联系电话：</w:t>
      </w:r>
      <w:r w:rsidR="008F6E1D" w:rsidRPr="005368CF">
        <w:rPr>
          <w:rFonts w:asciiTheme="minorEastAsia" w:eastAsiaTheme="minorEastAsia" w:hAnsiTheme="minorEastAsia" w:hint="eastAsia"/>
          <w:sz w:val="24"/>
        </w:rPr>
        <w:t>020-84427043</w:t>
      </w:r>
    </w:p>
    <w:p w:rsidR="00100FAD" w:rsidRPr="005368CF" w:rsidRDefault="00644803">
      <w:pPr>
        <w:autoSpaceDE w:val="0"/>
        <w:autoSpaceDN w:val="0"/>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lang w:val="zh-CN"/>
        </w:rPr>
        <w:t>4</w:t>
      </w:r>
      <w:r w:rsidRPr="005368CF">
        <w:rPr>
          <w:rFonts w:asciiTheme="minorEastAsia" w:eastAsiaTheme="minorEastAsia" w:hAnsiTheme="minorEastAsia" w:hint="eastAsia"/>
          <w:sz w:val="24"/>
          <w:lang w:val="zh-CN"/>
        </w:rPr>
        <w:t>、联系地址：</w:t>
      </w:r>
      <w:r w:rsidRPr="005368CF">
        <w:rPr>
          <w:rFonts w:asciiTheme="minorEastAsia" w:eastAsiaTheme="minorEastAsia" w:hAnsiTheme="minorEastAsia" w:hint="eastAsia"/>
          <w:sz w:val="24"/>
        </w:rPr>
        <w:t>广州市</w:t>
      </w:r>
      <w:r w:rsidR="008F6E1D" w:rsidRPr="005368CF">
        <w:rPr>
          <w:rFonts w:asciiTheme="minorEastAsia" w:eastAsiaTheme="minorEastAsia" w:hAnsiTheme="minorEastAsia" w:hint="eastAsia"/>
          <w:sz w:val="24"/>
        </w:rPr>
        <w:t>海</w:t>
      </w:r>
      <w:r w:rsidR="008F6E1D" w:rsidRPr="005368CF">
        <w:rPr>
          <w:rFonts w:asciiTheme="minorEastAsia" w:eastAsiaTheme="minorEastAsia" w:hAnsiTheme="minorEastAsia" w:hint="eastAsia"/>
          <w:sz w:val="24"/>
          <w:lang w:val="zh-CN"/>
        </w:rPr>
        <w:t>珠区江南大道南368号连州楼三楼总务科</w:t>
      </w:r>
    </w:p>
    <w:p w:rsidR="00100FAD" w:rsidRPr="005368CF" w:rsidRDefault="00644803">
      <w:pPr>
        <w:spacing w:line="360" w:lineRule="auto"/>
        <w:rPr>
          <w:rFonts w:asciiTheme="minorEastAsia" w:eastAsiaTheme="minorEastAsia" w:hAnsiTheme="minorEastAsia"/>
          <w:sz w:val="24"/>
        </w:rPr>
      </w:pPr>
      <w:r w:rsidRPr="005368CF">
        <w:rPr>
          <w:rFonts w:asciiTheme="minorEastAsia" w:eastAsiaTheme="minorEastAsia" w:hAnsiTheme="minorEastAsia" w:hint="eastAsia"/>
          <w:sz w:val="24"/>
        </w:rPr>
        <w:t>5</w:t>
      </w:r>
      <w:r w:rsidRPr="005368CF">
        <w:rPr>
          <w:rFonts w:asciiTheme="minorEastAsia" w:eastAsiaTheme="minorEastAsia" w:hAnsiTheme="minorEastAsia" w:hint="eastAsia"/>
          <w:sz w:val="24"/>
        </w:rPr>
        <w:t>、电</w:t>
      </w:r>
      <w:r w:rsidRPr="005368CF">
        <w:rPr>
          <w:rFonts w:asciiTheme="minorEastAsia" w:eastAsiaTheme="minorEastAsia" w:hAnsiTheme="minorEastAsia" w:hint="eastAsia"/>
          <w:sz w:val="24"/>
          <w:lang/>
        </w:rPr>
        <w:t>子</w:t>
      </w:r>
      <w:r w:rsidRPr="005368CF">
        <w:rPr>
          <w:rFonts w:asciiTheme="minorEastAsia" w:eastAsiaTheme="minorEastAsia" w:hAnsiTheme="minorEastAsia" w:hint="eastAsia"/>
          <w:sz w:val="24"/>
        </w:rPr>
        <w:t>邮箱：</w:t>
      </w:r>
    </w:p>
    <w:p w:rsidR="00100FAD" w:rsidRPr="005368CF" w:rsidRDefault="00644803">
      <w:pPr>
        <w:spacing w:line="360" w:lineRule="auto"/>
        <w:rPr>
          <w:rFonts w:asciiTheme="minorEastAsia" w:eastAsiaTheme="minorEastAsia" w:hAnsiTheme="minorEastAsia"/>
          <w:sz w:val="24"/>
          <w:lang w:val="zh-CN"/>
        </w:rPr>
      </w:pPr>
      <w:r w:rsidRPr="005368CF">
        <w:rPr>
          <w:rFonts w:asciiTheme="minorEastAsia" w:eastAsiaTheme="minorEastAsia" w:hAnsiTheme="minorEastAsia" w:hint="eastAsia"/>
          <w:sz w:val="24"/>
        </w:rPr>
        <w:t xml:space="preserve">                                   </w:t>
      </w:r>
      <w:r w:rsidR="008F6E1D" w:rsidRPr="005368CF">
        <w:rPr>
          <w:rFonts w:asciiTheme="minorEastAsia" w:eastAsiaTheme="minorEastAsia" w:hAnsiTheme="minorEastAsia" w:hint="eastAsia"/>
          <w:sz w:val="24"/>
        </w:rPr>
        <w:t xml:space="preserve">    </w:t>
      </w:r>
      <w:r w:rsidRPr="005368CF">
        <w:rPr>
          <w:rFonts w:asciiTheme="minorEastAsia" w:eastAsiaTheme="minorEastAsia" w:hAnsiTheme="minorEastAsia" w:hint="eastAsia"/>
          <w:sz w:val="24"/>
        </w:rPr>
        <w:t xml:space="preserve">  </w:t>
      </w:r>
      <w:r w:rsidR="008F6E1D" w:rsidRPr="005368CF">
        <w:rPr>
          <w:rFonts w:asciiTheme="minorEastAsia" w:eastAsiaTheme="minorEastAsia" w:hAnsiTheme="minorEastAsia" w:hint="eastAsia"/>
          <w:sz w:val="24"/>
          <w:lang w:val="zh-CN"/>
        </w:rPr>
        <w:t>总务科</w:t>
      </w:r>
    </w:p>
    <w:p w:rsidR="00100FAD" w:rsidRDefault="00644803" w:rsidP="00563A87">
      <w:pPr>
        <w:spacing w:line="360" w:lineRule="auto"/>
        <w:rPr>
          <w:rFonts w:asciiTheme="minorEastAsia" w:eastAsiaTheme="minorEastAsia" w:hAnsiTheme="minorEastAsia" w:hint="eastAsia"/>
          <w:sz w:val="24"/>
          <w:lang w:val="zh-CN"/>
        </w:rPr>
      </w:pPr>
      <w:r w:rsidRPr="005368CF">
        <w:rPr>
          <w:rFonts w:asciiTheme="minorEastAsia" w:eastAsiaTheme="minorEastAsia" w:hAnsiTheme="minorEastAsia"/>
          <w:sz w:val="24"/>
          <w:lang w:val="zh-CN"/>
        </w:rPr>
        <w:t>202</w:t>
      </w:r>
      <w:r w:rsidR="008F6E1D" w:rsidRPr="005368CF">
        <w:rPr>
          <w:rFonts w:asciiTheme="minorEastAsia" w:eastAsiaTheme="minorEastAsia" w:hAnsiTheme="minorEastAsia" w:hint="eastAsia"/>
          <w:sz w:val="24"/>
        </w:rPr>
        <w:t>2</w:t>
      </w:r>
      <w:r w:rsidRPr="005368CF">
        <w:rPr>
          <w:rFonts w:asciiTheme="minorEastAsia" w:eastAsiaTheme="minorEastAsia" w:hAnsiTheme="minorEastAsia"/>
          <w:sz w:val="24"/>
          <w:lang w:val="zh-CN"/>
        </w:rPr>
        <w:t>年</w:t>
      </w:r>
      <w:r w:rsidR="008F6E1D" w:rsidRPr="005368CF">
        <w:rPr>
          <w:rFonts w:asciiTheme="minorEastAsia" w:eastAsiaTheme="minorEastAsia" w:hAnsiTheme="minorEastAsia" w:hint="eastAsia"/>
          <w:sz w:val="24"/>
        </w:rPr>
        <w:t>3</w:t>
      </w:r>
      <w:r w:rsidRPr="005368CF">
        <w:rPr>
          <w:rFonts w:asciiTheme="minorEastAsia" w:eastAsiaTheme="minorEastAsia" w:hAnsiTheme="minorEastAsia"/>
          <w:sz w:val="24"/>
          <w:lang w:val="zh-CN"/>
        </w:rPr>
        <w:t>月</w:t>
      </w:r>
      <w:r w:rsidR="008F6E1D" w:rsidRPr="005368CF">
        <w:rPr>
          <w:rFonts w:asciiTheme="minorEastAsia" w:eastAsiaTheme="minorEastAsia" w:hAnsiTheme="minorEastAsia" w:hint="eastAsia"/>
          <w:sz w:val="24"/>
        </w:rPr>
        <w:t>9</w:t>
      </w:r>
      <w:r w:rsidRPr="005368CF">
        <w:rPr>
          <w:rFonts w:asciiTheme="minorEastAsia" w:eastAsiaTheme="minorEastAsia" w:hAnsiTheme="minorEastAsia"/>
          <w:sz w:val="24"/>
          <w:lang w:val="zh-CN"/>
        </w:rPr>
        <w:t>日</w:t>
      </w: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Default="005368CF" w:rsidP="00563A87">
      <w:pPr>
        <w:spacing w:line="360" w:lineRule="auto"/>
        <w:rPr>
          <w:rFonts w:asciiTheme="minorEastAsia" w:eastAsiaTheme="minorEastAsia" w:hAnsiTheme="minorEastAsia" w:hint="eastAsia"/>
          <w:sz w:val="24"/>
          <w:lang w:val="zh-CN"/>
        </w:rPr>
      </w:pPr>
    </w:p>
    <w:p w:rsidR="005368CF" w:rsidRPr="005368CF" w:rsidRDefault="005368CF" w:rsidP="00563A87">
      <w:pPr>
        <w:spacing w:line="360" w:lineRule="auto"/>
        <w:rPr>
          <w:rFonts w:asciiTheme="minorEastAsia" w:eastAsiaTheme="minorEastAsia" w:hAnsiTheme="minorEastAsia"/>
          <w:b/>
          <w:bCs/>
          <w:spacing w:val="26"/>
          <w:sz w:val="24"/>
        </w:rPr>
      </w:pPr>
    </w:p>
    <w:p w:rsidR="00100FAD" w:rsidRPr="008F6E1D" w:rsidRDefault="00644803">
      <w:pPr>
        <w:tabs>
          <w:tab w:val="left" w:pos="720"/>
        </w:tabs>
        <w:spacing w:line="360" w:lineRule="auto"/>
        <w:jc w:val="center"/>
        <w:rPr>
          <w:rFonts w:asciiTheme="minorEastAsia" w:eastAsiaTheme="minorEastAsia" w:hAnsiTheme="minorEastAsia"/>
          <w:b/>
          <w:bCs/>
          <w:spacing w:val="26"/>
          <w:sz w:val="36"/>
          <w:szCs w:val="36"/>
        </w:rPr>
      </w:pPr>
      <w:bookmarkStart w:id="0" w:name="_GoBack"/>
      <w:bookmarkEnd w:id="0"/>
      <w:r w:rsidRPr="008F6E1D">
        <w:rPr>
          <w:rFonts w:asciiTheme="minorEastAsia" w:eastAsiaTheme="minorEastAsia" w:hAnsiTheme="minorEastAsia" w:hint="eastAsia"/>
          <w:b/>
          <w:bCs/>
          <w:spacing w:val="26"/>
          <w:sz w:val="36"/>
          <w:szCs w:val="36"/>
        </w:rPr>
        <w:lastRenderedPageBreak/>
        <w:t>南方医科</w:t>
      </w:r>
      <w:r w:rsidRPr="008F6E1D">
        <w:rPr>
          <w:rFonts w:asciiTheme="minorEastAsia" w:eastAsiaTheme="minorEastAsia" w:hAnsiTheme="minorEastAsia" w:hint="eastAsia"/>
          <w:b/>
          <w:bCs/>
          <w:spacing w:val="26"/>
          <w:sz w:val="36"/>
          <w:szCs w:val="36"/>
        </w:rPr>
        <w:t>大学口腔医院（广东省口腔医院）</w:t>
      </w:r>
    </w:p>
    <w:p w:rsidR="00100FAD" w:rsidRPr="008F6E1D" w:rsidRDefault="008F6E1D">
      <w:pPr>
        <w:jc w:val="center"/>
        <w:rPr>
          <w:rFonts w:asciiTheme="minorEastAsia" w:eastAsiaTheme="minorEastAsia" w:hAnsiTheme="minorEastAsia" w:cs="宋体"/>
          <w:b/>
          <w:kern w:val="0"/>
          <w:sz w:val="36"/>
          <w:szCs w:val="36"/>
        </w:rPr>
      </w:pPr>
      <w:r w:rsidRPr="008F6E1D">
        <w:rPr>
          <w:rFonts w:asciiTheme="minorEastAsia" w:eastAsiaTheme="minorEastAsia" w:hAnsiTheme="minorEastAsia" w:hint="eastAsia"/>
          <w:b/>
          <w:sz w:val="36"/>
          <w:szCs w:val="36"/>
        </w:rPr>
        <w:t>番禺院区二楼C区及三楼A、B、C区设计项目</w:t>
      </w:r>
      <w:r w:rsidR="00644803" w:rsidRPr="008F6E1D">
        <w:rPr>
          <w:rFonts w:asciiTheme="minorEastAsia" w:eastAsiaTheme="minorEastAsia" w:hAnsiTheme="minorEastAsia" w:hint="eastAsia"/>
          <w:b/>
          <w:sz w:val="36"/>
          <w:szCs w:val="36"/>
        </w:rPr>
        <w:t>市场调研</w:t>
      </w:r>
    </w:p>
    <w:p w:rsidR="00100FAD" w:rsidRDefault="00100FAD" w:rsidP="008F6E1D">
      <w:pPr>
        <w:spacing w:line="360" w:lineRule="auto"/>
        <w:ind w:firstLineChars="300" w:firstLine="2521"/>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100FAD" w:rsidRDefault="00100FAD" w:rsidP="008F6E1D">
      <w:pPr>
        <w:spacing w:line="360" w:lineRule="auto"/>
        <w:ind w:firstLineChars="500" w:firstLine="4202"/>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100FAD" w:rsidRDefault="00100FAD" w:rsidP="008F6E1D">
      <w:pPr>
        <w:spacing w:line="360" w:lineRule="auto"/>
        <w:ind w:firstLineChars="500" w:firstLine="4202"/>
        <w:outlineLvl w:val="2"/>
        <w:rPr>
          <w:rFonts w:ascii="仿宋" w:eastAsia="仿宋" w:hAnsi="仿宋"/>
          <w:b/>
          <w:sz w:val="84"/>
          <w:szCs w:val="84"/>
        </w:rPr>
      </w:pPr>
    </w:p>
    <w:p w:rsidR="00100FAD" w:rsidRDefault="00644803" w:rsidP="008F6E1D">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100FAD" w:rsidRPr="008F6E1D" w:rsidRDefault="00100FAD">
      <w:pPr>
        <w:tabs>
          <w:tab w:val="left" w:pos="720"/>
        </w:tabs>
        <w:spacing w:line="360" w:lineRule="auto"/>
        <w:rPr>
          <w:rFonts w:asciiTheme="minorEastAsia" w:eastAsiaTheme="minorEastAsia" w:hAnsiTheme="minorEastAsia"/>
          <w:b/>
          <w:szCs w:val="21"/>
        </w:rPr>
      </w:pPr>
    </w:p>
    <w:p w:rsidR="00100FAD" w:rsidRPr="008F6E1D" w:rsidRDefault="00644803">
      <w:pPr>
        <w:adjustRightInd w:val="0"/>
        <w:snapToGrid w:val="0"/>
        <w:spacing w:line="360" w:lineRule="auto"/>
        <w:ind w:left="1680"/>
        <w:rPr>
          <w:rFonts w:asciiTheme="minorEastAsia" w:eastAsiaTheme="minorEastAsia" w:hAnsiTheme="minorEastAsia"/>
          <w:b/>
          <w:color w:val="000000"/>
          <w:sz w:val="28"/>
          <w:u w:val="single"/>
        </w:rPr>
      </w:pPr>
      <w:r w:rsidRPr="008F6E1D">
        <w:rPr>
          <w:rFonts w:asciiTheme="minorEastAsia" w:eastAsiaTheme="minorEastAsia" w:hAnsiTheme="minorEastAsia" w:hint="eastAsia"/>
          <w:b/>
          <w:color w:val="000000"/>
          <w:sz w:val="28"/>
        </w:rPr>
        <w:t>参与单位名称：</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联系人：</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联系电话：</w:t>
      </w:r>
    </w:p>
    <w:p w:rsidR="00100FAD" w:rsidRPr="008F6E1D" w:rsidRDefault="00644803">
      <w:pPr>
        <w:adjustRightInd w:val="0"/>
        <w:snapToGrid w:val="0"/>
        <w:spacing w:line="360" w:lineRule="auto"/>
        <w:ind w:left="1680"/>
        <w:rPr>
          <w:rFonts w:asciiTheme="minorEastAsia" w:eastAsiaTheme="minorEastAsia" w:hAnsiTheme="minorEastAsia"/>
          <w:b/>
          <w:color w:val="000000"/>
          <w:sz w:val="28"/>
        </w:rPr>
      </w:pPr>
      <w:r w:rsidRPr="008F6E1D">
        <w:rPr>
          <w:rFonts w:asciiTheme="minorEastAsia" w:eastAsiaTheme="minorEastAsia" w:hAnsiTheme="minorEastAsia" w:hint="eastAsia"/>
          <w:b/>
          <w:color w:val="000000"/>
          <w:sz w:val="28"/>
        </w:rPr>
        <w:t>日期：二○二</w:t>
      </w:r>
      <w:r w:rsidR="008F6E1D" w:rsidRPr="008F6E1D">
        <w:rPr>
          <w:rFonts w:asciiTheme="minorEastAsia" w:eastAsiaTheme="minorEastAsia" w:hAnsiTheme="minorEastAsia" w:hint="eastAsia"/>
          <w:b/>
          <w:color w:val="000000"/>
          <w:sz w:val="28"/>
        </w:rPr>
        <w:t>二</w:t>
      </w:r>
      <w:r w:rsidRPr="008F6E1D">
        <w:rPr>
          <w:rFonts w:asciiTheme="minorEastAsia" w:eastAsiaTheme="minorEastAsia" w:hAnsiTheme="minorEastAsia" w:hint="eastAsia"/>
          <w:b/>
          <w:color w:val="000000"/>
          <w:sz w:val="28"/>
        </w:rPr>
        <w:t>年</w:t>
      </w:r>
      <w:r w:rsidRPr="008F6E1D">
        <w:rPr>
          <w:rFonts w:asciiTheme="minorEastAsia" w:eastAsiaTheme="minorEastAsia" w:hAnsiTheme="minorEastAsia" w:hint="eastAsia"/>
          <w:b/>
          <w:color w:val="000000"/>
          <w:sz w:val="28"/>
        </w:rPr>
        <w:t xml:space="preserve"> </w:t>
      </w:r>
      <w:r w:rsidR="008F6E1D" w:rsidRPr="008F6E1D">
        <w:rPr>
          <w:rFonts w:asciiTheme="minorEastAsia" w:eastAsiaTheme="minorEastAsia" w:hAnsiTheme="minorEastAsia" w:hint="eastAsia"/>
          <w:b/>
          <w:color w:val="000000"/>
          <w:sz w:val="28"/>
        </w:rPr>
        <w:t xml:space="preserve"> </w:t>
      </w:r>
      <w:r w:rsidRPr="008F6E1D">
        <w:rPr>
          <w:rFonts w:asciiTheme="minorEastAsia" w:eastAsiaTheme="minorEastAsia" w:hAnsiTheme="minorEastAsia" w:hint="eastAsia"/>
          <w:b/>
          <w:color w:val="000000"/>
          <w:sz w:val="28"/>
        </w:rPr>
        <w:t>月</w:t>
      </w:r>
      <w:r w:rsidRPr="008F6E1D">
        <w:rPr>
          <w:rFonts w:asciiTheme="minorEastAsia" w:eastAsiaTheme="minorEastAsia" w:hAnsiTheme="minorEastAsia" w:hint="eastAsia"/>
          <w:b/>
          <w:color w:val="000000"/>
          <w:sz w:val="28"/>
        </w:rPr>
        <w:t xml:space="preserve">  </w:t>
      </w:r>
      <w:r w:rsidRPr="008F6E1D">
        <w:rPr>
          <w:rFonts w:asciiTheme="minorEastAsia" w:eastAsiaTheme="minorEastAsia" w:hAnsiTheme="minorEastAsia" w:hint="eastAsia"/>
          <w:b/>
          <w:color w:val="000000"/>
          <w:sz w:val="28"/>
        </w:rPr>
        <w:t>日</w:t>
      </w:r>
    </w:p>
    <w:p w:rsidR="00100FAD" w:rsidRDefault="00100FAD">
      <w:pPr>
        <w:tabs>
          <w:tab w:val="left" w:pos="720"/>
        </w:tabs>
        <w:spacing w:line="360" w:lineRule="auto"/>
        <w:rPr>
          <w:rFonts w:ascii="仿宋" w:eastAsia="仿宋" w:hAnsi="仿宋"/>
          <w:b/>
          <w:szCs w:val="21"/>
        </w:rPr>
        <w:sectPr w:rsidR="00100FAD">
          <w:footerReference w:type="default" r:id="rId8"/>
          <w:pgSz w:w="11906" w:h="16838"/>
          <w:pgMar w:top="1440" w:right="1418" w:bottom="1558" w:left="1418" w:header="851" w:footer="992" w:gutter="0"/>
          <w:pgNumType w:start="1"/>
          <w:cols w:space="720"/>
          <w:docGrid w:type="lines" w:linePitch="312"/>
        </w:sectPr>
      </w:pPr>
    </w:p>
    <w:p w:rsidR="00100FAD" w:rsidRPr="008F6E1D" w:rsidRDefault="00644803">
      <w:pPr>
        <w:tabs>
          <w:tab w:val="left" w:pos="720"/>
        </w:tabs>
        <w:spacing w:line="360" w:lineRule="auto"/>
        <w:jc w:val="center"/>
        <w:rPr>
          <w:rFonts w:asciiTheme="minorEastAsia" w:eastAsiaTheme="minorEastAsia" w:hAnsiTheme="minorEastAsia"/>
          <w:b/>
          <w:bCs/>
          <w:spacing w:val="26"/>
          <w:sz w:val="28"/>
          <w:szCs w:val="28"/>
        </w:rPr>
      </w:pPr>
      <w:r w:rsidRPr="008F6E1D">
        <w:rPr>
          <w:rFonts w:asciiTheme="minorEastAsia" w:eastAsiaTheme="minorEastAsia" w:hAnsiTheme="minorEastAsia" w:hint="eastAsia"/>
          <w:b/>
          <w:bCs/>
          <w:spacing w:val="26"/>
          <w:sz w:val="28"/>
          <w:szCs w:val="28"/>
        </w:rPr>
        <w:lastRenderedPageBreak/>
        <w:t>南方医科大学口腔医院（广东省口腔医院）</w:t>
      </w:r>
    </w:p>
    <w:p w:rsidR="008F6E1D" w:rsidRPr="008F6E1D" w:rsidRDefault="008F6E1D">
      <w:pPr>
        <w:jc w:val="center"/>
        <w:rPr>
          <w:rFonts w:asciiTheme="minorEastAsia" w:eastAsiaTheme="minorEastAsia" w:hAnsiTheme="minorEastAsia" w:hint="eastAsia"/>
          <w:b/>
          <w:sz w:val="28"/>
          <w:szCs w:val="28"/>
        </w:rPr>
      </w:pPr>
      <w:r w:rsidRPr="008F6E1D">
        <w:rPr>
          <w:rFonts w:asciiTheme="minorEastAsia" w:eastAsiaTheme="minorEastAsia" w:hAnsiTheme="minorEastAsia" w:hint="eastAsia"/>
          <w:b/>
          <w:sz w:val="28"/>
          <w:szCs w:val="28"/>
        </w:rPr>
        <w:t>番禺院区二楼C区及三楼A、B、C区设计项目</w:t>
      </w:r>
    </w:p>
    <w:p w:rsidR="00100FAD" w:rsidRPr="008F6E1D" w:rsidRDefault="00644803">
      <w:pPr>
        <w:jc w:val="center"/>
        <w:rPr>
          <w:rFonts w:asciiTheme="minorEastAsia" w:eastAsiaTheme="minorEastAsia" w:hAnsiTheme="minorEastAsia" w:cs="宋体"/>
          <w:b/>
          <w:kern w:val="0"/>
          <w:sz w:val="28"/>
          <w:szCs w:val="28"/>
        </w:rPr>
      </w:pPr>
      <w:r w:rsidRPr="008F6E1D">
        <w:rPr>
          <w:rFonts w:asciiTheme="minorEastAsia" w:eastAsiaTheme="minorEastAsia" w:hAnsiTheme="minorEastAsia" w:hint="eastAsia"/>
          <w:b/>
          <w:sz w:val="28"/>
          <w:szCs w:val="28"/>
        </w:rPr>
        <w:t>市场调研响应书</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一、参与人单位名称</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二、简述参与人单位基本情况</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三、参与人是否具备本项目开展需要的资质和能力</w:t>
      </w: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1</w:t>
      </w:r>
      <w:r w:rsidRPr="008F6E1D">
        <w:rPr>
          <w:rFonts w:asciiTheme="minorEastAsia" w:eastAsiaTheme="minorEastAsia" w:hAnsiTheme="minorEastAsia" w:hint="eastAsia"/>
          <w:b/>
          <w:sz w:val="28"/>
          <w:szCs w:val="28"/>
        </w:rPr>
        <w:t>、是否具备所有项目的设计资质和能力？</w:t>
      </w: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hint="eastAsia"/>
          <w:b/>
          <w:sz w:val="28"/>
          <w:szCs w:val="28"/>
        </w:rPr>
        <w:t>2</w:t>
      </w:r>
      <w:r w:rsidRPr="008F6E1D">
        <w:rPr>
          <w:rFonts w:asciiTheme="minorEastAsia" w:eastAsiaTheme="minorEastAsia" w:hAnsiTheme="minorEastAsia" w:hint="eastAsia"/>
          <w:b/>
          <w:sz w:val="28"/>
          <w:szCs w:val="28"/>
        </w:rPr>
        <w:t>、哪些设计项目需要要委托有相应设计资质的公司进行？</w:t>
      </w:r>
    </w:p>
    <w:p w:rsidR="00100FAD" w:rsidRPr="008F6E1D" w:rsidRDefault="00100FAD">
      <w:pPr>
        <w:rPr>
          <w:rFonts w:asciiTheme="minorEastAsia" w:eastAsiaTheme="minorEastAsia" w:hAnsiTheme="minorEastAsia"/>
          <w:b/>
          <w:sz w:val="28"/>
          <w:szCs w:val="28"/>
        </w:rPr>
      </w:pPr>
    </w:p>
    <w:p w:rsidR="00100FAD" w:rsidRPr="008F6E1D" w:rsidRDefault="00644803">
      <w:pPr>
        <w:rPr>
          <w:rFonts w:asciiTheme="minorEastAsia" w:eastAsiaTheme="minorEastAsia" w:hAnsiTheme="minorEastAsia"/>
          <w:b/>
          <w:sz w:val="28"/>
          <w:szCs w:val="28"/>
        </w:rPr>
      </w:pPr>
      <w:r w:rsidRPr="008F6E1D">
        <w:rPr>
          <w:rFonts w:asciiTheme="minorEastAsia" w:eastAsiaTheme="minorEastAsia" w:hAnsiTheme="minorEastAsia"/>
          <w:b/>
          <w:sz w:val="28"/>
          <w:szCs w:val="28"/>
        </w:rPr>
        <w:t>四、参与人是否完全了解本项目的设计需求？</w:t>
      </w:r>
    </w:p>
    <w:p w:rsidR="00100FAD" w:rsidRPr="008F6E1D" w:rsidRDefault="00100FAD">
      <w:pPr>
        <w:rPr>
          <w:rFonts w:asciiTheme="minorEastAsia" w:eastAsiaTheme="minorEastAsia" w:hAnsiTheme="minorEastAsia"/>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五、市场调研表</w:t>
      </w: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1</w:t>
      </w:r>
      <w:r w:rsidRPr="008F6E1D">
        <w:rPr>
          <w:rFonts w:asciiTheme="minorEastAsia" w:eastAsiaTheme="minorEastAsia" w:hAnsiTheme="minorEastAsia" w:cs="宋体" w:hint="eastAsia"/>
          <w:b/>
          <w:sz w:val="28"/>
          <w:szCs w:val="28"/>
        </w:rPr>
        <w:t>、项目报价表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1843"/>
      </w:tblGrid>
      <w:tr w:rsidR="00100FAD" w:rsidRPr="008F6E1D">
        <w:tc>
          <w:tcPr>
            <w:tcW w:w="709"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序号</w:t>
            </w:r>
          </w:p>
        </w:tc>
        <w:tc>
          <w:tcPr>
            <w:tcW w:w="5670"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项目标的名称</w:t>
            </w:r>
          </w:p>
        </w:tc>
        <w:tc>
          <w:tcPr>
            <w:tcW w:w="1843"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报价（元）</w:t>
            </w:r>
          </w:p>
        </w:tc>
      </w:tr>
      <w:tr w:rsidR="00100FAD" w:rsidRPr="008F6E1D">
        <w:trPr>
          <w:trHeight w:val="304"/>
        </w:trPr>
        <w:tc>
          <w:tcPr>
            <w:tcW w:w="709" w:type="dxa"/>
          </w:tcPr>
          <w:p w:rsidR="00100FAD" w:rsidRPr="008F6E1D" w:rsidRDefault="00644803">
            <w:pPr>
              <w:spacing w:line="360" w:lineRule="auto"/>
              <w:jc w:val="center"/>
              <w:outlineLvl w:val="2"/>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1</w:t>
            </w:r>
          </w:p>
        </w:tc>
        <w:tc>
          <w:tcPr>
            <w:tcW w:w="5670" w:type="dxa"/>
          </w:tcPr>
          <w:p w:rsidR="00100FAD" w:rsidRPr="008F6E1D" w:rsidRDefault="008F6E1D">
            <w:pPr>
              <w:adjustRightInd w:val="0"/>
              <w:snapToGrid w:val="0"/>
              <w:spacing w:line="360" w:lineRule="auto"/>
              <w:jc w:val="left"/>
              <w:rPr>
                <w:rFonts w:asciiTheme="minorEastAsia" w:eastAsiaTheme="minorEastAsia" w:hAnsiTheme="minorEastAsia" w:cs="仿宋"/>
                <w:b/>
                <w:bCs/>
                <w:sz w:val="28"/>
                <w:szCs w:val="28"/>
              </w:rPr>
            </w:pPr>
            <w:r w:rsidRPr="008F6E1D">
              <w:rPr>
                <w:rFonts w:asciiTheme="minorEastAsia" w:eastAsiaTheme="minorEastAsia" w:hAnsiTheme="minorEastAsia" w:hint="eastAsia"/>
                <w:b/>
                <w:sz w:val="28"/>
                <w:szCs w:val="28"/>
              </w:rPr>
              <w:t>番禺院区二楼C区及三楼A、B、C区设计项目</w:t>
            </w:r>
          </w:p>
        </w:tc>
        <w:tc>
          <w:tcPr>
            <w:tcW w:w="1843" w:type="dxa"/>
          </w:tcPr>
          <w:p w:rsidR="00100FAD" w:rsidRPr="008F6E1D" w:rsidRDefault="00100FAD">
            <w:pPr>
              <w:spacing w:line="360" w:lineRule="auto"/>
              <w:jc w:val="center"/>
              <w:outlineLvl w:val="2"/>
              <w:rPr>
                <w:rFonts w:asciiTheme="minorEastAsia" w:eastAsiaTheme="minorEastAsia" w:hAnsiTheme="minorEastAsia" w:cs="宋体"/>
                <w:b/>
                <w:sz w:val="28"/>
                <w:szCs w:val="28"/>
              </w:rPr>
            </w:pPr>
          </w:p>
        </w:tc>
      </w:tr>
    </w:tbl>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2</w:t>
      </w:r>
      <w:r w:rsidRPr="008F6E1D">
        <w:rPr>
          <w:rFonts w:asciiTheme="minorEastAsia" w:eastAsiaTheme="minorEastAsia" w:hAnsiTheme="minorEastAsia" w:cs="宋体" w:hint="eastAsia"/>
          <w:b/>
          <w:sz w:val="28"/>
          <w:szCs w:val="28"/>
        </w:rPr>
        <w:t>、项目资质表</w:t>
      </w:r>
    </w:p>
    <w:tbl>
      <w:tblPr>
        <w:tblpPr w:leftFromText="180" w:rightFromText="180" w:vertAnchor="text" w:horzAnchor="margin" w:tblpX="182" w:tblpY="15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760"/>
        <w:gridCol w:w="1984"/>
        <w:gridCol w:w="1877"/>
      </w:tblGrid>
      <w:tr w:rsidR="00100FAD" w:rsidRPr="008F6E1D">
        <w:trPr>
          <w:trHeight w:val="417"/>
          <w:tblHeader/>
        </w:trPr>
        <w:tc>
          <w:tcPr>
            <w:tcW w:w="743"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lastRenderedPageBreak/>
              <w:t>序号</w:t>
            </w:r>
          </w:p>
        </w:tc>
        <w:tc>
          <w:tcPr>
            <w:tcW w:w="3760"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项目名称</w:t>
            </w:r>
          </w:p>
        </w:tc>
        <w:tc>
          <w:tcPr>
            <w:tcW w:w="1984"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设计单位资质</w:t>
            </w:r>
          </w:p>
        </w:tc>
        <w:tc>
          <w:tcPr>
            <w:tcW w:w="1877" w:type="dxa"/>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设计师资质</w:t>
            </w:r>
          </w:p>
        </w:tc>
      </w:tr>
      <w:tr w:rsidR="00100FAD" w:rsidRPr="008F6E1D">
        <w:trPr>
          <w:trHeight w:val="167"/>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1</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建筑装修装饰工程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11"/>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2</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建筑机电</w:t>
            </w:r>
            <w:r w:rsidRPr="008F6E1D">
              <w:rPr>
                <w:rFonts w:asciiTheme="minorEastAsia" w:eastAsiaTheme="minorEastAsia" w:hAnsiTheme="minorEastAsia"/>
                <w:b/>
                <w:kern w:val="0"/>
                <w:sz w:val="28"/>
                <w:szCs w:val="28"/>
              </w:rPr>
              <w:t>安装工程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67"/>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3</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消防设施工程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50"/>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4</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电气工程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44"/>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5</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b/>
                <w:kern w:val="0"/>
                <w:sz w:val="28"/>
                <w:szCs w:val="28"/>
              </w:rPr>
              <w:t>建筑智能化工程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r w:rsidR="00100FAD" w:rsidRPr="008F6E1D">
        <w:trPr>
          <w:trHeight w:val="184"/>
        </w:trPr>
        <w:tc>
          <w:tcPr>
            <w:tcW w:w="743"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6</w:t>
            </w:r>
          </w:p>
        </w:tc>
        <w:tc>
          <w:tcPr>
            <w:tcW w:w="3760" w:type="dxa"/>
            <w:vAlign w:val="center"/>
          </w:tcPr>
          <w:p w:rsidR="00100FAD" w:rsidRPr="008F6E1D" w:rsidRDefault="00644803">
            <w:pPr>
              <w:jc w:val="center"/>
              <w:rPr>
                <w:rFonts w:asciiTheme="minorEastAsia" w:eastAsiaTheme="minorEastAsia" w:hAnsiTheme="minorEastAsia"/>
                <w:b/>
                <w:kern w:val="0"/>
                <w:sz w:val="28"/>
                <w:szCs w:val="28"/>
              </w:rPr>
            </w:pPr>
            <w:r w:rsidRPr="008F6E1D">
              <w:rPr>
                <w:rFonts w:asciiTheme="minorEastAsia" w:eastAsiaTheme="minorEastAsia" w:hAnsiTheme="minorEastAsia" w:hint="eastAsia"/>
                <w:b/>
                <w:kern w:val="0"/>
                <w:sz w:val="28"/>
                <w:szCs w:val="28"/>
              </w:rPr>
              <w:t>给</w:t>
            </w:r>
            <w:r w:rsidRPr="008F6E1D">
              <w:rPr>
                <w:rFonts w:asciiTheme="minorEastAsia" w:eastAsiaTheme="minorEastAsia" w:hAnsiTheme="minorEastAsia"/>
                <w:b/>
                <w:kern w:val="0"/>
                <w:sz w:val="28"/>
                <w:szCs w:val="28"/>
              </w:rPr>
              <w:t>排水工程</w:t>
            </w:r>
          </w:p>
        </w:tc>
        <w:tc>
          <w:tcPr>
            <w:tcW w:w="1984" w:type="dxa"/>
          </w:tcPr>
          <w:p w:rsidR="00100FAD" w:rsidRPr="008F6E1D" w:rsidRDefault="00100FAD">
            <w:pPr>
              <w:jc w:val="left"/>
              <w:rPr>
                <w:rFonts w:asciiTheme="minorEastAsia" w:eastAsiaTheme="minorEastAsia" w:hAnsiTheme="minorEastAsia"/>
                <w:b/>
                <w:kern w:val="0"/>
                <w:sz w:val="28"/>
                <w:szCs w:val="28"/>
              </w:rPr>
            </w:pPr>
          </w:p>
        </w:tc>
        <w:tc>
          <w:tcPr>
            <w:tcW w:w="1877" w:type="dxa"/>
          </w:tcPr>
          <w:p w:rsidR="00100FAD" w:rsidRPr="008F6E1D" w:rsidRDefault="00100FAD">
            <w:pPr>
              <w:jc w:val="center"/>
              <w:rPr>
                <w:rFonts w:asciiTheme="minorEastAsia" w:eastAsiaTheme="minorEastAsia" w:hAnsiTheme="minorEastAsia"/>
                <w:b/>
                <w:kern w:val="0"/>
                <w:sz w:val="28"/>
                <w:szCs w:val="28"/>
              </w:rPr>
            </w:pPr>
          </w:p>
        </w:tc>
      </w:tr>
    </w:tbl>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六</w:t>
      </w:r>
      <w:r w:rsidRPr="008F6E1D">
        <w:rPr>
          <w:rFonts w:asciiTheme="minorEastAsia" w:eastAsiaTheme="minorEastAsia" w:hAnsiTheme="minorEastAsia" w:cs="宋体" w:hint="eastAsia"/>
          <w:b/>
          <w:sz w:val="28"/>
          <w:szCs w:val="28"/>
        </w:rPr>
        <w:t>、参与人对本市场调研项目提出的合理化建议。</w:t>
      </w: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100FAD">
      <w:pPr>
        <w:tabs>
          <w:tab w:val="left" w:pos="720"/>
        </w:tabs>
        <w:spacing w:line="360" w:lineRule="auto"/>
        <w:rPr>
          <w:rFonts w:asciiTheme="minorEastAsia" w:eastAsiaTheme="minorEastAsia" w:hAnsiTheme="minorEastAsia" w:cs="宋体"/>
          <w:b/>
          <w:sz w:val="28"/>
          <w:szCs w:val="28"/>
        </w:rPr>
      </w:pP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hint="eastAsia"/>
          <w:b/>
          <w:sz w:val="28"/>
          <w:szCs w:val="28"/>
        </w:rPr>
        <w:t xml:space="preserve">                                       </w:t>
      </w:r>
      <w:r w:rsidRPr="008F6E1D">
        <w:rPr>
          <w:rFonts w:asciiTheme="minorEastAsia" w:eastAsiaTheme="minorEastAsia" w:hAnsiTheme="minorEastAsia" w:cs="宋体" w:hint="eastAsia"/>
          <w:b/>
          <w:sz w:val="28"/>
          <w:szCs w:val="28"/>
        </w:rPr>
        <w:t>参与人单位</w:t>
      </w:r>
      <w:r w:rsidRPr="008F6E1D">
        <w:rPr>
          <w:rFonts w:asciiTheme="minorEastAsia" w:eastAsiaTheme="minorEastAsia" w:hAnsiTheme="minorEastAsia" w:cs="宋体" w:hint="eastAsia"/>
          <w:b/>
          <w:sz w:val="28"/>
          <w:szCs w:val="28"/>
        </w:rPr>
        <w:t>;(</w:t>
      </w:r>
      <w:r w:rsidRPr="008F6E1D">
        <w:rPr>
          <w:rFonts w:asciiTheme="minorEastAsia" w:eastAsiaTheme="minorEastAsia" w:hAnsiTheme="minorEastAsia" w:cs="宋体" w:hint="eastAsia"/>
          <w:b/>
          <w:sz w:val="28"/>
          <w:szCs w:val="28"/>
        </w:rPr>
        <w:t>盖章</w:t>
      </w:r>
      <w:r w:rsidRPr="008F6E1D">
        <w:rPr>
          <w:rFonts w:asciiTheme="minorEastAsia" w:eastAsiaTheme="minorEastAsia" w:hAnsiTheme="minorEastAsia" w:cs="宋体" w:hint="eastAsia"/>
          <w:b/>
          <w:sz w:val="28"/>
          <w:szCs w:val="28"/>
        </w:rPr>
        <w:t>)</w:t>
      </w:r>
    </w:p>
    <w:p w:rsidR="00100FAD" w:rsidRPr="008F6E1D" w:rsidRDefault="00644803">
      <w:pPr>
        <w:tabs>
          <w:tab w:val="left" w:pos="720"/>
        </w:tabs>
        <w:spacing w:line="360" w:lineRule="auto"/>
        <w:rPr>
          <w:rFonts w:asciiTheme="minorEastAsia" w:eastAsiaTheme="minorEastAsia" w:hAnsiTheme="minorEastAsia" w:cs="宋体"/>
          <w:b/>
          <w:sz w:val="28"/>
          <w:szCs w:val="28"/>
        </w:rPr>
      </w:pPr>
      <w:r w:rsidRPr="008F6E1D">
        <w:rPr>
          <w:rFonts w:asciiTheme="minorEastAsia" w:eastAsiaTheme="minorEastAsia" w:hAnsiTheme="minorEastAsia" w:cs="宋体"/>
          <w:b/>
          <w:sz w:val="28"/>
          <w:szCs w:val="28"/>
        </w:rPr>
        <w:t>202</w:t>
      </w:r>
      <w:r w:rsidR="008F6E1D" w:rsidRPr="008F6E1D">
        <w:rPr>
          <w:rFonts w:asciiTheme="minorEastAsia" w:eastAsiaTheme="minorEastAsia" w:hAnsiTheme="minorEastAsia" w:cs="宋体" w:hint="eastAsia"/>
          <w:b/>
          <w:sz w:val="28"/>
          <w:szCs w:val="28"/>
        </w:rPr>
        <w:t>2</w:t>
      </w:r>
      <w:r w:rsidRPr="008F6E1D">
        <w:rPr>
          <w:rFonts w:asciiTheme="minorEastAsia" w:eastAsiaTheme="minorEastAsia" w:hAnsiTheme="minorEastAsia" w:cs="宋体"/>
          <w:b/>
          <w:sz w:val="28"/>
          <w:szCs w:val="28"/>
        </w:rPr>
        <w:t>年月日</w:t>
      </w:r>
    </w:p>
    <w:p w:rsidR="00100FAD" w:rsidRDefault="00100FAD">
      <w:pPr>
        <w:spacing w:line="360" w:lineRule="auto"/>
        <w:rPr>
          <w:rFonts w:ascii="仿宋" w:eastAsia="仿宋" w:hAnsi="仿宋"/>
          <w:sz w:val="24"/>
          <w:lang w:val="zh-CN"/>
        </w:rPr>
      </w:pPr>
    </w:p>
    <w:sectPr w:rsidR="00100FAD" w:rsidSect="00100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03" w:rsidRDefault="00644803" w:rsidP="00100FAD">
      <w:r>
        <w:separator/>
      </w:r>
    </w:p>
  </w:endnote>
  <w:endnote w:type="continuationSeparator" w:id="1">
    <w:p w:rsidR="00644803" w:rsidRDefault="00644803" w:rsidP="00100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00000000" w:usb2="00000016" w:usb3="00000000" w:csb0="00040001" w:csb1="00000000"/>
  </w:font>
  <w:font w:name="楷体">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AD" w:rsidRDefault="00100FA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03" w:rsidRDefault="00644803" w:rsidP="00100FAD">
      <w:r>
        <w:separator/>
      </w:r>
    </w:p>
  </w:footnote>
  <w:footnote w:type="continuationSeparator" w:id="1">
    <w:p w:rsidR="00644803" w:rsidRDefault="00644803" w:rsidP="00100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FDFFFA63"/>
    <w:rsid w:val="0000670B"/>
    <w:rsid w:val="00040031"/>
    <w:rsid w:val="000D154F"/>
    <w:rsid w:val="000D4993"/>
    <w:rsid w:val="00100FAD"/>
    <w:rsid w:val="00116BAA"/>
    <w:rsid w:val="00116D73"/>
    <w:rsid w:val="0013013A"/>
    <w:rsid w:val="001A3460"/>
    <w:rsid w:val="00213576"/>
    <w:rsid w:val="0028151C"/>
    <w:rsid w:val="00310E2A"/>
    <w:rsid w:val="003632F6"/>
    <w:rsid w:val="003C5897"/>
    <w:rsid w:val="00447089"/>
    <w:rsid w:val="004B118C"/>
    <w:rsid w:val="004D647A"/>
    <w:rsid w:val="005368CF"/>
    <w:rsid w:val="00563A87"/>
    <w:rsid w:val="00573B97"/>
    <w:rsid w:val="00575694"/>
    <w:rsid w:val="005D3FA1"/>
    <w:rsid w:val="00644803"/>
    <w:rsid w:val="006A37E8"/>
    <w:rsid w:val="007256C1"/>
    <w:rsid w:val="00743C04"/>
    <w:rsid w:val="00760940"/>
    <w:rsid w:val="00836DEE"/>
    <w:rsid w:val="00852FCB"/>
    <w:rsid w:val="00867488"/>
    <w:rsid w:val="0087420F"/>
    <w:rsid w:val="0089492D"/>
    <w:rsid w:val="008F6E1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92057"/>
    <w:rsid w:val="00BA0794"/>
    <w:rsid w:val="00BB1FAF"/>
    <w:rsid w:val="00BE149A"/>
    <w:rsid w:val="00BF54F7"/>
    <w:rsid w:val="00C00D80"/>
    <w:rsid w:val="00C50DB2"/>
    <w:rsid w:val="00C75A87"/>
    <w:rsid w:val="00C830F3"/>
    <w:rsid w:val="00D97591"/>
    <w:rsid w:val="00E23A3E"/>
    <w:rsid w:val="00E25032"/>
    <w:rsid w:val="00E6640F"/>
    <w:rsid w:val="00F27FAA"/>
    <w:rsid w:val="00F37388"/>
    <w:rsid w:val="00F7277F"/>
    <w:rsid w:val="00F9372A"/>
    <w:rsid w:val="18866E1B"/>
    <w:rsid w:val="1F4A34C4"/>
    <w:rsid w:val="32991819"/>
    <w:rsid w:val="40243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00FAD"/>
    <w:pPr>
      <w:ind w:leftChars="2500" w:left="100"/>
    </w:pPr>
  </w:style>
  <w:style w:type="paragraph" w:styleId="a4">
    <w:name w:val="footer"/>
    <w:basedOn w:val="a"/>
    <w:link w:val="Char0"/>
    <w:unhideWhenUsed/>
    <w:qFormat/>
    <w:rsid w:val="00100FA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00FA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00FAD"/>
    <w:pPr>
      <w:ind w:firstLineChars="200" w:firstLine="420"/>
    </w:pPr>
  </w:style>
  <w:style w:type="character" w:customStyle="1" w:styleId="Char1">
    <w:name w:val="页眉 Char"/>
    <w:basedOn w:val="a0"/>
    <w:link w:val="a5"/>
    <w:uiPriority w:val="99"/>
    <w:semiHidden/>
    <w:qFormat/>
    <w:rsid w:val="00100FAD"/>
    <w:rPr>
      <w:rFonts w:ascii="Times New Roman" w:eastAsia="宋体" w:hAnsi="Times New Roman" w:cs="Times New Roman"/>
      <w:sz w:val="18"/>
      <w:szCs w:val="18"/>
    </w:rPr>
  </w:style>
  <w:style w:type="character" w:customStyle="1" w:styleId="Char0">
    <w:name w:val="页脚 Char"/>
    <w:basedOn w:val="a0"/>
    <w:link w:val="a4"/>
    <w:qFormat/>
    <w:rsid w:val="00100FAD"/>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100FAD"/>
    <w:rPr>
      <w:rFonts w:ascii="Times New Roman" w:eastAsia="宋体" w:hAnsi="Times New Roman" w:cs="Times New Roman"/>
      <w:szCs w:val="24"/>
    </w:rPr>
  </w:style>
  <w:style w:type="paragraph" w:customStyle="1" w:styleId="Style3">
    <w:name w:val="_Style 3"/>
    <w:basedOn w:val="a"/>
    <w:next w:val="a"/>
    <w:qFormat/>
    <w:rsid w:val="008F6E1D"/>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10</cp:revision>
  <dcterms:created xsi:type="dcterms:W3CDTF">2020-08-07T14:43:00Z</dcterms:created>
  <dcterms:modified xsi:type="dcterms:W3CDTF">2022-03-09T03:33:00Z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C4D8346449694DCB9B7D2495818093BA</vt:lpwstr>
  </property>
</Properties>
</file>