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404" w:rsidRDefault="006C5404" w:rsidP="006C5404">
      <w:pPr>
        <w:spacing w:line="360" w:lineRule="auto"/>
        <w:ind w:firstLineChars="64" w:firstLine="283"/>
        <w:outlineLvl w:val="2"/>
        <w:rPr>
          <w:b/>
          <w:sz w:val="44"/>
          <w:szCs w:val="44"/>
        </w:rPr>
      </w:pPr>
      <w:r>
        <w:rPr>
          <w:rFonts w:hint="eastAsia"/>
          <w:b/>
          <w:sz w:val="44"/>
          <w:szCs w:val="44"/>
        </w:rPr>
        <w:t>南方医科大学口腔医院（广东省口腔医院）</w:t>
      </w:r>
    </w:p>
    <w:p w:rsidR="006C5404" w:rsidRDefault="006C5404" w:rsidP="006C5404">
      <w:pPr>
        <w:spacing w:line="360" w:lineRule="auto"/>
        <w:ind w:leftChars="212" w:left="2654" w:hangingChars="500" w:hanging="2209"/>
        <w:outlineLvl w:val="2"/>
        <w:rPr>
          <w:b/>
          <w:sz w:val="44"/>
          <w:szCs w:val="44"/>
        </w:rPr>
      </w:pPr>
      <w:r>
        <w:rPr>
          <w:rFonts w:hint="eastAsia"/>
          <w:b/>
          <w:sz w:val="44"/>
          <w:szCs w:val="44"/>
        </w:rPr>
        <w:t>采购</w:t>
      </w:r>
      <w:r w:rsidRPr="00BE4961">
        <w:rPr>
          <w:rFonts w:hint="eastAsia"/>
          <w:b/>
          <w:sz w:val="44"/>
          <w:szCs w:val="44"/>
        </w:rPr>
        <w:t>番禺院区五楼</w:t>
      </w:r>
      <w:r w:rsidRPr="00BE4961">
        <w:rPr>
          <w:rFonts w:hint="eastAsia"/>
          <w:b/>
          <w:sz w:val="44"/>
          <w:szCs w:val="44"/>
        </w:rPr>
        <w:t>B</w:t>
      </w:r>
      <w:r w:rsidRPr="00BE4961">
        <w:rPr>
          <w:rFonts w:hint="eastAsia"/>
          <w:b/>
          <w:sz w:val="44"/>
          <w:szCs w:val="44"/>
        </w:rPr>
        <w:t>、</w:t>
      </w:r>
      <w:r w:rsidRPr="00BE4961">
        <w:rPr>
          <w:rFonts w:hint="eastAsia"/>
          <w:b/>
          <w:sz w:val="44"/>
          <w:szCs w:val="44"/>
        </w:rPr>
        <w:t>C</w:t>
      </w:r>
      <w:r>
        <w:rPr>
          <w:rFonts w:hint="eastAsia"/>
          <w:b/>
          <w:sz w:val="44"/>
          <w:szCs w:val="44"/>
        </w:rPr>
        <w:t>区装修改造工程</w:t>
      </w:r>
    </w:p>
    <w:p w:rsidR="006C5404" w:rsidRDefault="006C5404" w:rsidP="006C5404">
      <w:pPr>
        <w:spacing w:line="360" w:lineRule="auto"/>
        <w:ind w:leftChars="712" w:left="1495" w:firstLineChars="400" w:firstLine="1767"/>
        <w:outlineLvl w:val="2"/>
        <w:rPr>
          <w:b/>
          <w:sz w:val="44"/>
          <w:szCs w:val="44"/>
        </w:rPr>
      </w:pPr>
      <w:r>
        <w:rPr>
          <w:rFonts w:hint="eastAsia"/>
          <w:b/>
          <w:sz w:val="44"/>
          <w:szCs w:val="44"/>
        </w:rPr>
        <w:t>监理项目</w:t>
      </w:r>
    </w:p>
    <w:p w:rsidR="00AF0A8A" w:rsidRDefault="00AF0A8A" w:rsidP="00911BA8">
      <w:pPr>
        <w:pStyle w:val="a4"/>
        <w:spacing w:line="240" w:lineRule="auto"/>
        <w:ind w:firstLineChars="0" w:firstLine="0"/>
        <w:jc w:val="center"/>
        <w:rPr>
          <w:rFonts w:ascii="宋体" w:hAnsi="宋体"/>
          <w:b/>
          <w:color w:val="000000" w:themeColor="text1"/>
          <w:sz w:val="28"/>
          <w:szCs w:val="28"/>
        </w:rPr>
      </w:pPr>
      <w:r>
        <w:rPr>
          <w:rFonts w:ascii="宋体" w:hAnsi="宋体" w:hint="eastAsia"/>
          <w:b/>
          <w:color w:val="000000" w:themeColor="text1"/>
          <w:sz w:val="44"/>
          <w:szCs w:val="44"/>
        </w:rPr>
        <w:t>报价邀请函</w:t>
      </w:r>
    </w:p>
    <w:p w:rsidR="002665CA" w:rsidRDefault="002665CA" w:rsidP="002665CA">
      <w:pPr>
        <w:pStyle w:val="a4"/>
        <w:spacing w:line="240" w:lineRule="auto"/>
        <w:ind w:firstLineChars="250" w:firstLine="700"/>
        <w:rPr>
          <w:rFonts w:ascii="宋体" w:hAnsi="宋体"/>
          <w:sz w:val="28"/>
          <w:szCs w:val="28"/>
        </w:rPr>
      </w:pPr>
      <w:r w:rsidRPr="007E458E">
        <w:rPr>
          <w:rFonts w:ascii="宋体" w:hAnsi="宋体" w:hint="eastAsia"/>
          <w:sz w:val="28"/>
          <w:szCs w:val="28"/>
        </w:rPr>
        <w:t>南方医科大学口腔医院（广东省口腔医院）就以下项目邀请合格的单位进行报价。具体如下</w:t>
      </w:r>
    </w:p>
    <w:p w:rsidR="00231623" w:rsidRPr="00231623" w:rsidRDefault="00231623" w:rsidP="00231623">
      <w:pPr>
        <w:spacing w:line="360" w:lineRule="auto"/>
        <w:ind w:left="420"/>
        <w:rPr>
          <w:rFonts w:ascii="宋体" w:hAnsi="宋体"/>
          <w:bCs/>
          <w:szCs w:val="21"/>
        </w:rPr>
      </w:pPr>
      <w:r>
        <w:rPr>
          <w:rFonts w:ascii="宋体" w:hAnsi="宋体" w:hint="eastAsia"/>
          <w:szCs w:val="21"/>
          <w:lang w:val="zh-CN"/>
        </w:rPr>
        <w:t>注：本用户需求书标有“★”</w:t>
      </w:r>
      <w:r>
        <w:rPr>
          <w:rFonts w:ascii="宋体" w:hAnsi="宋体" w:hint="eastAsia"/>
          <w:bCs/>
          <w:szCs w:val="21"/>
        </w:rPr>
        <w:t>的条款为必须完全满足的实质性要求，响应供应商如有一项带“★”的条款未响应或负偏离，将按无效响应处理；</w:t>
      </w:r>
      <w:r>
        <w:rPr>
          <w:rFonts w:hint="eastAsia"/>
        </w:rPr>
        <w:t>带“</w:t>
      </w:r>
      <w:r>
        <w:rPr>
          <w:rFonts w:ascii="宋体" w:hAnsi="宋体" w:hint="eastAsia"/>
          <w:szCs w:val="21"/>
        </w:rPr>
        <w:t>▲</w:t>
      </w:r>
      <w:r>
        <w:rPr>
          <w:rFonts w:hint="eastAsia"/>
        </w:rPr>
        <w:t>”项为重要条款，如不满足将严重影响评分。</w:t>
      </w:r>
    </w:p>
    <w:p w:rsidR="00836C2A" w:rsidRPr="00836C2A" w:rsidRDefault="00856686" w:rsidP="00836C2A">
      <w:pPr>
        <w:pStyle w:val="a4"/>
        <w:spacing w:line="240" w:lineRule="auto"/>
        <w:ind w:firstLineChars="0" w:firstLine="0"/>
        <w:rPr>
          <w:rFonts w:ascii="宋体" w:hAnsi="宋体"/>
          <w:b/>
          <w:color w:val="000000" w:themeColor="text1"/>
          <w:sz w:val="28"/>
          <w:szCs w:val="28"/>
        </w:rPr>
      </w:pPr>
      <w:r>
        <w:rPr>
          <w:rFonts w:ascii="宋体" w:hAnsi="宋体"/>
          <w:b/>
          <w:color w:val="000000" w:themeColor="text1"/>
          <w:sz w:val="28"/>
          <w:szCs w:val="28"/>
        </w:rPr>
        <w:t>一、投标人资质：</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bCs/>
          <w:kern w:val="28"/>
          <w:sz w:val="22"/>
          <w:szCs w:val="22"/>
        </w:rPr>
        <w:t>1、</w:t>
      </w:r>
      <w:r>
        <w:rPr>
          <w:rFonts w:ascii="仿宋" w:eastAsia="仿宋" w:hAnsi="仿宋" w:cs="仿宋" w:hint="eastAsia"/>
          <w:sz w:val="22"/>
          <w:szCs w:val="22"/>
        </w:rPr>
        <w:t>报价人必须具有独立法人资格，能独立承担民事法律责任，并在中华人民共和国境内注册的法人机构（须提供年检有效期内的企业法人证书和营业执照或三证合一复印件）。</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2、报价人必须具有房屋建筑工程监理乙级或以上的资质；</w:t>
      </w:r>
    </w:p>
    <w:p w:rsidR="006C5404" w:rsidRPr="00A42D82"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3</w:t>
      </w:r>
      <w:r w:rsidRPr="00A42D82">
        <w:rPr>
          <w:rFonts w:ascii="仿宋" w:eastAsia="仿宋" w:hAnsi="仿宋" w:cs="仿宋" w:hint="eastAsia"/>
          <w:sz w:val="22"/>
          <w:szCs w:val="22"/>
        </w:rPr>
        <w:t>、报价人必须具有房屋结构补强工程监理乙级或以上资质；</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4、报价人于投标日之前的三年内，没有因监理事故而受到有关部门的处分；</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5、报价人的质量管理体系、职业健康安全管理体系、环境管理体系必须通过ISO认证；</w:t>
      </w:r>
    </w:p>
    <w:p w:rsidR="006C5404" w:rsidRDefault="006C5404" w:rsidP="006C5404">
      <w:pPr>
        <w:tabs>
          <w:tab w:val="left" w:pos="851"/>
        </w:tabs>
        <w:spacing w:line="360" w:lineRule="auto"/>
        <w:rPr>
          <w:rFonts w:ascii="仿宋" w:eastAsia="仿宋" w:hAnsi="仿宋" w:cs="仿宋"/>
          <w:sz w:val="22"/>
          <w:szCs w:val="22"/>
        </w:rPr>
      </w:pPr>
      <w:r>
        <w:rPr>
          <w:rFonts w:ascii="仿宋" w:eastAsia="仿宋" w:hAnsi="仿宋" w:cs="仿宋" w:hint="eastAsia"/>
          <w:sz w:val="22"/>
          <w:szCs w:val="22"/>
        </w:rPr>
        <w:t>6、信用要求：</w:t>
      </w:r>
    </w:p>
    <w:p w:rsidR="006C5404" w:rsidRDefault="006C5404" w:rsidP="006C5404">
      <w:pPr>
        <w:tabs>
          <w:tab w:val="left" w:pos="851"/>
        </w:tabs>
        <w:spacing w:line="360" w:lineRule="auto"/>
        <w:rPr>
          <w:rFonts w:ascii="仿宋" w:eastAsia="仿宋" w:hAnsi="仿宋" w:cs="仿宋"/>
          <w:sz w:val="22"/>
          <w:szCs w:val="22"/>
        </w:rPr>
      </w:pPr>
      <w:r>
        <w:rPr>
          <w:rFonts w:ascii="仿宋" w:eastAsia="仿宋" w:hAnsi="仿宋" w:cs="仿宋" w:hint="eastAsia"/>
          <w:sz w:val="22"/>
          <w:szCs w:val="22"/>
        </w:rPr>
        <w:t>6.1报价人或投标联合体成员不得被列入失信被执行人、重大税收违法案件当事人名单及政府采购严重违法失信行为记录名单。</w:t>
      </w:r>
    </w:p>
    <w:p w:rsidR="006C5404" w:rsidRDefault="006C5404" w:rsidP="006C5404">
      <w:pPr>
        <w:autoSpaceDE w:val="0"/>
        <w:autoSpaceDN w:val="0"/>
        <w:adjustRightInd w:val="0"/>
        <w:spacing w:line="360" w:lineRule="auto"/>
        <w:jc w:val="left"/>
        <w:rPr>
          <w:rFonts w:ascii="仿宋" w:eastAsia="仿宋" w:hAnsi="仿宋" w:cs="仿宋"/>
          <w:sz w:val="22"/>
          <w:szCs w:val="22"/>
        </w:rPr>
      </w:pPr>
      <w:r>
        <w:rPr>
          <w:rFonts w:ascii="仿宋" w:eastAsia="仿宋" w:hAnsi="仿宋" w:cs="仿宋" w:hint="eastAsia"/>
          <w:sz w:val="22"/>
          <w:szCs w:val="22"/>
        </w:rPr>
        <w:t>6.2投标方需提供通过“信用中国”网站（www.creditchina.gov.cn）、中国政府采购网（www.ccgp.gov.cn）等渠道查询的信用信息查询记录网络截图件并加盖投标方公章。</w:t>
      </w:r>
    </w:p>
    <w:p w:rsidR="00335B92" w:rsidRDefault="006C5404" w:rsidP="006C5404">
      <w:pPr>
        <w:tabs>
          <w:tab w:val="left" w:pos="851"/>
        </w:tabs>
        <w:spacing w:line="360" w:lineRule="auto"/>
        <w:rPr>
          <w:rFonts w:ascii="宋体" w:hAnsi="宋体"/>
          <w:b/>
          <w:color w:val="000000" w:themeColor="text1"/>
          <w:sz w:val="28"/>
          <w:szCs w:val="28"/>
        </w:rPr>
      </w:pPr>
      <w:r>
        <w:rPr>
          <w:rFonts w:ascii="仿宋" w:eastAsia="仿宋" w:hAnsi="仿宋" w:cs="仿宋" w:hint="eastAsia"/>
          <w:sz w:val="22"/>
          <w:szCs w:val="22"/>
        </w:rPr>
        <w:t>7、本项目不接受联合体投标。</w:t>
      </w:r>
    </w:p>
    <w:p w:rsidR="00335B92" w:rsidRDefault="00856686">
      <w:pPr>
        <w:pStyle w:val="a4"/>
        <w:ind w:firstLineChars="0" w:firstLine="0"/>
        <w:rPr>
          <w:rFonts w:ascii="宋体" w:hAnsi="宋体"/>
          <w:b/>
          <w:color w:val="000000" w:themeColor="text1"/>
          <w:sz w:val="28"/>
          <w:szCs w:val="28"/>
        </w:rPr>
      </w:pPr>
      <w:r>
        <w:rPr>
          <w:rFonts w:ascii="宋体" w:hAnsi="宋体"/>
          <w:b/>
          <w:color w:val="000000" w:themeColor="text1"/>
          <w:sz w:val="28"/>
          <w:szCs w:val="28"/>
        </w:rPr>
        <w:lastRenderedPageBreak/>
        <w:t>二</w:t>
      </w:r>
      <w:r>
        <w:rPr>
          <w:rFonts w:ascii="宋体" w:hAnsi="宋体" w:hint="eastAsia"/>
          <w:b/>
          <w:color w:val="000000" w:themeColor="text1"/>
          <w:sz w:val="28"/>
          <w:szCs w:val="28"/>
        </w:rPr>
        <w:t>、项目概况</w:t>
      </w:r>
    </w:p>
    <w:p w:rsidR="00EC58A8" w:rsidRPr="00BE4EEC" w:rsidRDefault="00231623" w:rsidP="00BE4EEC">
      <w:pPr>
        <w:spacing w:line="360" w:lineRule="auto"/>
        <w:ind w:leftChars="61" w:left="128"/>
        <w:outlineLvl w:val="2"/>
        <w:rPr>
          <w:b/>
          <w:sz w:val="44"/>
          <w:szCs w:val="44"/>
        </w:rPr>
      </w:pPr>
      <w:r>
        <w:rPr>
          <w:rFonts w:ascii="仿宋" w:eastAsia="仿宋" w:hAnsi="仿宋" w:cs="仿宋" w:hint="eastAsia"/>
          <w:sz w:val="22"/>
          <w:szCs w:val="22"/>
        </w:rPr>
        <w:t>1、</w:t>
      </w:r>
      <w:r w:rsidR="006C5404">
        <w:rPr>
          <w:rFonts w:ascii="仿宋" w:eastAsia="仿宋" w:hAnsi="仿宋" w:cs="仿宋" w:hint="eastAsia"/>
          <w:sz w:val="22"/>
          <w:szCs w:val="22"/>
        </w:rPr>
        <w:t>项目名称：南方医科大学口腔医院（广东省口腔医院）</w:t>
      </w:r>
      <w:r w:rsidR="006C5404" w:rsidRPr="00275C94">
        <w:rPr>
          <w:rFonts w:ascii="仿宋" w:eastAsia="仿宋" w:hAnsi="仿宋" w:cs="仿宋" w:hint="eastAsia"/>
          <w:sz w:val="22"/>
          <w:szCs w:val="22"/>
        </w:rPr>
        <w:t>番禺院区五楼B、C</w:t>
      </w:r>
      <w:r w:rsidR="006C5404">
        <w:rPr>
          <w:rFonts w:ascii="仿宋" w:eastAsia="仿宋" w:hAnsi="仿宋" w:cs="仿宋" w:hint="eastAsia"/>
          <w:sz w:val="22"/>
          <w:szCs w:val="22"/>
        </w:rPr>
        <w:t>区装修改造工程监理项目。</w:t>
      </w:r>
    </w:p>
    <w:p w:rsidR="002665CA" w:rsidRPr="00325167" w:rsidRDefault="002665CA">
      <w:pPr>
        <w:spacing w:line="360" w:lineRule="auto"/>
        <w:rPr>
          <w:rFonts w:ascii="宋体" w:hAnsi="宋体"/>
          <w:color w:val="000000" w:themeColor="text1"/>
          <w:sz w:val="24"/>
        </w:rPr>
      </w:pPr>
      <w:r w:rsidRPr="00325167">
        <w:rPr>
          <w:rFonts w:ascii="宋体" w:hAnsi="宋体" w:hint="eastAsia"/>
          <w:color w:val="000000" w:themeColor="text1"/>
          <w:sz w:val="24"/>
        </w:rPr>
        <w:t>2、</w:t>
      </w:r>
      <w:r w:rsidR="00DF4934" w:rsidRPr="00325167">
        <w:rPr>
          <w:rFonts w:ascii="宋体" w:hAnsi="宋体" w:hint="eastAsia"/>
          <w:color w:val="000000" w:themeColor="text1"/>
          <w:sz w:val="24"/>
        </w:rPr>
        <w:t>项目编号：</w:t>
      </w:r>
      <w:r w:rsidR="006C5404">
        <w:rPr>
          <w:rFonts w:ascii="宋体" w:hAnsi="宋体" w:hint="eastAsia"/>
          <w:sz w:val="24"/>
        </w:rPr>
        <w:t>NKY20210629490（</w:t>
      </w:r>
      <w:r w:rsidR="006C5404" w:rsidRPr="006C5404">
        <w:rPr>
          <w:rFonts w:ascii="宋体" w:hAnsi="宋体"/>
          <w:sz w:val="24"/>
        </w:rPr>
        <w:t>74541</w:t>
      </w:r>
      <w:r w:rsidRPr="00325167">
        <w:rPr>
          <w:rFonts w:ascii="宋体" w:hAnsi="宋体" w:hint="eastAsia"/>
          <w:sz w:val="24"/>
        </w:rPr>
        <w:t>）</w:t>
      </w:r>
    </w:p>
    <w:p w:rsidR="00335B92" w:rsidRPr="00325167" w:rsidRDefault="002665CA">
      <w:pPr>
        <w:spacing w:line="360" w:lineRule="auto"/>
        <w:outlineLvl w:val="2"/>
        <w:rPr>
          <w:rFonts w:ascii="宋体" w:hAnsi="宋体"/>
          <w:color w:val="000000" w:themeColor="text1"/>
          <w:sz w:val="24"/>
        </w:rPr>
      </w:pPr>
      <w:r w:rsidRPr="00325167">
        <w:rPr>
          <w:rFonts w:ascii="宋体" w:hAnsi="宋体" w:hint="eastAsia"/>
          <w:color w:val="000000" w:themeColor="text1"/>
          <w:sz w:val="24"/>
        </w:rPr>
        <w:t>3</w:t>
      </w:r>
      <w:r w:rsidR="006C5404">
        <w:rPr>
          <w:rFonts w:ascii="宋体" w:hAnsi="宋体" w:hint="eastAsia"/>
          <w:color w:val="000000" w:themeColor="text1"/>
          <w:sz w:val="24"/>
        </w:rPr>
        <w:t>、项目地点：广州市番禺区新艺路12号</w:t>
      </w:r>
    </w:p>
    <w:p w:rsidR="00335B92" w:rsidRPr="00325167" w:rsidRDefault="00856686">
      <w:pPr>
        <w:spacing w:line="360" w:lineRule="auto"/>
        <w:rPr>
          <w:rFonts w:ascii="宋体" w:hAnsi="宋体"/>
          <w:color w:val="000000" w:themeColor="text1"/>
          <w:sz w:val="24"/>
        </w:rPr>
      </w:pPr>
      <w:r w:rsidRPr="00325167">
        <w:rPr>
          <w:rFonts w:ascii="宋体" w:hAnsi="宋体" w:hint="eastAsia"/>
          <w:color w:val="000000" w:themeColor="text1"/>
          <w:sz w:val="24"/>
        </w:rPr>
        <w:t>4、建设单位：南方医科大学口腔医院（广东省口腔医院）</w:t>
      </w:r>
    </w:p>
    <w:p w:rsidR="00012537" w:rsidRDefault="00231623" w:rsidP="00012537">
      <w:pPr>
        <w:spacing w:line="360" w:lineRule="auto"/>
        <w:outlineLvl w:val="2"/>
        <w:rPr>
          <w:rFonts w:ascii="宋体" w:hAnsi="宋体"/>
          <w:color w:val="000000" w:themeColor="text1"/>
          <w:sz w:val="28"/>
          <w:szCs w:val="28"/>
        </w:rPr>
      </w:pPr>
      <w:r w:rsidRPr="00231623">
        <w:rPr>
          <w:rFonts w:ascii="宋体" w:hAnsi="宋体" w:hint="eastAsia"/>
          <w:color w:val="000000" w:themeColor="text1"/>
          <w:sz w:val="24"/>
        </w:rPr>
        <w:t>5、</w:t>
      </w:r>
      <w:r w:rsidR="00012537" w:rsidRPr="00231623">
        <w:rPr>
          <w:rFonts w:ascii="宋体" w:hAnsi="宋体" w:hint="eastAsia"/>
          <w:color w:val="000000" w:themeColor="text1"/>
          <w:sz w:val="24"/>
        </w:rPr>
        <w:t>项目简介</w:t>
      </w:r>
      <w:r w:rsidR="00012537">
        <w:rPr>
          <w:rFonts w:ascii="宋体" w:hAnsi="宋体" w:hint="eastAsia"/>
          <w:color w:val="000000" w:themeColor="text1"/>
          <w:sz w:val="28"/>
          <w:szCs w:val="28"/>
        </w:rPr>
        <w:t>：</w:t>
      </w:r>
      <w:r w:rsidR="006C5404">
        <w:rPr>
          <w:rFonts w:ascii="仿宋" w:eastAsia="仿宋" w:hAnsi="仿宋" w:cs="仿宋" w:hint="eastAsia"/>
          <w:sz w:val="22"/>
          <w:szCs w:val="22"/>
        </w:rPr>
        <w:t>南方医科大学口腔医院（广东省口腔医院）</w:t>
      </w:r>
      <w:r w:rsidR="006C5404" w:rsidRPr="00275C94">
        <w:rPr>
          <w:rFonts w:ascii="仿宋" w:eastAsia="仿宋" w:hAnsi="仿宋" w:cs="仿宋" w:hint="eastAsia"/>
          <w:sz w:val="22"/>
          <w:szCs w:val="22"/>
        </w:rPr>
        <w:t>番禺院区五楼B、C</w:t>
      </w:r>
      <w:r w:rsidR="006C5404">
        <w:rPr>
          <w:rFonts w:ascii="仿宋" w:eastAsia="仿宋" w:hAnsi="仿宋" w:cs="仿宋" w:hint="eastAsia"/>
          <w:sz w:val="22"/>
          <w:szCs w:val="22"/>
        </w:rPr>
        <w:t>区装修改造工程监理项目包含</w:t>
      </w:r>
      <w:r w:rsidR="006C5404" w:rsidRPr="00275C94">
        <w:rPr>
          <w:rFonts w:ascii="仿宋" w:eastAsia="仿宋" w:hAnsi="仿宋" w:cs="仿宋" w:hint="eastAsia"/>
          <w:sz w:val="22"/>
          <w:szCs w:val="22"/>
        </w:rPr>
        <w:t>五楼B、C</w:t>
      </w:r>
      <w:r w:rsidR="006C5404">
        <w:rPr>
          <w:rFonts w:ascii="仿宋" w:eastAsia="仿宋" w:hAnsi="仿宋" w:cs="仿宋" w:hint="eastAsia"/>
          <w:sz w:val="22"/>
          <w:szCs w:val="22"/>
        </w:rPr>
        <w:t>区装修改造装修工程、消防工程、空调改造工程等。为加强工程的管理，确保按时按质地施工和验收，现拟委托具备相应资质的监理公司进行全面监理。</w:t>
      </w:r>
    </w:p>
    <w:p w:rsidR="006C5404" w:rsidRDefault="006C5404" w:rsidP="006C5404">
      <w:pPr>
        <w:spacing w:line="360" w:lineRule="auto"/>
        <w:outlineLvl w:val="2"/>
        <w:rPr>
          <w:rFonts w:ascii="仿宋" w:eastAsia="仿宋" w:hAnsi="仿宋" w:cs="仿宋"/>
          <w:sz w:val="22"/>
          <w:szCs w:val="22"/>
        </w:rPr>
      </w:pPr>
      <w:r>
        <w:rPr>
          <w:rFonts w:ascii="仿宋" w:eastAsia="仿宋" w:hAnsi="仿宋" w:cs="仿宋" w:hint="eastAsia"/>
          <w:sz w:val="22"/>
          <w:szCs w:val="22"/>
        </w:rPr>
        <w:t>6、标的名称</w:t>
      </w:r>
    </w:p>
    <w:tbl>
      <w:tblPr>
        <w:tblpPr w:leftFromText="182" w:rightFromText="182" w:vertAnchor="text" w:horzAnchor="page" w:tblpX="1694" w:tblpY="212"/>
        <w:tblOverlap w:val="never"/>
        <w:tblW w:w="8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4"/>
        <w:gridCol w:w="4961"/>
        <w:gridCol w:w="1126"/>
        <w:gridCol w:w="1271"/>
      </w:tblGrid>
      <w:tr w:rsidR="006C5404" w:rsidTr="00BA61FF">
        <w:tc>
          <w:tcPr>
            <w:tcW w:w="714" w:type="dxa"/>
          </w:tcPr>
          <w:p w:rsidR="006C5404" w:rsidRDefault="006C5404" w:rsidP="00BA61FF">
            <w:pPr>
              <w:spacing w:line="360" w:lineRule="auto"/>
              <w:jc w:val="center"/>
              <w:rPr>
                <w:rFonts w:ascii="仿宋" w:eastAsia="仿宋" w:hAnsi="仿宋" w:cs="仿宋"/>
                <w:sz w:val="22"/>
                <w:szCs w:val="22"/>
              </w:rPr>
            </w:pPr>
            <w:r>
              <w:rPr>
                <w:rFonts w:ascii="仿宋" w:eastAsia="仿宋" w:hAnsi="仿宋" w:cs="仿宋" w:hint="eastAsia"/>
                <w:sz w:val="22"/>
                <w:szCs w:val="22"/>
              </w:rPr>
              <w:t>序号</w:t>
            </w:r>
          </w:p>
        </w:tc>
        <w:tc>
          <w:tcPr>
            <w:tcW w:w="4961" w:type="dxa"/>
          </w:tcPr>
          <w:p w:rsidR="006C5404" w:rsidRDefault="006C5404" w:rsidP="00BA61FF">
            <w:pPr>
              <w:spacing w:line="360" w:lineRule="auto"/>
              <w:jc w:val="center"/>
              <w:rPr>
                <w:rFonts w:ascii="仿宋" w:eastAsia="仿宋" w:hAnsi="仿宋" w:cs="仿宋"/>
                <w:sz w:val="22"/>
                <w:szCs w:val="22"/>
              </w:rPr>
            </w:pPr>
            <w:r>
              <w:rPr>
                <w:rFonts w:ascii="仿宋" w:eastAsia="仿宋" w:hAnsi="仿宋" w:cs="仿宋" w:hint="eastAsia"/>
                <w:sz w:val="22"/>
                <w:szCs w:val="22"/>
              </w:rPr>
              <w:t>标的名称</w:t>
            </w:r>
          </w:p>
        </w:tc>
        <w:tc>
          <w:tcPr>
            <w:tcW w:w="1126" w:type="dxa"/>
          </w:tcPr>
          <w:p w:rsidR="006C5404" w:rsidRDefault="006C5404" w:rsidP="00BA61FF">
            <w:pPr>
              <w:spacing w:line="360" w:lineRule="auto"/>
              <w:jc w:val="center"/>
              <w:rPr>
                <w:rFonts w:ascii="仿宋" w:eastAsia="仿宋" w:hAnsi="仿宋" w:cs="仿宋"/>
                <w:sz w:val="22"/>
                <w:szCs w:val="22"/>
              </w:rPr>
            </w:pPr>
            <w:r>
              <w:rPr>
                <w:rFonts w:ascii="仿宋" w:eastAsia="仿宋" w:hAnsi="仿宋" w:cs="仿宋" w:hint="eastAsia"/>
                <w:sz w:val="22"/>
                <w:szCs w:val="22"/>
              </w:rPr>
              <w:t>单位</w:t>
            </w:r>
          </w:p>
        </w:tc>
        <w:tc>
          <w:tcPr>
            <w:tcW w:w="1271" w:type="dxa"/>
          </w:tcPr>
          <w:p w:rsidR="006C5404" w:rsidRDefault="006C5404" w:rsidP="00BA61FF">
            <w:pPr>
              <w:spacing w:line="360" w:lineRule="auto"/>
              <w:jc w:val="center"/>
              <w:rPr>
                <w:rFonts w:ascii="仿宋" w:eastAsia="仿宋" w:hAnsi="仿宋" w:cs="仿宋"/>
                <w:sz w:val="22"/>
                <w:szCs w:val="22"/>
              </w:rPr>
            </w:pPr>
            <w:r>
              <w:rPr>
                <w:rFonts w:ascii="仿宋" w:eastAsia="仿宋" w:hAnsi="仿宋" w:cs="仿宋" w:hint="eastAsia"/>
                <w:sz w:val="22"/>
                <w:szCs w:val="22"/>
              </w:rPr>
              <w:t>数量</w:t>
            </w:r>
          </w:p>
        </w:tc>
      </w:tr>
      <w:tr w:rsidR="006C5404" w:rsidTr="00BA61FF">
        <w:tc>
          <w:tcPr>
            <w:tcW w:w="714" w:type="dxa"/>
          </w:tcPr>
          <w:p w:rsidR="006C5404" w:rsidRDefault="006C5404" w:rsidP="00BA61FF">
            <w:pPr>
              <w:spacing w:line="360" w:lineRule="auto"/>
              <w:jc w:val="center"/>
              <w:rPr>
                <w:rFonts w:ascii="仿宋" w:eastAsia="仿宋" w:hAnsi="仿宋" w:cs="仿宋"/>
                <w:sz w:val="22"/>
                <w:szCs w:val="22"/>
              </w:rPr>
            </w:pPr>
            <w:r>
              <w:rPr>
                <w:rFonts w:ascii="仿宋" w:eastAsia="仿宋" w:hAnsi="仿宋" w:cs="仿宋" w:hint="eastAsia"/>
                <w:sz w:val="22"/>
                <w:szCs w:val="22"/>
              </w:rPr>
              <w:t>1</w:t>
            </w:r>
          </w:p>
        </w:tc>
        <w:tc>
          <w:tcPr>
            <w:tcW w:w="4961" w:type="dxa"/>
          </w:tcPr>
          <w:p w:rsidR="006C5404" w:rsidRDefault="006C5404" w:rsidP="00BA61FF">
            <w:pPr>
              <w:spacing w:line="360" w:lineRule="auto"/>
              <w:ind w:firstLineChars="350" w:firstLine="770"/>
              <w:rPr>
                <w:rFonts w:ascii="仿宋" w:eastAsia="仿宋" w:hAnsi="仿宋" w:cs="仿宋"/>
                <w:sz w:val="22"/>
                <w:szCs w:val="22"/>
              </w:rPr>
            </w:pPr>
            <w:r w:rsidRPr="00275C94">
              <w:rPr>
                <w:rFonts w:ascii="仿宋" w:eastAsia="仿宋" w:hAnsi="仿宋" w:cs="仿宋" w:hint="eastAsia"/>
                <w:sz w:val="22"/>
                <w:szCs w:val="22"/>
              </w:rPr>
              <w:t>五楼B、C</w:t>
            </w:r>
            <w:r>
              <w:rPr>
                <w:rFonts w:ascii="仿宋" w:eastAsia="仿宋" w:hAnsi="仿宋" w:cs="仿宋" w:hint="eastAsia"/>
                <w:sz w:val="22"/>
                <w:szCs w:val="22"/>
              </w:rPr>
              <w:t>区装修改造监理项目</w:t>
            </w:r>
          </w:p>
        </w:tc>
        <w:tc>
          <w:tcPr>
            <w:tcW w:w="1126" w:type="dxa"/>
            <w:vMerge w:val="restart"/>
            <w:vAlign w:val="center"/>
          </w:tcPr>
          <w:p w:rsidR="006C5404" w:rsidRDefault="006C5404" w:rsidP="00BA61FF">
            <w:pPr>
              <w:spacing w:line="360" w:lineRule="auto"/>
              <w:jc w:val="center"/>
              <w:rPr>
                <w:rFonts w:ascii="仿宋" w:eastAsia="仿宋" w:hAnsi="仿宋" w:cs="仿宋"/>
                <w:sz w:val="22"/>
                <w:szCs w:val="22"/>
              </w:rPr>
            </w:pPr>
            <w:r>
              <w:rPr>
                <w:rFonts w:ascii="仿宋" w:eastAsia="仿宋" w:hAnsi="仿宋" w:cs="仿宋" w:hint="eastAsia"/>
                <w:sz w:val="22"/>
                <w:szCs w:val="22"/>
              </w:rPr>
              <w:t>项</w:t>
            </w:r>
          </w:p>
        </w:tc>
        <w:tc>
          <w:tcPr>
            <w:tcW w:w="1271" w:type="dxa"/>
            <w:vMerge w:val="restart"/>
            <w:vAlign w:val="center"/>
          </w:tcPr>
          <w:p w:rsidR="006C5404" w:rsidRDefault="006C5404" w:rsidP="00BA61FF">
            <w:pPr>
              <w:spacing w:line="360" w:lineRule="auto"/>
              <w:jc w:val="center"/>
              <w:rPr>
                <w:rFonts w:ascii="仿宋" w:eastAsia="仿宋" w:hAnsi="仿宋" w:cs="仿宋"/>
                <w:sz w:val="22"/>
                <w:szCs w:val="22"/>
              </w:rPr>
            </w:pPr>
            <w:r>
              <w:rPr>
                <w:rFonts w:ascii="仿宋" w:eastAsia="仿宋" w:hAnsi="仿宋" w:cs="仿宋" w:hint="eastAsia"/>
                <w:sz w:val="22"/>
                <w:szCs w:val="22"/>
              </w:rPr>
              <w:t>1</w:t>
            </w:r>
          </w:p>
        </w:tc>
      </w:tr>
      <w:tr w:rsidR="006C5404" w:rsidTr="00BA61FF">
        <w:tc>
          <w:tcPr>
            <w:tcW w:w="714" w:type="dxa"/>
          </w:tcPr>
          <w:p w:rsidR="006C5404" w:rsidRDefault="006C5404" w:rsidP="00BA61FF">
            <w:pPr>
              <w:spacing w:line="360" w:lineRule="auto"/>
              <w:jc w:val="center"/>
              <w:rPr>
                <w:rFonts w:ascii="仿宋" w:eastAsia="仿宋" w:hAnsi="仿宋" w:cs="仿宋"/>
                <w:sz w:val="22"/>
                <w:szCs w:val="22"/>
              </w:rPr>
            </w:pPr>
            <w:r>
              <w:rPr>
                <w:rFonts w:ascii="仿宋" w:eastAsia="仿宋" w:hAnsi="仿宋" w:cs="仿宋" w:hint="eastAsia"/>
                <w:sz w:val="22"/>
                <w:szCs w:val="22"/>
              </w:rPr>
              <w:t>1.1</w:t>
            </w:r>
          </w:p>
        </w:tc>
        <w:tc>
          <w:tcPr>
            <w:tcW w:w="4961" w:type="dxa"/>
          </w:tcPr>
          <w:p w:rsidR="006C5404" w:rsidRDefault="006C5404" w:rsidP="00BA61FF">
            <w:pPr>
              <w:spacing w:line="360" w:lineRule="auto"/>
              <w:jc w:val="center"/>
              <w:rPr>
                <w:rFonts w:ascii="仿宋" w:eastAsia="仿宋" w:hAnsi="仿宋" w:cs="仿宋"/>
                <w:sz w:val="22"/>
                <w:szCs w:val="22"/>
              </w:rPr>
            </w:pPr>
            <w:r w:rsidRPr="00275C94">
              <w:rPr>
                <w:rFonts w:ascii="仿宋" w:eastAsia="仿宋" w:hAnsi="仿宋" w:cs="仿宋" w:hint="eastAsia"/>
                <w:sz w:val="22"/>
                <w:szCs w:val="22"/>
              </w:rPr>
              <w:t>五楼B、C</w:t>
            </w:r>
            <w:r>
              <w:rPr>
                <w:rFonts w:ascii="仿宋" w:eastAsia="仿宋" w:hAnsi="仿宋" w:cs="仿宋" w:hint="eastAsia"/>
                <w:sz w:val="22"/>
                <w:szCs w:val="22"/>
              </w:rPr>
              <w:t>区装修改造消防工程监理项目</w:t>
            </w:r>
          </w:p>
        </w:tc>
        <w:tc>
          <w:tcPr>
            <w:tcW w:w="1126" w:type="dxa"/>
            <w:vMerge/>
          </w:tcPr>
          <w:p w:rsidR="006C5404" w:rsidRDefault="006C5404" w:rsidP="00BA61FF">
            <w:pPr>
              <w:spacing w:line="360" w:lineRule="auto"/>
              <w:jc w:val="center"/>
              <w:rPr>
                <w:rFonts w:ascii="仿宋" w:eastAsia="仿宋" w:hAnsi="仿宋" w:cs="仿宋"/>
                <w:sz w:val="22"/>
                <w:szCs w:val="22"/>
              </w:rPr>
            </w:pPr>
          </w:p>
        </w:tc>
        <w:tc>
          <w:tcPr>
            <w:tcW w:w="1271" w:type="dxa"/>
            <w:vMerge/>
          </w:tcPr>
          <w:p w:rsidR="006C5404" w:rsidRDefault="006C5404" w:rsidP="00BA61FF">
            <w:pPr>
              <w:spacing w:line="360" w:lineRule="auto"/>
              <w:jc w:val="center"/>
              <w:rPr>
                <w:rFonts w:ascii="仿宋" w:eastAsia="仿宋" w:hAnsi="仿宋" w:cs="仿宋"/>
                <w:sz w:val="22"/>
                <w:szCs w:val="22"/>
              </w:rPr>
            </w:pPr>
          </w:p>
        </w:tc>
      </w:tr>
      <w:tr w:rsidR="006C5404" w:rsidTr="00BA61FF">
        <w:tc>
          <w:tcPr>
            <w:tcW w:w="714" w:type="dxa"/>
          </w:tcPr>
          <w:p w:rsidR="006C5404" w:rsidRDefault="006C5404" w:rsidP="00BA61FF">
            <w:pPr>
              <w:spacing w:line="360" w:lineRule="auto"/>
              <w:jc w:val="center"/>
              <w:rPr>
                <w:rFonts w:ascii="仿宋" w:eastAsia="仿宋" w:hAnsi="仿宋" w:cs="仿宋"/>
                <w:sz w:val="22"/>
                <w:szCs w:val="22"/>
              </w:rPr>
            </w:pPr>
            <w:r>
              <w:rPr>
                <w:rFonts w:ascii="仿宋" w:eastAsia="仿宋" w:hAnsi="仿宋" w:cs="仿宋" w:hint="eastAsia"/>
                <w:sz w:val="22"/>
                <w:szCs w:val="22"/>
              </w:rPr>
              <w:t>1.2</w:t>
            </w:r>
          </w:p>
        </w:tc>
        <w:tc>
          <w:tcPr>
            <w:tcW w:w="4961" w:type="dxa"/>
          </w:tcPr>
          <w:p w:rsidR="006C5404" w:rsidRDefault="006C5404" w:rsidP="00BA61FF">
            <w:pPr>
              <w:spacing w:line="360" w:lineRule="auto"/>
              <w:jc w:val="center"/>
              <w:rPr>
                <w:rFonts w:ascii="仿宋" w:eastAsia="仿宋" w:hAnsi="仿宋" w:cs="仿宋"/>
                <w:sz w:val="22"/>
                <w:szCs w:val="22"/>
              </w:rPr>
            </w:pPr>
            <w:r w:rsidRPr="00275C94">
              <w:rPr>
                <w:rFonts w:ascii="仿宋" w:eastAsia="仿宋" w:hAnsi="仿宋" w:cs="仿宋" w:hint="eastAsia"/>
                <w:sz w:val="22"/>
                <w:szCs w:val="22"/>
              </w:rPr>
              <w:t>五楼B、C</w:t>
            </w:r>
            <w:r>
              <w:rPr>
                <w:rFonts w:ascii="仿宋" w:eastAsia="仿宋" w:hAnsi="仿宋" w:cs="仿宋" w:hint="eastAsia"/>
                <w:sz w:val="22"/>
                <w:szCs w:val="22"/>
              </w:rPr>
              <w:t>区装修空调改造工程监理项目</w:t>
            </w:r>
          </w:p>
        </w:tc>
        <w:tc>
          <w:tcPr>
            <w:tcW w:w="1126" w:type="dxa"/>
            <w:vMerge/>
          </w:tcPr>
          <w:p w:rsidR="006C5404" w:rsidRDefault="006C5404" w:rsidP="00BA61FF">
            <w:pPr>
              <w:spacing w:line="360" w:lineRule="auto"/>
              <w:jc w:val="center"/>
              <w:rPr>
                <w:rFonts w:ascii="仿宋" w:eastAsia="仿宋" w:hAnsi="仿宋" w:cs="仿宋"/>
                <w:sz w:val="22"/>
                <w:szCs w:val="22"/>
              </w:rPr>
            </w:pPr>
          </w:p>
        </w:tc>
        <w:tc>
          <w:tcPr>
            <w:tcW w:w="1271" w:type="dxa"/>
            <w:vMerge/>
          </w:tcPr>
          <w:p w:rsidR="006C5404" w:rsidRDefault="006C5404" w:rsidP="00BA61FF">
            <w:pPr>
              <w:spacing w:line="360" w:lineRule="auto"/>
              <w:jc w:val="center"/>
              <w:rPr>
                <w:rFonts w:ascii="仿宋" w:eastAsia="仿宋" w:hAnsi="仿宋" w:cs="仿宋"/>
                <w:sz w:val="22"/>
                <w:szCs w:val="22"/>
              </w:rPr>
            </w:pPr>
          </w:p>
        </w:tc>
      </w:tr>
    </w:tbl>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7、项目实施时间：合同签订后到所有项目竣工及结算为止。</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8、资金来源：自筹。</w:t>
      </w:r>
    </w:p>
    <w:p w:rsidR="006C5404" w:rsidRDefault="006C5404" w:rsidP="006C5404">
      <w:pPr>
        <w:spacing w:line="360" w:lineRule="auto"/>
        <w:rPr>
          <w:rFonts w:ascii="仿宋" w:eastAsia="仿宋" w:hAnsi="仿宋" w:cs="仿宋"/>
          <w:b/>
          <w:sz w:val="22"/>
          <w:szCs w:val="22"/>
        </w:rPr>
      </w:pPr>
      <w:r>
        <w:rPr>
          <w:rFonts w:ascii="仿宋" w:eastAsia="仿宋" w:hAnsi="仿宋" w:cs="仿宋" w:hint="eastAsia"/>
          <w:b/>
          <w:sz w:val="22"/>
          <w:szCs w:val="22"/>
        </w:rPr>
        <w:t>二、项目要求</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1、服务内容</w:t>
      </w:r>
    </w:p>
    <w:p w:rsidR="006C5404" w:rsidRDefault="006C5404" w:rsidP="006C5404">
      <w:pPr>
        <w:spacing w:line="360" w:lineRule="auto"/>
        <w:ind w:firstLineChars="200" w:firstLine="440"/>
        <w:rPr>
          <w:rFonts w:ascii="仿宋" w:eastAsia="仿宋" w:hAnsi="仿宋" w:cs="仿宋"/>
          <w:sz w:val="22"/>
          <w:szCs w:val="22"/>
        </w:rPr>
      </w:pPr>
      <w:r>
        <w:rPr>
          <w:rFonts w:ascii="仿宋" w:eastAsia="仿宋" w:hAnsi="仿宋" w:cs="仿宋" w:hint="eastAsia"/>
          <w:sz w:val="22"/>
          <w:szCs w:val="22"/>
        </w:rPr>
        <w:t>本项目是根据我院提供的番禺院区</w:t>
      </w:r>
      <w:r w:rsidRPr="00275C94">
        <w:rPr>
          <w:rFonts w:ascii="仿宋" w:eastAsia="仿宋" w:hAnsi="仿宋" w:cs="仿宋" w:hint="eastAsia"/>
          <w:sz w:val="22"/>
          <w:szCs w:val="22"/>
        </w:rPr>
        <w:t>五楼B、C</w:t>
      </w:r>
      <w:r>
        <w:rPr>
          <w:rFonts w:ascii="仿宋" w:eastAsia="仿宋" w:hAnsi="仿宋" w:cs="仿宋" w:hint="eastAsia"/>
          <w:sz w:val="22"/>
          <w:szCs w:val="22"/>
        </w:rPr>
        <w:t>区装修改造招标内容，装修施工设计图、场地实际情况、相关工程项目的国家及所在地的相关法律法规、规范、标准、条例进行报价和实施监理。监理服务范围</w:t>
      </w:r>
      <w:r>
        <w:rPr>
          <w:rFonts w:ascii="仿宋" w:eastAsia="仿宋" w:hAnsi="仿宋" w:cs="仿宋" w:hint="eastAsia"/>
          <w:b/>
          <w:sz w:val="22"/>
          <w:szCs w:val="22"/>
        </w:rPr>
        <w:t>包括但并不限于如下内容：</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lastRenderedPageBreak/>
        <w:t xml:space="preserve">1.1 </w:t>
      </w:r>
      <w:r>
        <w:rPr>
          <w:rFonts w:ascii="仿宋" w:eastAsia="仿宋" w:hAnsi="仿宋" w:cs="仿宋"/>
          <w:sz w:val="22"/>
          <w:szCs w:val="22"/>
        </w:rPr>
        <w:t xml:space="preserve"> </w:t>
      </w:r>
      <w:r w:rsidRPr="00275C94">
        <w:rPr>
          <w:rFonts w:ascii="仿宋" w:eastAsia="仿宋" w:hAnsi="仿宋" w:cs="仿宋" w:hint="eastAsia"/>
          <w:sz w:val="22"/>
          <w:szCs w:val="22"/>
        </w:rPr>
        <w:t>五楼B、C</w:t>
      </w:r>
      <w:r>
        <w:rPr>
          <w:rFonts w:ascii="仿宋" w:eastAsia="仿宋" w:hAnsi="仿宋" w:cs="仿宋" w:hint="eastAsia"/>
          <w:sz w:val="22"/>
          <w:szCs w:val="22"/>
        </w:rPr>
        <w:t>区装修改造，约</w:t>
      </w:r>
      <w:r w:rsidRPr="008B4576">
        <w:rPr>
          <w:rFonts w:ascii="宋体" w:hAnsi="宋体" w:cs="宋体" w:hint="eastAsia"/>
          <w:szCs w:val="21"/>
        </w:rPr>
        <w:t>723.1</w:t>
      </w:r>
      <w:r>
        <w:rPr>
          <w:rFonts w:ascii="仿宋" w:eastAsia="仿宋" w:hAnsi="仿宋" w:cs="仿宋" w:hint="eastAsia"/>
          <w:sz w:val="22"/>
          <w:szCs w:val="22"/>
        </w:rPr>
        <w:t>㎡</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1.1</w:t>
      </w:r>
      <w:r w:rsidRPr="00275C94">
        <w:rPr>
          <w:rFonts w:ascii="仿宋" w:eastAsia="仿宋" w:hAnsi="仿宋" w:cs="仿宋" w:hint="eastAsia"/>
          <w:sz w:val="22"/>
          <w:szCs w:val="22"/>
        </w:rPr>
        <w:t>五楼B、C</w:t>
      </w:r>
      <w:r>
        <w:rPr>
          <w:rFonts w:ascii="仿宋" w:eastAsia="仿宋" w:hAnsi="仿宋" w:cs="仿宋" w:hint="eastAsia"/>
          <w:sz w:val="22"/>
          <w:szCs w:val="22"/>
        </w:rPr>
        <w:t>区装修改造，包括工程所在区域原装修物的清拆、余泥清运、消防、空调的施工。</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1.1.2土建项目，包括墙体间隔、吊天花、铺地板、门窗等项目的装修。</w:t>
      </w:r>
    </w:p>
    <w:p w:rsidR="006C5404" w:rsidRDefault="006C5404" w:rsidP="006C5404">
      <w:pPr>
        <w:spacing w:line="360" w:lineRule="auto"/>
        <w:rPr>
          <w:rFonts w:ascii="仿宋" w:eastAsia="仿宋" w:hAnsi="仿宋" w:cs="仿宋"/>
          <w:sz w:val="22"/>
          <w:szCs w:val="22"/>
        </w:rPr>
      </w:pPr>
      <w:r>
        <w:rPr>
          <w:rFonts w:ascii="仿宋" w:eastAsia="仿宋" w:hAnsi="仿宋" w:cs="仿宋"/>
          <w:sz w:val="22"/>
          <w:szCs w:val="22"/>
        </w:rPr>
        <w:t>1.1</w:t>
      </w:r>
      <w:r>
        <w:rPr>
          <w:rFonts w:ascii="仿宋" w:eastAsia="仿宋" w:hAnsi="仿宋" w:cs="仿宋" w:hint="eastAsia"/>
          <w:sz w:val="22"/>
          <w:szCs w:val="22"/>
        </w:rPr>
        <w:t>.3强、弱电管线安装（照明灯具、插座、电话、网络等设施的安装）。</w:t>
      </w:r>
    </w:p>
    <w:p w:rsidR="006C5404" w:rsidRDefault="006C5404" w:rsidP="006C5404">
      <w:pPr>
        <w:spacing w:line="360" w:lineRule="auto"/>
        <w:rPr>
          <w:rFonts w:ascii="仿宋" w:eastAsia="仿宋" w:hAnsi="仿宋" w:cs="仿宋"/>
          <w:sz w:val="22"/>
          <w:szCs w:val="22"/>
        </w:rPr>
      </w:pPr>
      <w:r>
        <w:rPr>
          <w:rFonts w:ascii="仿宋" w:eastAsia="仿宋" w:hAnsi="仿宋" w:cs="仿宋"/>
          <w:sz w:val="22"/>
          <w:szCs w:val="22"/>
        </w:rPr>
        <w:t>1</w:t>
      </w:r>
      <w:r>
        <w:rPr>
          <w:rFonts w:ascii="仿宋" w:eastAsia="仿宋" w:hAnsi="仿宋" w:cs="仿宋" w:hint="eastAsia"/>
          <w:sz w:val="22"/>
          <w:szCs w:val="22"/>
        </w:rPr>
        <w:t>.1.4空调、通风设备安装、改造。</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1.1.5给排水管道的安装。</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1.1.6消防设施的安装</w:t>
      </w:r>
    </w:p>
    <w:p w:rsidR="006C5404" w:rsidRDefault="006C5404" w:rsidP="006C5404">
      <w:pPr>
        <w:pStyle w:val="a9"/>
        <w:spacing w:before="78" w:after="78"/>
        <w:ind w:firstLine="0"/>
        <w:rPr>
          <w:rFonts w:ascii="仿宋" w:eastAsia="仿宋" w:hAnsi="仿宋" w:cs="仿宋"/>
          <w:bCs/>
          <w:sz w:val="22"/>
          <w:szCs w:val="22"/>
        </w:rPr>
      </w:pPr>
      <w:r>
        <w:rPr>
          <w:rFonts w:ascii="仿宋" w:eastAsia="仿宋" w:hAnsi="仿宋" w:cs="仿宋" w:hint="eastAsia"/>
          <w:bCs/>
          <w:sz w:val="22"/>
          <w:szCs w:val="22"/>
        </w:rPr>
        <w:t>▲注：以上项目仅作为参考，报价人应充分详细了解装修工程施工设计图、工程项目的情况及施工工程招投标文件，进行一次性总承包报价。</w:t>
      </w:r>
    </w:p>
    <w:p w:rsidR="006C5404" w:rsidRDefault="006C5404" w:rsidP="006C5404">
      <w:pPr>
        <w:spacing w:line="360" w:lineRule="auto"/>
        <w:rPr>
          <w:rFonts w:ascii="仿宋" w:eastAsia="仿宋" w:hAnsi="仿宋" w:cs="仿宋"/>
          <w:bCs/>
          <w:sz w:val="22"/>
          <w:szCs w:val="22"/>
        </w:rPr>
      </w:pPr>
      <w:r>
        <w:rPr>
          <w:rFonts w:ascii="仿宋" w:eastAsia="仿宋" w:hAnsi="仿宋" w:cs="仿宋" w:hint="eastAsia"/>
          <w:bCs/>
          <w:sz w:val="22"/>
          <w:szCs w:val="22"/>
        </w:rPr>
        <w:t>2.报价要求</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2.1报价人必须为该项目成立专业的监理团队（列出项目人员架构表），其组织架构、人员设置必须满足工程监理的需要。（提供3个月以上社保缴费证明）</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2.2报价人拟组织的本项目监理团队负责人必须具备注册监理工程师资格，同时具有有效期内的岗位证书，并在报价人公司注册（提供3个月以上社保缴费证明）。</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▲2.3报价人必须为本项目派驻场监理员≥1名，监理员必须是报价人的正式员工（提供3个月以上社保缴费证明），并具有相应专业的从业资格，须持证上岗，每周≥4次到场。</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2.4报价人必须要有针对本项工程施工的监理方案、工作计划表及解决监理项目的重点、难点措施。</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2.5报价人中标后不得随意更换投标文件中所报的项目负责人，如确须更换，则事前须征得招标人同意，如有违反，一经发现取消中标资格，并赔偿由此造成的一切损失(包含质量安全事故、拖延工期、增加投资等损失)。</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lastRenderedPageBreak/>
        <w:t>2.6报价人提供近年与本工程项目内容和规模相类似的监理业绩3个或以上。</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2.7报价人的监理团队负责人必须全盘掌握监理项目的进展情况，保持通信畅通，能随时答复招标人的询问。</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2.8报价人必须在项目所在地具有固定的办公场所</w:t>
      </w:r>
      <w:r>
        <w:rPr>
          <w:rFonts w:ascii="仿宋" w:eastAsia="仿宋" w:hAnsi="仿宋" w:cs="仿宋" w:hint="eastAsia"/>
          <w:color w:val="2F2F2F"/>
          <w:kern w:val="0"/>
          <w:sz w:val="22"/>
          <w:szCs w:val="22"/>
        </w:rPr>
        <w:t>或售后服务机构（提供营业执照或房屋产权证或租赁合同）。</w:t>
      </w:r>
    </w:p>
    <w:p w:rsidR="006C5404" w:rsidRDefault="006C5404" w:rsidP="006C5404">
      <w:pPr>
        <w:spacing w:line="360" w:lineRule="auto"/>
        <w:rPr>
          <w:rFonts w:ascii="仿宋" w:eastAsia="仿宋" w:hAnsi="仿宋" w:cs="仿宋"/>
          <w:b/>
          <w:sz w:val="22"/>
          <w:szCs w:val="22"/>
        </w:rPr>
      </w:pPr>
      <w:r>
        <w:rPr>
          <w:rFonts w:ascii="仿宋" w:eastAsia="仿宋" w:hAnsi="仿宋" w:cs="仿宋" w:hint="eastAsia"/>
          <w:b/>
          <w:sz w:val="22"/>
          <w:szCs w:val="22"/>
        </w:rPr>
        <w:t>3、监理要求</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3.1监理依据</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3.1.1与清拆工程、装修工程、设备安装、加固工程相关的国家及所在地的最新法律法规、规范、标准、条例。</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3.1.2番禺院区</w:t>
      </w:r>
      <w:r w:rsidRPr="00275C94">
        <w:rPr>
          <w:rFonts w:ascii="仿宋" w:eastAsia="仿宋" w:hAnsi="仿宋" w:cs="仿宋" w:hint="eastAsia"/>
          <w:sz w:val="22"/>
          <w:szCs w:val="22"/>
        </w:rPr>
        <w:t>五楼B、C</w:t>
      </w:r>
      <w:r>
        <w:rPr>
          <w:rFonts w:ascii="仿宋" w:eastAsia="仿宋" w:hAnsi="仿宋" w:cs="仿宋" w:hint="eastAsia"/>
          <w:sz w:val="22"/>
          <w:szCs w:val="22"/>
        </w:rPr>
        <w:t>区装修改造工程的监理项目监理合同及其有关招标中标文件。</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3.1.3番禺院区</w:t>
      </w:r>
      <w:r w:rsidRPr="00275C94">
        <w:rPr>
          <w:rFonts w:ascii="仿宋" w:eastAsia="仿宋" w:hAnsi="仿宋" w:cs="仿宋" w:hint="eastAsia"/>
          <w:sz w:val="22"/>
          <w:szCs w:val="22"/>
        </w:rPr>
        <w:t>五楼B、C</w:t>
      </w:r>
      <w:r>
        <w:rPr>
          <w:rFonts w:ascii="仿宋" w:eastAsia="仿宋" w:hAnsi="仿宋" w:cs="仿宋" w:hint="eastAsia"/>
          <w:sz w:val="22"/>
          <w:szCs w:val="22"/>
        </w:rPr>
        <w:t>区装修改造和装修工程的施工设计图。</w:t>
      </w:r>
    </w:p>
    <w:p w:rsidR="006C5404" w:rsidRDefault="006C5404" w:rsidP="006C5404">
      <w:pPr>
        <w:pStyle w:val="a9"/>
        <w:spacing w:before="78" w:after="78"/>
        <w:ind w:firstLine="0"/>
        <w:rPr>
          <w:rFonts w:ascii="仿宋" w:eastAsia="仿宋" w:hAnsi="仿宋"/>
        </w:rPr>
      </w:pPr>
      <w:r>
        <w:rPr>
          <w:rFonts w:ascii="仿宋" w:eastAsia="仿宋" w:hAnsi="仿宋" w:hint="eastAsia"/>
        </w:rPr>
        <w:t>3.1.4</w:t>
      </w:r>
      <w:r>
        <w:rPr>
          <w:rFonts w:ascii="仿宋" w:eastAsia="仿宋" w:hAnsi="仿宋" w:cs="仿宋" w:hint="eastAsia"/>
          <w:sz w:val="22"/>
          <w:szCs w:val="22"/>
        </w:rPr>
        <w:t>番禺院区</w:t>
      </w:r>
      <w:r w:rsidRPr="00275C94">
        <w:rPr>
          <w:rFonts w:ascii="仿宋" w:eastAsia="仿宋" w:hAnsi="仿宋" w:cs="仿宋" w:hint="eastAsia"/>
          <w:sz w:val="22"/>
          <w:szCs w:val="22"/>
        </w:rPr>
        <w:t>五楼B、C</w:t>
      </w:r>
      <w:r>
        <w:rPr>
          <w:rFonts w:ascii="仿宋" w:eastAsia="仿宋" w:hAnsi="仿宋" w:cs="仿宋" w:hint="eastAsia"/>
          <w:sz w:val="22"/>
          <w:szCs w:val="22"/>
        </w:rPr>
        <w:t>区区域场地的实际情况。</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3.2监理工作目标</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3.2.1工程质量合格。</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3.2.2工程进度按施工合同中约定的工期完成。</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3.2.3确保工程造价不超出预算。</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3.2.4确保文明施工，创文明工地。</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3.2.5确保安全无事故，重在事故率为零。</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3.2.6确保履约率100%。</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3.2.7监理工作让业主和主管部门满意。</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3.3监理工作内容</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3.3.1对番禺院区</w:t>
      </w:r>
      <w:r w:rsidRPr="00275C94">
        <w:rPr>
          <w:rFonts w:ascii="仿宋" w:eastAsia="仿宋" w:hAnsi="仿宋" w:cs="仿宋" w:hint="eastAsia"/>
          <w:sz w:val="22"/>
          <w:szCs w:val="22"/>
        </w:rPr>
        <w:t>五楼B、C</w:t>
      </w:r>
      <w:r>
        <w:rPr>
          <w:rFonts w:ascii="仿宋" w:eastAsia="仿宋" w:hAnsi="仿宋" w:cs="仿宋" w:hint="eastAsia"/>
          <w:sz w:val="22"/>
          <w:szCs w:val="22"/>
        </w:rPr>
        <w:t>区装修改造工程的施工质量控制、进度控制及投资控制。</w:t>
      </w:r>
    </w:p>
    <w:p w:rsidR="006C5404" w:rsidRDefault="006C5404" w:rsidP="006C5404">
      <w:pPr>
        <w:spacing w:line="360" w:lineRule="auto"/>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lastRenderedPageBreak/>
        <w:t>3.3.2对</w:t>
      </w:r>
      <w:r>
        <w:rPr>
          <w:rFonts w:ascii="仿宋" w:eastAsia="仿宋" w:hAnsi="仿宋" w:cs="仿宋" w:hint="eastAsia"/>
          <w:sz w:val="22"/>
          <w:szCs w:val="22"/>
        </w:rPr>
        <w:t>番禺院区</w:t>
      </w:r>
      <w:r w:rsidRPr="00275C94">
        <w:rPr>
          <w:rFonts w:ascii="仿宋" w:eastAsia="仿宋" w:hAnsi="仿宋" w:cs="仿宋" w:hint="eastAsia"/>
          <w:sz w:val="22"/>
          <w:szCs w:val="22"/>
        </w:rPr>
        <w:t>五楼B、C</w:t>
      </w:r>
      <w:r>
        <w:rPr>
          <w:rFonts w:ascii="仿宋" w:eastAsia="仿宋" w:hAnsi="仿宋" w:cs="仿宋" w:hint="eastAsia"/>
          <w:sz w:val="22"/>
          <w:szCs w:val="22"/>
        </w:rPr>
        <w:t>区装修改造工程的施工</w:t>
      </w:r>
      <w:r>
        <w:rPr>
          <w:rFonts w:ascii="仿宋" w:eastAsia="仿宋" w:hAnsi="仿宋" w:cs="仿宋" w:hint="eastAsia"/>
          <w:color w:val="000000" w:themeColor="text1"/>
          <w:sz w:val="22"/>
          <w:szCs w:val="22"/>
        </w:rPr>
        <w:t>进行质量控制、进度控制和投资控制。</w:t>
      </w:r>
    </w:p>
    <w:p w:rsidR="006C5404" w:rsidRDefault="006C5404" w:rsidP="006C5404">
      <w:pPr>
        <w:spacing w:line="360" w:lineRule="auto"/>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3.3.3对</w:t>
      </w:r>
      <w:r>
        <w:rPr>
          <w:rFonts w:ascii="仿宋" w:eastAsia="仿宋" w:hAnsi="仿宋" w:cs="仿宋" w:hint="eastAsia"/>
          <w:sz w:val="22"/>
          <w:szCs w:val="22"/>
        </w:rPr>
        <w:t>番禺院区</w:t>
      </w:r>
      <w:r w:rsidRPr="00275C94">
        <w:rPr>
          <w:rFonts w:ascii="仿宋" w:eastAsia="仿宋" w:hAnsi="仿宋" w:cs="仿宋" w:hint="eastAsia"/>
          <w:sz w:val="22"/>
          <w:szCs w:val="22"/>
        </w:rPr>
        <w:t>五楼B、C</w:t>
      </w:r>
      <w:r>
        <w:rPr>
          <w:rFonts w:ascii="仿宋" w:eastAsia="仿宋" w:hAnsi="仿宋" w:cs="仿宋" w:hint="eastAsia"/>
          <w:sz w:val="22"/>
          <w:szCs w:val="22"/>
        </w:rPr>
        <w:t>区装修改造工程的施工</w:t>
      </w:r>
      <w:r>
        <w:rPr>
          <w:rFonts w:ascii="仿宋" w:eastAsia="仿宋" w:hAnsi="仿宋" w:cs="仿宋" w:hint="eastAsia"/>
          <w:color w:val="000000" w:themeColor="text1"/>
          <w:sz w:val="22"/>
          <w:szCs w:val="22"/>
        </w:rPr>
        <w:t>进行质量控制、进度控制、投资控制。</w:t>
      </w:r>
    </w:p>
    <w:p w:rsidR="006C5404" w:rsidRDefault="006C5404" w:rsidP="006C5404">
      <w:pPr>
        <w:spacing w:line="360" w:lineRule="auto"/>
        <w:rPr>
          <w:rFonts w:ascii="仿宋" w:eastAsia="仿宋" w:hAnsi="仿宋" w:cs="仿宋"/>
          <w:b/>
          <w:sz w:val="22"/>
          <w:szCs w:val="22"/>
        </w:rPr>
      </w:pPr>
      <w:r>
        <w:rPr>
          <w:rFonts w:ascii="仿宋" w:eastAsia="仿宋" w:hAnsi="仿宋" w:cs="仿宋" w:hint="eastAsia"/>
          <w:b/>
          <w:sz w:val="22"/>
          <w:szCs w:val="22"/>
        </w:rPr>
        <w:t>4、监理具体工作要求</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4.1协助建设单位办理开工手续。</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4.2组织相关单位进行设计交底和施工图汇审，负责做好会议记录和图纸汇审记录。</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4.3对施工现场的原始场平进行测量，做好书面记录，并在开工前及时向施工单位移交。</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4.4审查施工单位提出的施工组织设计、施工技术方案、施工进度计划、施工质量保证体系和施工安全保证体系。</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4.5督促、检查施工单位严格执行工程承包合同和国家、省技术规范、标准，协调建设单位和施工单位之间的关系。</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4.6审核施工单位或建设单位提供的材料、构配件和实际的数量及质量，按规范和工程所在地质监站的要求，对相关的材料进行见证取样复验。</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4.7根据施工进度计划协助建设单位编制用款计划；审核经质量验收合格的工程量，并签证工程款支付申请表，协助建设单位进行工程竣工结算工作。</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4.8结合工程特点，审批施工单位报送的施工总进度表计划；审批施工单位编制季月度施工计划；分阶段协调施工计划，及时提出调整意见，督促施工单位实施进度计划，在实际控制中，对实际工期不断进行检查，发现偏离进度计划及时督促施工单位采取措施，做到有效的动态控制。</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4.9督促施工单位严格按现行规范、规程、强制性质量控制标准和设计要求施工和控制工程质量。</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lastRenderedPageBreak/>
        <w:t>4.10在施工过程中，监理应采取程序报验检查、平行检查、旁站检查、巡视检查、定期与不定期等各种手段，按照规范和施工组织设计的要求，克服施工过程中的质量通病。</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4.11督促检查施工单位落实施工安全保证措施。</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4.12主持工程例会。协调参建各方的争议和冲突；协调各施工单位之间的关系；协调各施工作业的交接。</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4.13组织分项工程和隐藏工程的检查、验收、签发工程付款赁证。</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4.14负责施工现场签证，并按照已签证的签证单作出费用预算交建设单位审核。</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4.15督促施工单位整理合同文件和技术档案资料。</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4.16组织建设单位、施工单位、设计单位进行工程竣工预验收。</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4.17提出工程质量评估报告。</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4.18参加工程验收，协助建设单位审查工程结算。</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4.19检查工程状况，如发生质量事故，则参与事故的分析和处理，并鉴定质量责任。</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4.20督促施工单位在工程验收后，整理工程交予资料和竣工图纸。</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4.21督促施工单位在规定工期内完工。</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b/>
          <w:sz w:val="22"/>
          <w:szCs w:val="22"/>
        </w:rPr>
        <w:t>三、项目承包方式及报价要求</w:t>
      </w:r>
    </w:p>
    <w:p w:rsidR="006C5404" w:rsidRDefault="006C5404" w:rsidP="006C5404">
      <w:pPr>
        <w:adjustRightInd w:val="0"/>
        <w:snapToGrid w:val="0"/>
        <w:spacing w:line="360" w:lineRule="auto"/>
        <w:jc w:val="left"/>
        <w:rPr>
          <w:rFonts w:ascii="仿宋" w:eastAsia="仿宋" w:hAnsi="仿宋" w:cs="仿宋"/>
          <w:sz w:val="22"/>
          <w:szCs w:val="22"/>
        </w:rPr>
      </w:pPr>
      <w:r>
        <w:rPr>
          <w:rFonts w:ascii="仿宋" w:eastAsia="仿宋" w:hAnsi="仿宋" w:cs="仿宋" w:hint="eastAsia"/>
          <w:sz w:val="22"/>
          <w:szCs w:val="22"/>
        </w:rPr>
        <w:t>1、承包方式：</w:t>
      </w:r>
    </w:p>
    <w:p w:rsidR="006C5404" w:rsidRDefault="006C5404" w:rsidP="006C5404">
      <w:pPr>
        <w:adjustRightInd w:val="0"/>
        <w:snapToGrid w:val="0"/>
        <w:spacing w:line="360" w:lineRule="auto"/>
        <w:ind w:firstLineChars="200" w:firstLine="440"/>
        <w:jc w:val="left"/>
        <w:rPr>
          <w:rFonts w:ascii="仿宋" w:eastAsia="仿宋" w:hAnsi="仿宋" w:cs="仿宋"/>
          <w:sz w:val="22"/>
          <w:szCs w:val="22"/>
        </w:rPr>
      </w:pPr>
      <w:r>
        <w:rPr>
          <w:rFonts w:ascii="仿宋" w:eastAsia="仿宋" w:hAnsi="仿宋" w:cs="仿宋" w:hint="eastAsia"/>
          <w:sz w:val="22"/>
          <w:szCs w:val="22"/>
        </w:rPr>
        <w:t>本工程项目实行固定总价包干。</w:t>
      </w:r>
    </w:p>
    <w:p w:rsidR="006C5404" w:rsidRDefault="006C5404" w:rsidP="006C5404">
      <w:pPr>
        <w:adjustRightInd w:val="0"/>
        <w:snapToGrid w:val="0"/>
        <w:spacing w:line="360" w:lineRule="auto"/>
        <w:jc w:val="left"/>
        <w:rPr>
          <w:rFonts w:ascii="仿宋" w:eastAsia="仿宋" w:hAnsi="仿宋" w:cs="仿宋"/>
          <w:sz w:val="22"/>
          <w:szCs w:val="22"/>
        </w:rPr>
      </w:pPr>
      <w:r>
        <w:rPr>
          <w:rFonts w:ascii="仿宋" w:eastAsia="仿宋" w:hAnsi="仿宋" w:cs="仿宋" w:hint="eastAsia"/>
          <w:sz w:val="22"/>
          <w:szCs w:val="22"/>
        </w:rPr>
        <w:t>2、报价要求：</w:t>
      </w:r>
    </w:p>
    <w:p w:rsidR="006C5404" w:rsidRDefault="006C5404" w:rsidP="006C5404">
      <w:pPr>
        <w:ind w:firstLineChars="200" w:firstLine="440"/>
        <w:rPr>
          <w:rFonts w:ascii="仿宋" w:eastAsia="仿宋" w:hAnsi="仿宋" w:cs="仿宋"/>
          <w:sz w:val="22"/>
          <w:szCs w:val="22"/>
        </w:rPr>
      </w:pPr>
      <w:r>
        <w:rPr>
          <w:rFonts w:ascii="仿宋" w:eastAsia="仿宋" w:hAnsi="仿宋" w:cs="仿宋" w:hint="eastAsia"/>
          <w:sz w:val="22"/>
          <w:szCs w:val="22"/>
        </w:rPr>
        <w:t>报价人的投标报价应包括该项目的所有服务费；</w:t>
      </w:r>
    </w:p>
    <w:p w:rsidR="006C5404" w:rsidRDefault="006C5404" w:rsidP="006C5404">
      <w:pPr>
        <w:pStyle w:val="a3"/>
        <w:spacing w:line="360" w:lineRule="auto"/>
        <w:ind w:firstLineChars="0" w:firstLine="0"/>
        <w:rPr>
          <w:rFonts w:ascii="仿宋" w:eastAsia="仿宋" w:hAnsi="仿宋" w:cs="仿宋"/>
          <w:b/>
          <w:bCs/>
          <w:color w:val="000000" w:themeColor="text1"/>
          <w:sz w:val="22"/>
          <w:szCs w:val="22"/>
        </w:rPr>
      </w:pPr>
      <w:r>
        <w:rPr>
          <w:rFonts w:ascii="仿宋" w:eastAsia="仿宋" w:hAnsi="仿宋" w:cs="仿宋" w:hint="eastAsia"/>
          <w:b/>
          <w:bCs/>
          <w:color w:val="000000" w:themeColor="text1"/>
          <w:sz w:val="22"/>
          <w:szCs w:val="22"/>
        </w:rPr>
        <w:t>四、付款方式</w:t>
      </w:r>
    </w:p>
    <w:p w:rsidR="006C5404" w:rsidRDefault="006C5404" w:rsidP="006C5404">
      <w:pPr>
        <w:tabs>
          <w:tab w:val="left" w:pos="420"/>
        </w:tabs>
        <w:adjustRightInd w:val="0"/>
        <w:snapToGrid w:val="0"/>
        <w:spacing w:line="360" w:lineRule="auto"/>
        <w:ind w:firstLineChars="200" w:firstLine="440"/>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监理服务费于合同签订后招标人分三期支付给中标人</w:t>
      </w:r>
    </w:p>
    <w:p w:rsidR="006C5404" w:rsidRDefault="006C5404" w:rsidP="006C5404">
      <w:pPr>
        <w:tabs>
          <w:tab w:val="left" w:pos="420"/>
        </w:tabs>
        <w:adjustRightInd w:val="0"/>
        <w:snapToGrid w:val="0"/>
        <w:spacing w:line="360" w:lineRule="auto"/>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1、第一期监理服务费于工程项目完成60％进度后，招标人凭中标人提供的50％合同款的等额发票支付给中标人；</w:t>
      </w:r>
    </w:p>
    <w:p w:rsidR="006C5404" w:rsidRDefault="006C5404" w:rsidP="006C5404">
      <w:pPr>
        <w:tabs>
          <w:tab w:val="left" w:pos="420"/>
        </w:tabs>
        <w:adjustRightInd w:val="0"/>
        <w:snapToGrid w:val="0"/>
        <w:spacing w:line="360" w:lineRule="auto"/>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lastRenderedPageBreak/>
        <w:t>2、第二期监理服务费于工程项目全部竣工验收合格后，并且工程结算款经有资质的咨询公司审核后，招标人凭中标人提供的45％合同款的等额发票支付给中标人；</w:t>
      </w:r>
    </w:p>
    <w:p w:rsidR="006C5404" w:rsidRDefault="006C5404" w:rsidP="006C5404">
      <w:pPr>
        <w:tabs>
          <w:tab w:val="left" w:pos="420"/>
        </w:tabs>
        <w:adjustRightInd w:val="0"/>
        <w:snapToGrid w:val="0"/>
        <w:spacing w:line="360" w:lineRule="auto"/>
        <w:jc w:val="left"/>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3、第三期监理服务费作为质保金，金额为合同款的5%，一年质保期满后且没有发现质量问题，招标人于7个工作日内凭中标人提供的等额发票支付给中标人。</w:t>
      </w:r>
    </w:p>
    <w:p w:rsidR="006C5404" w:rsidRDefault="006C5404" w:rsidP="006C5404">
      <w:pPr>
        <w:adjustRightInd w:val="0"/>
        <w:snapToGrid w:val="0"/>
        <w:spacing w:line="360" w:lineRule="auto"/>
        <w:jc w:val="left"/>
        <w:rPr>
          <w:rFonts w:ascii="仿宋" w:eastAsia="仿宋" w:hAnsi="仿宋" w:cs="仿宋"/>
          <w:b/>
          <w:bCs/>
          <w:color w:val="000000" w:themeColor="text1"/>
          <w:sz w:val="22"/>
          <w:szCs w:val="22"/>
        </w:rPr>
      </w:pPr>
      <w:r>
        <w:rPr>
          <w:rFonts w:ascii="仿宋" w:eastAsia="仿宋" w:hAnsi="仿宋" w:cs="仿宋" w:hint="eastAsia"/>
          <w:bCs/>
          <w:color w:val="000000" w:themeColor="text1"/>
          <w:sz w:val="22"/>
          <w:szCs w:val="22"/>
        </w:rPr>
        <w:t>4、中标人凭以下有效的文件由招标人在规定时间内支付合同价款。</w:t>
      </w:r>
    </w:p>
    <w:p w:rsidR="006C5404" w:rsidRDefault="006C5404" w:rsidP="006C5404">
      <w:pPr>
        <w:adjustRightInd w:val="0"/>
        <w:snapToGrid w:val="0"/>
        <w:spacing w:line="360" w:lineRule="auto"/>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4.1合同复印件；</w:t>
      </w:r>
    </w:p>
    <w:p w:rsidR="006C5404" w:rsidRDefault="006C5404" w:rsidP="006C5404">
      <w:pPr>
        <w:adjustRightInd w:val="0"/>
        <w:snapToGrid w:val="0"/>
        <w:spacing w:line="360" w:lineRule="auto"/>
        <w:jc w:val="left"/>
        <w:rPr>
          <w:rFonts w:ascii="仿宋" w:eastAsia="仿宋" w:hAnsi="仿宋" w:cs="仿宋"/>
          <w:bCs/>
          <w:color w:val="000000" w:themeColor="text1"/>
          <w:sz w:val="22"/>
          <w:szCs w:val="22"/>
        </w:rPr>
      </w:pPr>
      <w:r>
        <w:rPr>
          <w:rFonts w:ascii="仿宋" w:eastAsia="仿宋" w:hAnsi="仿宋" w:cs="仿宋" w:hint="eastAsia"/>
          <w:bCs/>
          <w:color w:val="000000" w:themeColor="text1"/>
          <w:sz w:val="22"/>
          <w:szCs w:val="22"/>
        </w:rPr>
        <w:t>4.2中标人开具的正式发票；</w:t>
      </w:r>
    </w:p>
    <w:p w:rsidR="006C5404" w:rsidRDefault="006C5404" w:rsidP="006C5404">
      <w:pPr>
        <w:spacing w:line="360" w:lineRule="auto"/>
        <w:outlineLvl w:val="2"/>
        <w:rPr>
          <w:rFonts w:ascii="仿宋" w:eastAsia="仿宋" w:hAnsi="仿宋" w:cs="仿宋"/>
          <w:b/>
          <w:sz w:val="22"/>
          <w:szCs w:val="22"/>
        </w:rPr>
      </w:pPr>
      <w:r>
        <w:rPr>
          <w:rFonts w:ascii="仿宋" w:eastAsia="仿宋" w:hAnsi="仿宋" w:cs="仿宋" w:hint="eastAsia"/>
          <w:b/>
          <w:sz w:val="22"/>
          <w:szCs w:val="22"/>
        </w:rPr>
        <w:t>五、售后服务</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bCs/>
          <w:sz w:val="22"/>
          <w:szCs w:val="22"/>
        </w:rPr>
        <w:t>1、报价人于工程监理项目竣工后应指定监理质保期负责人，其通信工具应保持畅通。</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bCs/>
          <w:sz w:val="22"/>
          <w:szCs w:val="22"/>
        </w:rPr>
        <w:t>2、</w:t>
      </w:r>
      <w:r>
        <w:rPr>
          <w:rFonts w:ascii="仿宋" w:eastAsia="仿宋" w:hAnsi="仿宋" w:cs="仿宋" w:hint="eastAsia"/>
          <w:sz w:val="22"/>
          <w:szCs w:val="22"/>
        </w:rPr>
        <w:t>督促完善签署工程保修协议，督促施工单位回访。</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3、督促施工单位及时完成未完工程尾项，协调建设单位督促施工单位按照国家有关规定和保修协议开展维修工作，修补工程出现的缺陷，保证维修工作顺利进行。</w:t>
      </w:r>
    </w:p>
    <w:p w:rsidR="006C5404" w:rsidRDefault="006C5404" w:rsidP="006C5404">
      <w:pPr>
        <w:spacing w:line="360" w:lineRule="auto"/>
        <w:rPr>
          <w:rFonts w:ascii="仿宋" w:eastAsia="仿宋" w:hAnsi="仿宋" w:cs="仿宋"/>
          <w:sz w:val="22"/>
          <w:szCs w:val="22"/>
        </w:rPr>
      </w:pPr>
      <w:r>
        <w:rPr>
          <w:rFonts w:ascii="仿宋" w:eastAsia="仿宋" w:hAnsi="仿宋" w:cs="仿宋" w:hint="eastAsia"/>
          <w:sz w:val="22"/>
          <w:szCs w:val="22"/>
        </w:rPr>
        <w:t>4、保修期间如工程出现质量问题，接建设单位通知后，参与调查、分析，确定发生工程质量问题的原因和责任，共同研究修补措施，并负责监督责任单位的修补工作。</w:t>
      </w:r>
    </w:p>
    <w:p w:rsidR="00335B92" w:rsidRDefault="006C5404" w:rsidP="006C5404">
      <w:pPr>
        <w:pStyle w:val="Style5"/>
        <w:spacing w:line="360" w:lineRule="auto"/>
        <w:ind w:firstLineChars="0" w:firstLine="0"/>
        <w:rPr>
          <w:rFonts w:ascii="宋体" w:hAnsi="宋体"/>
          <w:bCs/>
          <w:color w:val="000000" w:themeColor="text1"/>
          <w:sz w:val="28"/>
          <w:szCs w:val="28"/>
        </w:rPr>
      </w:pPr>
      <w:r>
        <w:rPr>
          <w:rFonts w:ascii="仿宋" w:eastAsia="仿宋" w:hAnsi="仿宋" w:cs="仿宋" w:hint="eastAsia"/>
          <w:bCs/>
          <w:sz w:val="22"/>
        </w:rPr>
        <w:t>5、报价人接到招标人的质保维修通知后，必须在4小时内响应，24小时内派出监理人员前来联系商讨维修事宜。</w:t>
      </w:r>
    </w:p>
    <w:p w:rsidR="00EA157F" w:rsidRPr="007E458E" w:rsidRDefault="00EA157F" w:rsidP="00EA157F">
      <w:pPr>
        <w:rPr>
          <w:rFonts w:ascii="宋体" w:hAnsi="宋体"/>
          <w:sz w:val="28"/>
          <w:szCs w:val="28"/>
        </w:rPr>
      </w:pPr>
      <w:r w:rsidRPr="007E458E">
        <w:rPr>
          <w:rFonts w:ascii="宋体" w:hAnsi="宋体" w:hint="eastAsia"/>
          <w:b/>
          <w:bCs/>
          <w:sz w:val="28"/>
          <w:szCs w:val="28"/>
        </w:rPr>
        <w:t>六、项目报价邀请发出时间：</w:t>
      </w:r>
      <w:r w:rsidR="00EC58A8">
        <w:rPr>
          <w:rFonts w:ascii="宋体" w:hAnsi="宋体" w:hint="eastAsia"/>
          <w:sz w:val="28"/>
          <w:szCs w:val="28"/>
        </w:rPr>
        <w:t xml:space="preserve">    2021</w:t>
      </w:r>
      <w:r w:rsidRPr="007E458E">
        <w:rPr>
          <w:rFonts w:ascii="宋体" w:hAnsi="宋体" w:hint="eastAsia"/>
          <w:sz w:val="28"/>
          <w:szCs w:val="28"/>
        </w:rPr>
        <w:t>年</w:t>
      </w:r>
      <w:r w:rsidR="001B1C2D">
        <w:rPr>
          <w:rFonts w:ascii="宋体" w:hAnsi="宋体" w:hint="eastAsia"/>
          <w:sz w:val="28"/>
          <w:szCs w:val="28"/>
        </w:rPr>
        <w:t>6</w:t>
      </w:r>
      <w:r w:rsidRPr="007E458E">
        <w:rPr>
          <w:rFonts w:ascii="宋体" w:hAnsi="宋体" w:hint="eastAsia"/>
          <w:sz w:val="28"/>
          <w:szCs w:val="28"/>
        </w:rPr>
        <w:t>月</w:t>
      </w:r>
      <w:r w:rsidR="006C5404">
        <w:rPr>
          <w:rFonts w:ascii="宋体" w:hAnsi="宋体" w:hint="eastAsia"/>
          <w:sz w:val="28"/>
          <w:szCs w:val="28"/>
        </w:rPr>
        <w:t>30</w:t>
      </w:r>
      <w:r w:rsidRPr="007E458E">
        <w:rPr>
          <w:rFonts w:ascii="宋体" w:hAnsi="宋体" w:hint="eastAsia"/>
          <w:sz w:val="28"/>
          <w:szCs w:val="28"/>
        </w:rPr>
        <w:t>日。</w:t>
      </w:r>
    </w:p>
    <w:p w:rsidR="00EA157F" w:rsidRPr="007E458E" w:rsidRDefault="00EA157F" w:rsidP="00EA157F">
      <w:pPr>
        <w:rPr>
          <w:rFonts w:ascii="宋体" w:hAnsi="宋体"/>
          <w:sz w:val="28"/>
          <w:szCs w:val="28"/>
        </w:rPr>
      </w:pPr>
      <w:r w:rsidRPr="007E458E">
        <w:rPr>
          <w:rFonts w:ascii="宋体" w:hAnsi="宋体" w:hint="eastAsia"/>
          <w:b/>
          <w:bCs/>
          <w:sz w:val="28"/>
          <w:szCs w:val="28"/>
        </w:rPr>
        <w:t>七、项目报价报价截止时间：</w:t>
      </w:r>
      <w:r w:rsidRPr="007E458E">
        <w:rPr>
          <w:rFonts w:ascii="宋体" w:hAnsi="宋体"/>
          <w:b/>
          <w:bCs/>
          <w:sz w:val="28"/>
          <w:szCs w:val="28"/>
        </w:rPr>
        <w:t xml:space="preserve">    </w:t>
      </w:r>
      <w:r w:rsidR="00EC58A8">
        <w:rPr>
          <w:rFonts w:ascii="宋体" w:hAnsi="宋体" w:hint="eastAsia"/>
          <w:sz w:val="28"/>
          <w:szCs w:val="28"/>
        </w:rPr>
        <w:t>2021</w:t>
      </w:r>
      <w:r w:rsidRPr="007E458E">
        <w:rPr>
          <w:rFonts w:ascii="宋体" w:hAnsi="宋体" w:hint="eastAsia"/>
          <w:sz w:val="28"/>
          <w:szCs w:val="28"/>
        </w:rPr>
        <w:t>年</w:t>
      </w:r>
      <w:r w:rsidR="006C5404">
        <w:rPr>
          <w:rFonts w:ascii="宋体" w:hAnsi="宋体" w:hint="eastAsia"/>
          <w:sz w:val="28"/>
          <w:szCs w:val="28"/>
        </w:rPr>
        <w:t>7</w:t>
      </w:r>
      <w:r w:rsidRPr="007E458E">
        <w:rPr>
          <w:rFonts w:ascii="宋体" w:hAnsi="宋体" w:hint="eastAsia"/>
          <w:sz w:val="28"/>
          <w:szCs w:val="28"/>
        </w:rPr>
        <w:t>月</w:t>
      </w:r>
      <w:r w:rsidR="006C5404">
        <w:rPr>
          <w:rFonts w:ascii="宋体" w:hAnsi="宋体" w:hint="eastAsia"/>
          <w:sz w:val="28"/>
          <w:szCs w:val="28"/>
        </w:rPr>
        <w:t>5</w:t>
      </w:r>
      <w:r w:rsidRPr="007E458E">
        <w:rPr>
          <w:rFonts w:ascii="宋体" w:hAnsi="宋体" w:hint="eastAsia"/>
          <w:sz w:val="28"/>
          <w:szCs w:val="28"/>
        </w:rPr>
        <w:t>日</w:t>
      </w:r>
      <w:r>
        <w:rPr>
          <w:rFonts w:ascii="宋体" w:hAnsi="宋体" w:hint="eastAsia"/>
          <w:sz w:val="28"/>
          <w:szCs w:val="28"/>
        </w:rPr>
        <w:t>17时</w:t>
      </w:r>
      <w:r w:rsidRPr="007E458E">
        <w:rPr>
          <w:rFonts w:ascii="宋体" w:hAnsi="宋体" w:hint="eastAsia"/>
          <w:sz w:val="28"/>
          <w:szCs w:val="28"/>
        </w:rPr>
        <w:t>。</w:t>
      </w:r>
    </w:p>
    <w:p w:rsidR="00EA157F" w:rsidRPr="007E458E" w:rsidRDefault="00EA157F" w:rsidP="00EA157F">
      <w:pPr>
        <w:rPr>
          <w:rFonts w:ascii="宋体" w:hAnsi="宋体"/>
          <w:b/>
          <w:bCs/>
          <w:sz w:val="28"/>
          <w:szCs w:val="28"/>
        </w:rPr>
      </w:pPr>
      <w:r w:rsidRPr="007E458E">
        <w:rPr>
          <w:rFonts w:ascii="宋体" w:hAnsi="宋体" w:hint="eastAsia"/>
          <w:b/>
          <w:bCs/>
          <w:sz w:val="28"/>
          <w:szCs w:val="28"/>
        </w:rPr>
        <w:t>八、邀请人名称、地址和联系方式</w:t>
      </w:r>
    </w:p>
    <w:p w:rsidR="00EA157F" w:rsidRPr="007E458E" w:rsidRDefault="00EA157F" w:rsidP="00EA157F">
      <w:pPr>
        <w:rPr>
          <w:rFonts w:ascii="宋体" w:hAnsi="宋体"/>
          <w:sz w:val="28"/>
          <w:szCs w:val="28"/>
        </w:rPr>
      </w:pPr>
      <w:r w:rsidRPr="007E458E">
        <w:rPr>
          <w:rFonts w:ascii="宋体" w:hAnsi="宋体" w:hint="eastAsia"/>
          <w:sz w:val="28"/>
          <w:szCs w:val="28"/>
        </w:rPr>
        <w:t>1、名称：南方医科大学口腔医院（广东省口腔医院）</w:t>
      </w:r>
    </w:p>
    <w:p w:rsidR="00EA157F" w:rsidRPr="007E458E" w:rsidRDefault="00EA157F" w:rsidP="00EA157F">
      <w:pPr>
        <w:rPr>
          <w:rFonts w:ascii="宋体" w:hAnsi="宋体"/>
          <w:sz w:val="28"/>
          <w:szCs w:val="28"/>
        </w:rPr>
      </w:pPr>
      <w:r w:rsidRPr="007E458E">
        <w:rPr>
          <w:rFonts w:ascii="宋体" w:hAnsi="宋体" w:hint="eastAsia"/>
          <w:sz w:val="28"/>
          <w:szCs w:val="28"/>
        </w:rPr>
        <w:t>2、联系地址：广州市海珠区江南大道南368号连州楼3楼总务科</w:t>
      </w:r>
    </w:p>
    <w:p w:rsidR="00EA157F" w:rsidRPr="007E458E" w:rsidRDefault="00EA157F" w:rsidP="00EA157F">
      <w:pPr>
        <w:rPr>
          <w:rFonts w:ascii="宋体" w:hAnsi="宋体"/>
          <w:sz w:val="28"/>
          <w:szCs w:val="28"/>
        </w:rPr>
      </w:pPr>
      <w:r w:rsidRPr="007E458E">
        <w:rPr>
          <w:rFonts w:ascii="宋体" w:hAnsi="宋体" w:hint="eastAsia"/>
          <w:sz w:val="28"/>
          <w:szCs w:val="28"/>
        </w:rPr>
        <w:t>3、联系部门：总务科</w:t>
      </w:r>
    </w:p>
    <w:p w:rsidR="00EA157F" w:rsidRPr="007E458E" w:rsidRDefault="00EA157F" w:rsidP="00EA157F">
      <w:pPr>
        <w:rPr>
          <w:rFonts w:ascii="宋体" w:hAnsi="宋体"/>
          <w:sz w:val="28"/>
          <w:szCs w:val="28"/>
        </w:rPr>
      </w:pPr>
      <w:r w:rsidRPr="007E458E">
        <w:rPr>
          <w:rFonts w:ascii="宋体" w:hAnsi="宋体" w:hint="eastAsia"/>
          <w:sz w:val="28"/>
          <w:szCs w:val="28"/>
        </w:rPr>
        <w:t>4、联系人：刘先生、陈小姐</w:t>
      </w:r>
    </w:p>
    <w:p w:rsidR="00EA157F" w:rsidRPr="007E458E" w:rsidRDefault="00EA157F" w:rsidP="00EA157F">
      <w:pPr>
        <w:rPr>
          <w:rFonts w:ascii="宋体" w:hAnsi="宋体"/>
          <w:sz w:val="28"/>
          <w:szCs w:val="28"/>
        </w:rPr>
      </w:pPr>
      <w:r w:rsidRPr="007E458E">
        <w:rPr>
          <w:rFonts w:ascii="宋体" w:hAnsi="宋体" w:hint="eastAsia"/>
          <w:sz w:val="28"/>
          <w:szCs w:val="28"/>
        </w:rPr>
        <w:lastRenderedPageBreak/>
        <w:t>5、联系电话：020-84427043</w:t>
      </w:r>
    </w:p>
    <w:p w:rsidR="00EA157F" w:rsidRPr="007E458E" w:rsidRDefault="00EA157F" w:rsidP="00EA157F">
      <w:pPr>
        <w:rPr>
          <w:rFonts w:ascii="宋体" w:hAnsi="宋体"/>
          <w:sz w:val="28"/>
          <w:szCs w:val="28"/>
        </w:rPr>
      </w:pPr>
      <w:r w:rsidRPr="007E458E">
        <w:rPr>
          <w:rFonts w:ascii="宋体" w:hAnsi="宋体" w:hint="eastAsia"/>
          <w:sz w:val="28"/>
          <w:szCs w:val="28"/>
        </w:rPr>
        <w:t>6、邮箱：</w:t>
      </w:r>
      <w:hyperlink r:id="rId8" w:history="1">
        <w:r w:rsidRPr="007E458E">
          <w:rPr>
            <w:rStyle w:val="a7"/>
            <w:rFonts w:ascii="宋体" w:hAnsi="宋体" w:hint="eastAsia"/>
            <w:sz w:val="28"/>
            <w:szCs w:val="28"/>
          </w:rPr>
          <w:t>nky_zwk@163.com</w:t>
        </w:r>
      </w:hyperlink>
    </w:p>
    <w:p w:rsidR="00EA157F" w:rsidRPr="007E458E" w:rsidRDefault="00EA157F" w:rsidP="00EA157F">
      <w:pPr>
        <w:rPr>
          <w:rFonts w:ascii="宋体" w:hAnsi="宋体"/>
          <w:b/>
          <w:bCs/>
          <w:sz w:val="28"/>
          <w:szCs w:val="28"/>
        </w:rPr>
      </w:pPr>
      <w:r w:rsidRPr="007E458E">
        <w:rPr>
          <w:rFonts w:ascii="宋体" w:hAnsi="宋体" w:hint="eastAsia"/>
          <w:b/>
          <w:bCs/>
          <w:sz w:val="28"/>
          <w:szCs w:val="28"/>
        </w:rPr>
        <w:t>九、录用原则</w:t>
      </w:r>
    </w:p>
    <w:p w:rsidR="00EA157F" w:rsidRPr="007E458E" w:rsidRDefault="00EA157F" w:rsidP="00EA157F">
      <w:pPr>
        <w:rPr>
          <w:rFonts w:ascii="宋体" w:hAnsi="宋体"/>
          <w:sz w:val="28"/>
          <w:szCs w:val="28"/>
        </w:rPr>
      </w:pPr>
      <w:r w:rsidRPr="007E458E">
        <w:rPr>
          <w:rFonts w:ascii="宋体" w:hAnsi="宋体" w:hint="eastAsia"/>
          <w:sz w:val="28"/>
          <w:szCs w:val="28"/>
        </w:rPr>
        <w:t>1、同等条件下，报价低者被录用。</w:t>
      </w:r>
    </w:p>
    <w:p w:rsidR="00EA157F" w:rsidRPr="007E458E" w:rsidRDefault="00EA157F" w:rsidP="00EA157F">
      <w:pPr>
        <w:pStyle w:val="a8"/>
        <w:ind w:firstLineChars="0" w:firstLine="0"/>
        <w:rPr>
          <w:rFonts w:ascii="宋体" w:hAnsi="宋体"/>
          <w:sz w:val="28"/>
          <w:szCs w:val="28"/>
        </w:rPr>
      </w:pPr>
      <w:r w:rsidRPr="007E458E">
        <w:rPr>
          <w:rFonts w:ascii="宋体" w:hAnsi="宋体" w:hint="eastAsia"/>
          <w:sz w:val="28"/>
          <w:szCs w:val="28"/>
        </w:rPr>
        <w:t>2、超出截止日期的报价将不被采纳，人工或邮递接收时间为期（用信封装好并密封好）。</w:t>
      </w:r>
    </w:p>
    <w:p w:rsidR="00EA157F" w:rsidRPr="007E458E" w:rsidRDefault="00EA157F" w:rsidP="00EA157F">
      <w:pPr>
        <w:rPr>
          <w:rFonts w:ascii="宋体" w:hAnsi="宋体"/>
          <w:sz w:val="28"/>
          <w:szCs w:val="28"/>
        </w:rPr>
      </w:pPr>
      <w:r w:rsidRPr="007E458E">
        <w:rPr>
          <w:rFonts w:ascii="宋体" w:hAnsi="宋体" w:hint="eastAsia"/>
          <w:sz w:val="28"/>
          <w:szCs w:val="28"/>
        </w:rPr>
        <w:t>3、如所有公司对此项目的报价都超过10万元，总务科终止此项目的采购并移交设备科按医院相关制度进行采购。。</w:t>
      </w:r>
    </w:p>
    <w:p w:rsidR="00EA157F" w:rsidRPr="007E458E" w:rsidRDefault="00EA157F" w:rsidP="00EA157F">
      <w:pPr>
        <w:ind w:firstLineChars="350" w:firstLine="980"/>
        <w:jc w:val="right"/>
        <w:rPr>
          <w:rFonts w:ascii="宋体" w:hAnsi="宋体"/>
          <w:sz w:val="28"/>
          <w:szCs w:val="28"/>
        </w:rPr>
      </w:pPr>
      <w:r w:rsidRPr="007E458E">
        <w:rPr>
          <w:rFonts w:ascii="宋体" w:hAnsi="宋体" w:hint="eastAsia"/>
          <w:sz w:val="28"/>
          <w:szCs w:val="28"/>
        </w:rPr>
        <w:t xml:space="preserve"> 南方医科大学口腔医院（广东省口腔医院）</w:t>
      </w:r>
    </w:p>
    <w:p w:rsidR="00EA157F" w:rsidRPr="007E458E" w:rsidRDefault="006C5404" w:rsidP="00EA157F">
      <w:pPr>
        <w:ind w:firstLineChars="350" w:firstLine="980"/>
        <w:jc w:val="center"/>
        <w:rPr>
          <w:rFonts w:ascii="宋体" w:hAnsi="宋体"/>
          <w:sz w:val="28"/>
          <w:szCs w:val="28"/>
        </w:rPr>
      </w:pPr>
      <w:r>
        <w:rPr>
          <w:rFonts w:ascii="宋体" w:hAnsi="宋体" w:hint="eastAsia"/>
          <w:sz w:val="28"/>
          <w:szCs w:val="28"/>
        </w:rPr>
        <w:t xml:space="preserve">             </w:t>
      </w:r>
      <w:r w:rsidR="00EA157F" w:rsidRPr="007E458E">
        <w:rPr>
          <w:rFonts w:ascii="宋体" w:hAnsi="宋体" w:hint="eastAsia"/>
          <w:sz w:val="28"/>
          <w:szCs w:val="28"/>
        </w:rPr>
        <w:t>总务科</w:t>
      </w:r>
    </w:p>
    <w:p w:rsidR="00EA157F" w:rsidRDefault="00EC58A8" w:rsidP="00EA157F">
      <w:pPr>
        <w:jc w:val="left"/>
        <w:rPr>
          <w:rFonts w:ascii="宋体" w:hAnsi="宋体"/>
          <w:sz w:val="28"/>
          <w:szCs w:val="28"/>
        </w:rPr>
      </w:pPr>
      <w:r>
        <w:rPr>
          <w:rFonts w:ascii="宋体" w:hAnsi="宋体" w:hint="eastAsia"/>
          <w:sz w:val="28"/>
          <w:szCs w:val="28"/>
        </w:rPr>
        <w:t xml:space="preserve">                      </w:t>
      </w:r>
      <w:r w:rsidR="006C5404">
        <w:rPr>
          <w:rFonts w:ascii="宋体" w:hAnsi="宋体" w:hint="eastAsia"/>
          <w:sz w:val="28"/>
          <w:szCs w:val="28"/>
        </w:rPr>
        <w:t xml:space="preserve">         </w:t>
      </w:r>
      <w:r>
        <w:rPr>
          <w:rFonts w:ascii="宋体" w:hAnsi="宋体" w:hint="eastAsia"/>
          <w:sz w:val="28"/>
          <w:szCs w:val="28"/>
        </w:rPr>
        <w:t xml:space="preserve">  2021</w:t>
      </w:r>
      <w:r w:rsidR="00EA157F" w:rsidRPr="007E458E">
        <w:rPr>
          <w:rFonts w:ascii="宋体" w:hAnsi="宋体" w:hint="eastAsia"/>
          <w:sz w:val="28"/>
          <w:szCs w:val="28"/>
        </w:rPr>
        <w:t>年</w:t>
      </w:r>
      <w:r w:rsidR="001B1C2D">
        <w:rPr>
          <w:rFonts w:ascii="宋体" w:hAnsi="宋体" w:hint="eastAsia"/>
          <w:sz w:val="28"/>
          <w:szCs w:val="28"/>
        </w:rPr>
        <w:t>6</w:t>
      </w:r>
      <w:r w:rsidR="00EA157F" w:rsidRPr="007E458E">
        <w:rPr>
          <w:rFonts w:ascii="宋体" w:hAnsi="宋体" w:hint="eastAsia"/>
          <w:sz w:val="28"/>
          <w:szCs w:val="28"/>
        </w:rPr>
        <w:t>月</w:t>
      </w:r>
      <w:r w:rsidR="006C5404">
        <w:rPr>
          <w:rFonts w:ascii="宋体" w:hAnsi="宋体" w:hint="eastAsia"/>
          <w:sz w:val="28"/>
          <w:szCs w:val="28"/>
        </w:rPr>
        <w:t>29</w:t>
      </w:r>
      <w:r w:rsidR="00EA157F" w:rsidRPr="007E458E">
        <w:rPr>
          <w:rFonts w:ascii="宋体" w:hAnsi="宋体" w:hint="eastAsia"/>
          <w:sz w:val="28"/>
          <w:szCs w:val="28"/>
        </w:rPr>
        <w:t>日</w:t>
      </w:r>
    </w:p>
    <w:p w:rsidR="00335B92" w:rsidRDefault="00335B92" w:rsidP="00A74840">
      <w:pPr>
        <w:pStyle w:val="a9"/>
        <w:spacing w:before="78" w:after="78"/>
        <w:ind w:firstLineChars="700" w:firstLine="1470"/>
        <w:rPr>
          <w:color w:val="000000" w:themeColor="text1"/>
        </w:rPr>
      </w:pPr>
    </w:p>
    <w:sectPr w:rsidR="00335B92" w:rsidSect="00A74840">
      <w:headerReference w:type="default" r:id="rId9"/>
      <w:footerReference w:type="even" r:id="rId10"/>
      <w:footerReference w:type="default" r:id="rId11"/>
      <w:headerReference w:type="first" r:id="rId12"/>
      <w:pgSz w:w="11906" w:h="16838"/>
      <w:pgMar w:top="1440" w:right="1800" w:bottom="1440" w:left="180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47B" w:rsidRDefault="007C047B" w:rsidP="002665CA">
      <w:r>
        <w:separator/>
      </w:r>
    </w:p>
  </w:endnote>
  <w:endnote w:type="continuationSeparator" w:id="1">
    <w:p w:rsidR="007C047B" w:rsidRDefault="007C047B" w:rsidP="00266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Calibri Light">
    <w:altName w:val="Arial"/>
    <w:charset w:val="00"/>
    <w:family w:val="swiss"/>
    <w:pitch w:val="default"/>
    <w:sig w:usb0="00000000" w:usb1="00000000"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3F122E">
    <w:pPr>
      <w:pStyle w:val="a5"/>
      <w:framePr w:wrap="around" w:vAnchor="text" w:hAnchor="margin" w:xAlign="center" w:y="1"/>
      <w:rPr>
        <w:rStyle w:val="ac"/>
      </w:rPr>
    </w:pPr>
    <w:r>
      <w:fldChar w:fldCharType="begin"/>
    </w:r>
    <w:r w:rsidR="001B1C2D">
      <w:rPr>
        <w:rStyle w:val="ac"/>
      </w:rPr>
      <w:instrText xml:space="preserve">PAGE  </w:instrText>
    </w:r>
    <w:r>
      <w:fldChar w:fldCharType="end"/>
    </w:r>
  </w:p>
  <w:p w:rsidR="001B1C2D" w:rsidRDefault="001B1C2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3F122E">
    <w:pPr>
      <w:pStyle w:val="a5"/>
      <w:jc w:val="center"/>
    </w:pPr>
    <w:r w:rsidRPr="003F122E">
      <w:fldChar w:fldCharType="begin"/>
    </w:r>
    <w:r w:rsidR="001B1C2D">
      <w:instrText>PAGE   \* MERGEFORMAT</w:instrText>
    </w:r>
    <w:r w:rsidRPr="003F122E">
      <w:fldChar w:fldCharType="separate"/>
    </w:r>
    <w:r w:rsidR="006C5404" w:rsidRPr="006C5404">
      <w:rPr>
        <w:noProof/>
        <w:lang w:val="zh-CN"/>
      </w:rPr>
      <w:t>7</w:t>
    </w:r>
    <w:r>
      <w:rPr>
        <w:lang w:val="zh-CN"/>
      </w:rPr>
      <w:fldChar w:fldCharType="end"/>
    </w:r>
  </w:p>
  <w:p w:rsidR="001B1C2D" w:rsidRDefault="001B1C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47B" w:rsidRDefault="007C047B" w:rsidP="002665CA">
      <w:r>
        <w:separator/>
      </w:r>
    </w:p>
  </w:footnote>
  <w:footnote w:type="continuationSeparator" w:id="1">
    <w:p w:rsidR="007C047B" w:rsidRDefault="007C047B" w:rsidP="002665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1B1C2D">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1B1C2D">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6"/>
    <w:multiLevelType w:val="multilevel"/>
    <w:tmpl w:val="00000046"/>
    <w:lvl w:ilvl="0">
      <w:start w:val="4"/>
      <w:numFmt w:val="decimal"/>
      <w:lvlText w:val="%1."/>
      <w:lvlJc w:val="left"/>
      <w:pPr>
        <w:tabs>
          <w:tab w:val="left" w:pos="420"/>
        </w:tabs>
        <w:ind w:left="420" w:hanging="420"/>
      </w:pPr>
      <w:rPr>
        <w:rFonts w:ascii="Times New Roman" w:hAnsi="Times New Roman" w:cs="Times New Roman" w:hint="default"/>
        <w:b/>
      </w:rPr>
    </w:lvl>
    <w:lvl w:ilvl="1">
      <w:start w:val="1"/>
      <w:numFmt w:val="decimal"/>
      <w:lvlText w:val="25.%2."/>
      <w:lvlJc w:val="left"/>
      <w:pPr>
        <w:tabs>
          <w:tab w:val="left" w:pos="840"/>
        </w:tabs>
        <w:ind w:left="840" w:hanging="420"/>
      </w:pPr>
      <w:rPr>
        <w:rFonts w:ascii="Times New Roman" w:hAnsi="Times New Roman" w:cs="Times New Roman" w:hint="default"/>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FFFD3879"/>
    <w:rsid w:val="B8553315"/>
    <w:rsid w:val="FFFD3879"/>
    <w:rsid w:val="00012537"/>
    <w:rsid w:val="001B1C2D"/>
    <w:rsid w:val="001B2006"/>
    <w:rsid w:val="001F1CF8"/>
    <w:rsid w:val="00231623"/>
    <w:rsid w:val="002363D8"/>
    <w:rsid w:val="00243994"/>
    <w:rsid w:val="002665CA"/>
    <w:rsid w:val="002C52B3"/>
    <w:rsid w:val="00311D16"/>
    <w:rsid w:val="00325167"/>
    <w:rsid w:val="00335B92"/>
    <w:rsid w:val="0034561E"/>
    <w:rsid w:val="003F122E"/>
    <w:rsid w:val="005C6B08"/>
    <w:rsid w:val="005D774F"/>
    <w:rsid w:val="0065756D"/>
    <w:rsid w:val="006C123B"/>
    <w:rsid w:val="006C5404"/>
    <w:rsid w:val="006F2E49"/>
    <w:rsid w:val="007C047B"/>
    <w:rsid w:val="00836C2A"/>
    <w:rsid w:val="00856686"/>
    <w:rsid w:val="008A58F7"/>
    <w:rsid w:val="00911BA8"/>
    <w:rsid w:val="00955B29"/>
    <w:rsid w:val="009B5BC3"/>
    <w:rsid w:val="00A0275E"/>
    <w:rsid w:val="00A74840"/>
    <w:rsid w:val="00AF0A8A"/>
    <w:rsid w:val="00B9087E"/>
    <w:rsid w:val="00BE4EEC"/>
    <w:rsid w:val="00D40F4C"/>
    <w:rsid w:val="00D77912"/>
    <w:rsid w:val="00DA2F96"/>
    <w:rsid w:val="00DC3855"/>
    <w:rsid w:val="00DE2E88"/>
    <w:rsid w:val="00DF4934"/>
    <w:rsid w:val="00EA157F"/>
    <w:rsid w:val="00EB5753"/>
    <w:rsid w:val="00EC58A8"/>
    <w:rsid w:val="59FDC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B92"/>
    <w:pPr>
      <w:widowControl w:val="0"/>
      <w:jc w:val="both"/>
    </w:pPr>
    <w:rPr>
      <w:kern w:val="2"/>
      <w:sz w:val="21"/>
      <w:szCs w:val="24"/>
    </w:rPr>
  </w:style>
  <w:style w:type="paragraph" w:styleId="3">
    <w:name w:val="heading 3"/>
    <w:basedOn w:val="a"/>
    <w:next w:val="a"/>
    <w:unhideWhenUsed/>
    <w:qFormat/>
    <w:rsid w:val="00335B92"/>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335B92"/>
    <w:pPr>
      <w:ind w:firstLineChars="200" w:firstLine="420"/>
    </w:pPr>
  </w:style>
  <w:style w:type="paragraph" w:styleId="a4">
    <w:name w:val="Body Text Indent"/>
    <w:basedOn w:val="a"/>
    <w:qFormat/>
    <w:rsid w:val="00335B92"/>
    <w:pPr>
      <w:spacing w:line="360" w:lineRule="auto"/>
      <w:ind w:firstLineChars="200" w:firstLine="480"/>
    </w:pPr>
    <w:rPr>
      <w:sz w:val="24"/>
    </w:rPr>
  </w:style>
  <w:style w:type="paragraph" w:styleId="a5">
    <w:name w:val="footer"/>
    <w:basedOn w:val="a"/>
    <w:link w:val="Char0"/>
    <w:uiPriority w:val="99"/>
    <w:qFormat/>
    <w:rsid w:val="00335B92"/>
    <w:pPr>
      <w:tabs>
        <w:tab w:val="center" w:pos="4153"/>
        <w:tab w:val="right" w:pos="8306"/>
      </w:tabs>
      <w:snapToGrid w:val="0"/>
      <w:jc w:val="left"/>
    </w:pPr>
    <w:rPr>
      <w:sz w:val="18"/>
      <w:szCs w:val="18"/>
    </w:rPr>
  </w:style>
  <w:style w:type="paragraph" w:styleId="a6">
    <w:name w:val="header"/>
    <w:basedOn w:val="a"/>
    <w:link w:val="Char1"/>
    <w:qFormat/>
    <w:rsid w:val="00335B9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335B92"/>
    <w:rPr>
      <w:color w:val="0000FF"/>
      <w:u w:val="single"/>
    </w:rPr>
  </w:style>
  <w:style w:type="paragraph" w:customStyle="1" w:styleId="Style5">
    <w:name w:val="_Style 5"/>
    <w:basedOn w:val="a"/>
    <w:uiPriority w:val="34"/>
    <w:qFormat/>
    <w:rsid w:val="00335B92"/>
    <w:pPr>
      <w:ind w:firstLineChars="200" w:firstLine="420"/>
    </w:pPr>
    <w:rPr>
      <w:rFonts w:ascii="Calibri" w:hAnsi="Calibri"/>
      <w:szCs w:val="22"/>
    </w:rPr>
  </w:style>
  <w:style w:type="character" w:customStyle="1" w:styleId="Char1">
    <w:name w:val="页眉 Char"/>
    <w:basedOn w:val="a0"/>
    <w:link w:val="a6"/>
    <w:qFormat/>
    <w:rsid w:val="00335B92"/>
    <w:rPr>
      <w:kern w:val="2"/>
      <w:sz w:val="18"/>
      <w:szCs w:val="18"/>
    </w:rPr>
  </w:style>
  <w:style w:type="character" w:customStyle="1" w:styleId="Char0">
    <w:name w:val="页脚 Char"/>
    <w:basedOn w:val="a0"/>
    <w:link w:val="a5"/>
    <w:uiPriority w:val="99"/>
    <w:qFormat/>
    <w:rsid w:val="00335B92"/>
    <w:rPr>
      <w:kern w:val="2"/>
      <w:sz w:val="18"/>
      <w:szCs w:val="18"/>
    </w:rPr>
  </w:style>
  <w:style w:type="paragraph" w:styleId="a8">
    <w:name w:val="List Paragraph"/>
    <w:basedOn w:val="a"/>
    <w:uiPriority w:val="34"/>
    <w:qFormat/>
    <w:rsid w:val="00EA157F"/>
    <w:pPr>
      <w:ind w:firstLineChars="200" w:firstLine="420"/>
    </w:pPr>
    <w:rPr>
      <w:rFonts w:ascii="Calibri" w:hAnsi="Calibri"/>
      <w:szCs w:val="22"/>
    </w:rPr>
  </w:style>
  <w:style w:type="paragraph" w:customStyle="1" w:styleId="a9">
    <w:name w:val="文本"/>
    <w:basedOn w:val="a"/>
    <w:qFormat/>
    <w:rsid w:val="00EC58A8"/>
    <w:pPr>
      <w:spacing w:beforeLines="25" w:afterLines="25"/>
      <w:ind w:firstLine="420"/>
    </w:pPr>
  </w:style>
  <w:style w:type="character" w:customStyle="1" w:styleId="Char">
    <w:name w:val="正文缩进 Char"/>
    <w:link w:val="a3"/>
    <w:qFormat/>
    <w:rsid w:val="001B1C2D"/>
    <w:rPr>
      <w:kern w:val="2"/>
      <w:sz w:val="21"/>
      <w:szCs w:val="24"/>
    </w:rPr>
  </w:style>
  <w:style w:type="paragraph" w:styleId="aa">
    <w:name w:val="Date"/>
    <w:basedOn w:val="a"/>
    <w:next w:val="a"/>
    <w:link w:val="Char2"/>
    <w:rsid w:val="001B1C2D"/>
    <w:pPr>
      <w:ind w:leftChars="2500" w:left="100"/>
    </w:pPr>
  </w:style>
  <w:style w:type="character" w:customStyle="1" w:styleId="Char2">
    <w:name w:val="日期 Char"/>
    <w:basedOn w:val="a0"/>
    <w:link w:val="aa"/>
    <w:rsid w:val="001B1C2D"/>
    <w:rPr>
      <w:kern w:val="2"/>
      <w:sz w:val="21"/>
      <w:szCs w:val="24"/>
    </w:rPr>
  </w:style>
  <w:style w:type="paragraph" w:styleId="ab">
    <w:name w:val="Normal (Web)"/>
    <w:basedOn w:val="a"/>
    <w:qFormat/>
    <w:rsid w:val="001B1C2D"/>
    <w:pPr>
      <w:widowControl/>
      <w:spacing w:before="100" w:beforeAutospacing="1" w:after="100" w:afterAutospacing="1"/>
      <w:jc w:val="left"/>
    </w:pPr>
    <w:rPr>
      <w:rFonts w:ascii="宋体" w:hAnsi="宋体" w:cs="宋体"/>
      <w:kern w:val="0"/>
      <w:sz w:val="24"/>
    </w:rPr>
  </w:style>
  <w:style w:type="character" w:styleId="ac">
    <w:name w:val="page number"/>
    <w:basedOn w:val="a0"/>
    <w:qFormat/>
    <w:rsid w:val="001B1C2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nky_zwk@163.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dc:creator>
  <cp:lastModifiedBy>刘小春</cp:lastModifiedBy>
  <cp:revision>23</cp:revision>
  <dcterms:created xsi:type="dcterms:W3CDTF">2020-09-10T07:44:00Z</dcterms:created>
  <dcterms:modified xsi:type="dcterms:W3CDTF">2021-06-29T00:33:00Z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