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92" w:rsidRPr="00AF0A8A" w:rsidRDefault="00856686">
      <w:pPr>
        <w:pStyle w:val="a4"/>
        <w:spacing w:line="240" w:lineRule="auto"/>
        <w:ind w:firstLineChars="0" w:firstLine="0"/>
        <w:jc w:val="center"/>
        <w:rPr>
          <w:rFonts w:ascii="宋体" w:hAnsi="宋体"/>
          <w:b/>
          <w:color w:val="000000" w:themeColor="text1"/>
          <w:sz w:val="44"/>
          <w:szCs w:val="44"/>
        </w:rPr>
      </w:pPr>
      <w:r w:rsidRPr="00AF0A8A">
        <w:rPr>
          <w:rFonts w:ascii="宋体" w:hAnsi="宋体"/>
          <w:b/>
          <w:color w:val="000000" w:themeColor="text1"/>
          <w:sz w:val="44"/>
          <w:szCs w:val="44"/>
        </w:rPr>
        <w:t>南方医科大学口腔医院</w:t>
      </w:r>
    </w:p>
    <w:p w:rsidR="00AF0A8A" w:rsidRDefault="00856686" w:rsidP="00911BA8">
      <w:pPr>
        <w:pStyle w:val="a4"/>
        <w:spacing w:line="240" w:lineRule="auto"/>
        <w:ind w:firstLineChars="0" w:firstLine="0"/>
        <w:jc w:val="center"/>
        <w:rPr>
          <w:rFonts w:ascii="宋体" w:hAnsi="宋体"/>
          <w:b/>
          <w:color w:val="000000" w:themeColor="text1"/>
          <w:sz w:val="28"/>
          <w:szCs w:val="28"/>
        </w:rPr>
      </w:pPr>
      <w:r w:rsidRPr="00AF0A8A">
        <w:rPr>
          <w:rFonts w:ascii="宋体" w:hAnsi="宋体"/>
          <w:b/>
          <w:color w:val="000000" w:themeColor="text1"/>
          <w:sz w:val="44"/>
          <w:szCs w:val="44"/>
        </w:rPr>
        <w:t>（广东省口腔医院）</w:t>
      </w:r>
      <w:r w:rsidR="00A14008" w:rsidRPr="00A14008">
        <w:rPr>
          <w:rFonts w:ascii="宋体" w:hAnsi="宋体" w:hint="eastAsia"/>
          <w:b/>
          <w:color w:val="000000" w:themeColor="text1"/>
          <w:sz w:val="44"/>
          <w:szCs w:val="44"/>
        </w:rPr>
        <w:t>采购盘福院区C座二楼房屋结构补强工程项目</w:t>
      </w:r>
      <w:r w:rsidR="00AF0A8A">
        <w:rPr>
          <w:rFonts w:ascii="宋体" w:hAnsi="宋体" w:hint="eastAsia"/>
          <w:b/>
          <w:color w:val="000000" w:themeColor="text1"/>
          <w:sz w:val="44"/>
          <w:szCs w:val="44"/>
        </w:rPr>
        <w:t>报价邀请函</w:t>
      </w:r>
    </w:p>
    <w:p w:rsidR="002665CA" w:rsidRPr="00793A84" w:rsidRDefault="002665CA" w:rsidP="002665CA">
      <w:pPr>
        <w:pStyle w:val="a4"/>
        <w:spacing w:line="240" w:lineRule="auto"/>
        <w:ind w:firstLineChars="250" w:firstLine="700"/>
        <w:rPr>
          <w:rFonts w:asciiTheme="minorEastAsia" w:eastAsiaTheme="minorEastAsia" w:hAnsiTheme="minorEastAsia"/>
          <w:b/>
          <w:color w:val="000000" w:themeColor="text1"/>
          <w:sz w:val="28"/>
          <w:szCs w:val="28"/>
        </w:rPr>
      </w:pPr>
      <w:r w:rsidRPr="00793A84">
        <w:rPr>
          <w:rFonts w:asciiTheme="minorEastAsia" w:eastAsiaTheme="minorEastAsia" w:hAnsiTheme="minorEastAsia" w:hint="eastAsia"/>
          <w:sz w:val="28"/>
          <w:szCs w:val="28"/>
        </w:rPr>
        <w:t>南方医科大学口腔医院（广东省口腔医院）就以下项目邀请合格的单位进行报价。具体如下</w:t>
      </w:r>
    </w:p>
    <w:p w:rsidR="00335B92" w:rsidRPr="00793A84" w:rsidRDefault="00856686">
      <w:pPr>
        <w:pStyle w:val="a4"/>
        <w:spacing w:line="240" w:lineRule="auto"/>
        <w:ind w:firstLineChars="0" w:firstLine="0"/>
        <w:rPr>
          <w:rFonts w:asciiTheme="minorEastAsia" w:eastAsiaTheme="minorEastAsia" w:hAnsiTheme="minorEastAsia"/>
          <w:b/>
          <w:color w:val="000000" w:themeColor="text1"/>
          <w:sz w:val="28"/>
          <w:szCs w:val="28"/>
        </w:rPr>
      </w:pPr>
      <w:r w:rsidRPr="00793A84">
        <w:rPr>
          <w:rFonts w:asciiTheme="minorEastAsia" w:eastAsiaTheme="minorEastAsia" w:hAnsiTheme="minorEastAsia"/>
          <w:b/>
          <w:color w:val="000000" w:themeColor="text1"/>
          <w:sz w:val="28"/>
          <w:szCs w:val="28"/>
        </w:rPr>
        <w:t>一、投标人资质：</w:t>
      </w:r>
    </w:p>
    <w:p w:rsidR="00323BFB" w:rsidRPr="00793A84" w:rsidRDefault="00323BFB" w:rsidP="00323BFB">
      <w:pPr>
        <w:numPr>
          <w:ilvl w:val="0"/>
          <w:numId w:val="1"/>
        </w:num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投标人必须具有独立法人资格，能独立承担民事法律责任，并在中华人民共和国境内注册的法人机构（须提供年检有效期内的企业法人证书和营业执照或三证合一复印件）。</w:t>
      </w:r>
    </w:p>
    <w:p w:rsidR="00323BFB" w:rsidRPr="00793A84" w:rsidRDefault="00323BFB" w:rsidP="00323BFB">
      <w:pPr>
        <w:numPr>
          <w:ilvl w:val="0"/>
          <w:numId w:val="1"/>
        </w:num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投标人经营许可范围和资质必须含盖特种工程（限结构补强）专业承包项目。</w:t>
      </w:r>
    </w:p>
    <w:p w:rsidR="00323BFB" w:rsidRPr="00793A84" w:rsidRDefault="00323BFB" w:rsidP="00323BFB">
      <w:p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3、投标人须具有有效的安全生产许可证。</w:t>
      </w:r>
    </w:p>
    <w:p w:rsidR="00323BFB" w:rsidRPr="00793A84" w:rsidRDefault="00323BFB" w:rsidP="00323BFB">
      <w:p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sz w:val="28"/>
          <w:szCs w:val="28"/>
        </w:rPr>
        <w:t>4</w:t>
      </w:r>
      <w:r w:rsidRPr="00793A84">
        <w:rPr>
          <w:rFonts w:asciiTheme="minorEastAsia" w:eastAsiaTheme="minorEastAsia" w:hAnsiTheme="minorEastAsia" w:cs="STFangsong Regular" w:hint="eastAsia"/>
          <w:sz w:val="28"/>
          <w:szCs w:val="28"/>
        </w:rPr>
        <w:t>、投标人拟担任本工程项目的负责人必须具备建筑工程专业二级以上执业建造师资格，同时具备建筑工程技术专业中级以上职称，并在投标人公司注册（提供</w:t>
      </w:r>
      <w:r w:rsidRPr="00793A84">
        <w:rPr>
          <w:rFonts w:asciiTheme="minorEastAsia" w:eastAsiaTheme="minorEastAsia" w:hAnsiTheme="minorEastAsia" w:cs="STFangsong Regular"/>
          <w:sz w:val="28"/>
          <w:szCs w:val="28"/>
        </w:rPr>
        <w:t>三个月</w:t>
      </w:r>
      <w:r w:rsidRPr="00793A84">
        <w:rPr>
          <w:rFonts w:asciiTheme="minorEastAsia" w:eastAsiaTheme="minorEastAsia" w:hAnsiTheme="minorEastAsia" w:cs="STFangsong Regular" w:hint="eastAsia"/>
          <w:sz w:val="28"/>
          <w:szCs w:val="28"/>
        </w:rPr>
        <w:t>以上社保缴费证明）。</w:t>
      </w:r>
    </w:p>
    <w:p w:rsidR="00323BFB" w:rsidRPr="00793A84" w:rsidRDefault="00323BFB" w:rsidP="00323BFB">
      <w:p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sz w:val="28"/>
          <w:szCs w:val="28"/>
        </w:rPr>
        <w:t>5</w:t>
      </w:r>
      <w:r w:rsidRPr="00793A84">
        <w:rPr>
          <w:rFonts w:asciiTheme="minorEastAsia" w:eastAsiaTheme="minorEastAsia" w:hAnsiTheme="minorEastAsia" w:cs="STFangsong Regular" w:hint="eastAsia"/>
          <w:sz w:val="28"/>
          <w:szCs w:val="28"/>
        </w:rPr>
        <w:t>、投标人必须为本项上设专职安全人员一名，是投标人的正式员工（提供</w:t>
      </w:r>
      <w:r w:rsidRPr="00793A84">
        <w:rPr>
          <w:rFonts w:asciiTheme="minorEastAsia" w:eastAsiaTheme="minorEastAsia" w:hAnsiTheme="minorEastAsia" w:cs="STFangsong Regular"/>
          <w:sz w:val="28"/>
          <w:szCs w:val="28"/>
        </w:rPr>
        <w:t>三个月</w:t>
      </w:r>
      <w:r w:rsidRPr="00793A84">
        <w:rPr>
          <w:rFonts w:asciiTheme="minorEastAsia" w:eastAsiaTheme="minorEastAsia" w:hAnsiTheme="minorEastAsia" w:cs="STFangsong Regular" w:hint="eastAsia"/>
          <w:sz w:val="28"/>
          <w:szCs w:val="28"/>
        </w:rPr>
        <w:t>以上社保缴费证明），安全员须持证上岗，且具有安全生产考核合格证（C类）或提供广东省建筑施工企业管理人员安全生产考核信息系统相应人员信息资料的打印页；（项目负责人和专职安全员不得同为一个人）；其他技术人员必须是投标人的正式员工（提供</w:t>
      </w:r>
      <w:r w:rsidRPr="00793A84">
        <w:rPr>
          <w:rFonts w:asciiTheme="minorEastAsia" w:eastAsiaTheme="minorEastAsia" w:hAnsiTheme="minorEastAsia" w:cs="STFangsong Regular"/>
          <w:sz w:val="28"/>
          <w:szCs w:val="28"/>
        </w:rPr>
        <w:t>三个月</w:t>
      </w:r>
      <w:r w:rsidRPr="00793A84">
        <w:rPr>
          <w:rFonts w:asciiTheme="minorEastAsia" w:eastAsiaTheme="minorEastAsia" w:hAnsiTheme="minorEastAsia" w:cs="STFangsong Regular" w:hint="eastAsia"/>
          <w:sz w:val="28"/>
          <w:szCs w:val="28"/>
        </w:rPr>
        <w:t>以上社保缴费证明），并具有相应专业的从业资格。</w:t>
      </w:r>
    </w:p>
    <w:p w:rsidR="00323BFB" w:rsidRPr="00793A84" w:rsidRDefault="00323BFB" w:rsidP="00323BFB">
      <w:p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sz w:val="28"/>
          <w:szCs w:val="28"/>
        </w:rPr>
        <w:t>6</w:t>
      </w:r>
      <w:r w:rsidRPr="00793A84">
        <w:rPr>
          <w:rFonts w:asciiTheme="minorEastAsia" w:eastAsiaTheme="minorEastAsia" w:hAnsiTheme="minorEastAsia" w:cs="STFangsong Regular" w:hint="eastAsia"/>
          <w:sz w:val="28"/>
          <w:szCs w:val="28"/>
        </w:rPr>
        <w:t>、投标人必须具有履行合同所必需的设备和专业技术能力。</w:t>
      </w:r>
    </w:p>
    <w:p w:rsidR="00323BFB" w:rsidRPr="00793A84" w:rsidRDefault="00323BFB" w:rsidP="00323BFB">
      <w:p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sz w:val="28"/>
          <w:szCs w:val="28"/>
        </w:rPr>
        <w:lastRenderedPageBreak/>
        <w:t>7</w:t>
      </w:r>
      <w:r w:rsidRPr="00793A84">
        <w:rPr>
          <w:rFonts w:asciiTheme="minorEastAsia" w:eastAsiaTheme="minorEastAsia" w:hAnsiTheme="minorEastAsia" w:cs="STFangsong Regular" w:hint="eastAsia"/>
          <w:sz w:val="28"/>
          <w:szCs w:val="28"/>
        </w:rPr>
        <w:t>、本项目不接受联合体投标。</w:t>
      </w:r>
    </w:p>
    <w:p w:rsidR="00323BFB" w:rsidRPr="00793A84" w:rsidRDefault="00323BFB" w:rsidP="00323BFB">
      <w:p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sz w:val="28"/>
          <w:szCs w:val="28"/>
        </w:rPr>
        <w:t>8</w:t>
      </w:r>
      <w:r w:rsidRPr="00793A84">
        <w:rPr>
          <w:rFonts w:asciiTheme="minorEastAsia" w:eastAsiaTheme="minorEastAsia" w:hAnsiTheme="minorEastAsia" w:cs="STFangsong Regular" w:hint="eastAsia"/>
          <w:sz w:val="28"/>
          <w:szCs w:val="28"/>
        </w:rPr>
        <w:t>、单位负责人为同一人或者存在直接控股、管理关系的不同供应商，不得参加同一合同项下的政府采购活动（以国家企业信用信息公示系统www.gsxt.gov.cn查询结果为准）；</w:t>
      </w:r>
    </w:p>
    <w:p w:rsidR="00323BFB" w:rsidRPr="00793A84" w:rsidRDefault="00323BFB" w:rsidP="00323BFB">
      <w:pPr>
        <w:pStyle w:val="a4"/>
        <w:ind w:firstLineChars="0" w:firstLine="0"/>
        <w:rPr>
          <w:rFonts w:asciiTheme="minorEastAsia" w:eastAsiaTheme="minorEastAsia" w:hAnsiTheme="minorEastAsia" w:cs="STFangsong Regular" w:hint="eastAsia"/>
          <w:sz w:val="28"/>
          <w:szCs w:val="28"/>
        </w:rPr>
      </w:pPr>
      <w:r w:rsidRPr="00793A84">
        <w:rPr>
          <w:rFonts w:asciiTheme="minorEastAsia" w:eastAsiaTheme="minorEastAsia" w:hAnsiTheme="minorEastAsia" w:cs="STFangsong Regular"/>
          <w:sz w:val="28"/>
          <w:szCs w:val="28"/>
        </w:rPr>
        <w:t>9</w:t>
      </w:r>
      <w:r w:rsidRPr="00793A84">
        <w:rPr>
          <w:rFonts w:asciiTheme="minorEastAsia" w:eastAsiaTheme="minorEastAsia" w:hAnsiTheme="minorEastAsia" w:cs="STFangsong Regular" w:hint="eastAsia"/>
          <w:sz w:val="28"/>
          <w:szCs w:val="28"/>
        </w:rPr>
        <w:t>、为本项目提供整体设计、规范编制或者项目管理、监理、检测等服务的供应商，不得再参加本项目的其他采购活动。</w:t>
      </w:r>
    </w:p>
    <w:p w:rsidR="00335B92" w:rsidRPr="00793A84" w:rsidRDefault="00856686" w:rsidP="00323BFB">
      <w:pPr>
        <w:pStyle w:val="a4"/>
        <w:ind w:firstLineChars="0" w:firstLine="0"/>
        <w:rPr>
          <w:rFonts w:asciiTheme="minorEastAsia" w:eastAsiaTheme="minorEastAsia" w:hAnsiTheme="minorEastAsia"/>
          <w:b/>
          <w:color w:val="000000" w:themeColor="text1"/>
          <w:sz w:val="28"/>
          <w:szCs w:val="28"/>
        </w:rPr>
      </w:pPr>
      <w:r w:rsidRPr="00793A84">
        <w:rPr>
          <w:rFonts w:asciiTheme="minorEastAsia" w:eastAsiaTheme="minorEastAsia" w:hAnsiTheme="minorEastAsia"/>
          <w:b/>
          <w:color w:val="000000" w:themeColor="text1"/>
          <w:sz w:val="28"/>
          <w:szCs w:val="28"/>
        </w:rPr>
        <w:t>二</w:t>
      </w:r>
      <w:r w:rsidRPr="00793A84">
        <w:rPr>
          <w:rFonts w:asciiTheme="minorEastAsia" w:eastAsiaTheme="minorEastAsia" w:hAnsiTheme="minorEastAsia" w:hint="eastAsia"/>
          <w:b/>
          <w:color w:val="000000" w:themeColor="text1"/>
          <w:sz w:val="28"/>
          <w:szCs w:val="28"/>
        </w:rPr>
        <w:t>、项目概况</w:t>
      </w:r>
    </w:p>
    <w:p w:rsidR="00012537" w:rsidRPr="00793A84" w:rsidRDefault="00012537">
      <w:pPr>
        <w:spacing w:line="360" w:lineRule="auto"/>
        <w:rPr>
          <w:rFonts w:asciiTheme="minorEastAsia" w:eastAsiaTheme="minorEastAsia" w:hAnsiTheme="minorEastAsia"/>
          <w:color w:val="000000" w:themeColor="text1"/>
          <w:sz w:val="28"/>
          <w:szCs w:val="28"/>
        </w:rPr>
      </w:pPr>
      <w:r w:rsidRPr="00793A84">
        <w:rPr>
          <w:rFonts w:asciiTheme="minorEastAsia" w:eastAsiaTheme="minorEastAsia" w:hAnsiTheme="minorEastAsia" w:hint="eastAsia"/>
          <w:color w:val="000000" w:themeColor="text1"/>
          <w:sz w:val="28"/>
          <w:szCs w:val="28"/>
        </w:rPr>
        <w:t>1、项目名称：</w:t>
      </w:r>
      <w:r w:rsidR="00323BFB" w:rsidRPr="00793A84">
        <w:rPr>
          <w:rFonts w:asciiTheme="minorEastAsia" w:eastAsiaTheme="minorEastAsia" w:hAnsiTheme="minorEastAsia" w:cs="STFangsong Regular" w:hint="eastAsia"/>
          <w:sz w:val="28"/>
          <w:szCs w:val="28"/>
        </w:rPr>
        <w:t>南方医科大学口腔医院（广东省口腔医院）盘福院区</w:t>
      </w:r>
      <w:r w:rsidR="00323BFB" w:rsidRPr="00793A84">
        <w:rPr>
          <w:rFonts w:asciiTheme="minorEastAsia" w:eastAsiaTheme="minorEastAsia" w:hAnsiTheme="minorEastAsia" w:cs="STFangsong Regular"/>
          <w:sz w:val="28"/>
          <w:szCs w:val="28"/>
        </w:rPr>
        <w:t>C</w:t>
      </w:r>
      <w:r w:rsidR="00323BFB" w:rsidRPr="00793A84">
        <w:rPr>
          <w:rFonts w:asciiTheme="minorEastAsia" w:eastAsiaTheme="minorEastAsia" w:hAnsiTheme="minorEastAsia" w:cs="STFangsong Regular" w:hint="eastAsia"/>
          <w:sz w:val="28"/>
          <w:szCs w:val="28"/>
        </w:rPr>
        <w:t>座二楼房屋结构补强工程项目</w:t>
      </w:r>
      <w:r w:rsidRPr="00793A84">
        <w:rPr>
          <w:rFonts w:asciiTheme="minorEastAsia" w:eastAsiaTheme="minorEastAsia" w:hAnsiTheme="minorEastAsia" w:hint="eastAsia"/>
          <w:color w:val="000000" w:themeColor="text1"/>
          <w:sz w:val="28"/>
          <w:szCs w:val="28"/>
        </w:rPr>
        <w:t>。</w:t>
      </w:r>
    </w:p>
    <w:p w:rsidR="002665CA" w:rsidRPr="00793A84" w:rsidRDefault="002665CA">
      <w:pPr>
        <w:spacing w:line="360" w:lineRule="auto"/>
        <w:rPr>
          <w:rFonts w:asciiTheme="minorEastAsia" w:eastAsiaTheme="minorEastAsia" w:hAnsiTheme="minorEastAsia"/>
          <w:color w:val="000000" w:themeColor="text1"/>
          <w:sz w:val="28"/>
          <w:szCs w:val="28"/>
        </w:rPr>
      </w:pPr>
      <w:r w:rsidRPr="00793A84">
        <w:rPr>
          <w:rFonts w:asciiTheme="minorEastAsia" w:eastAsiaTheme="minorEastAsia" w:hAnsiTheme="minorEastAsia" w:hint="eastAsia"/>
          <w:color w:val="000000" w:themeColor="text1"/>
          <w:sz w:val="28"/>
          <w:szCs w:val="28"/>
        </w:rPr>
        <w:t>2、</w:t>
      </w:r>
      <w:r w:rsidR="00DF4934" w:rsidRPr="00793A84">
        <w:rPr>
          <w:rFonts w:asciiTheme="minorEastAsia" w:eastAsiaTheme="minorEastAsia" w:hAnsiTheme="minorEastAsia" w:hint="eastAsia"/>
          <w:color w:val="000000" w:themeColor="text1"/>
          <w:sz w:val="28"/>
          <w:szCs w:val="28"/>
        </w:rPr>
        <w:t>项目编号：</w:t>
      </w:r>
      <w:r w:rsidR="00323BFB" w:rsidRPr="00793A84">
        <w:rPr>
          <w:rFonts w:asciiTheme="minorEastAsia" w:eastAsiaTheme="minorEastAsia" w:hAnsiTheme="minorEastAsia" w:hint="eastAsia"/>
          <w:sz w:val="28"/>
          <w:szCs w:val="28"/>
        </w:rPr>
        <w:t>NKY20201231216</w:t>
      </w:r>
      <w:r w:rsidRPr="00793A84">
        <w:rPr>
          <w:rFonts w:asciiTheme="minorEastAsia" w:eastAsiaTheme="minorEastAsia" w:hAnsiTheme="minorEastAsia" w:hint="eastAsia"/>
          <w:sz w:val="28"/>
          <w:szCs w:val="28"/>
        </w:rPr>
        <w:t>（</w:t>
      </w:r>
      <w:r w:rsidR="00323BFB" w:rsidRPr="00793A84">
        <w:rPr>
          <w:rFonts w:asciiTheme="minorEastAsia" w:eastAsiaTheme="minorEastAsia" w:hAnsiTheme="minorEastAsia"/>
          <w:sz w:val="28"/>
          <w:szCs w:val="28"/>
        </w:rPr>
        <w:t>64836</w:t>
      </w:r>
      <w:r w:rsidRPr="00793A84">
        <w:rPr>
          <w:rFonts w:asciiTheme="minorEastAsia" w:eastAsiaTheme="minorEastAsia" w:hAnsiTheme="minorEastAsia" w:hint="eastAsia"/>
          <w:sz w:val="28"/>
          <w:szCs w:val="28"/>
        </w:rPr>
        <w:t>）</w:t>
      </w:r>
    </w:p>
    <w:p w:rsidR="00335B92" w:rsidRPr="00793A84" w:rsidRDefault="002665CA">
      <w:pPr>
        <w:spacing w:line="360" w:lineRule="auto"/>
        <w:outlineLvl w:val="2"/>
        <w:rPr>
          <w:rFonts w:asciiTheme="minorEastAsia" w:eastAsiaTheme="minorEastAsia" w:hAnsiTheme="minorEastAsia"/>
          <w:color w:val="000000" w:themeColor="text1"/>
          <w:sz w:val="28"/>
          <w:szCs w:val="28"/>
        </w:rPr>
      </w:pPr>
      <w:r w:rsidRPr="00793A84">
        <w:rPr>
          <w:rFonts w:asciiTheme="minorEastAsia" w:eastAsiaTheme="minorEastAsia" w:hAnsiTheme="minorEastAsia" w:hint="eastAsia"/>
          <w:color w:val="000000" w:themeColor="text1"/>
          <w:sz w:val="28"/>
          <w:szCs w:val="28"/>
        </w:rPr>
        <w:t>3</w:t>
      </w:r>
      <w:r w:rsidR="00856686" w:rsidRPr="00793A84">
        <w:rPr>
          <w:rFonts w:asciiTheme="minorEastAsia" w:eastAsiaTheme="minorEastAsia" w:hAnsiTheme="minorEastAsia" w:hint="eastAsia"/>
          <w:color w:val="000000" w:themeColor="text1"/>
          <w:sz w:val="28"/>
          <w:szCs w:val="28"/>
        </w:rPr>
        <w:t>、项目地点：广州市越秀区盘福路13-35号</w:t>
      </w:r>
      <w:r w:rsidR="00323BFB" w:rsidRPr="00793A84">
        <w:rPr>
          <w:rFonts w:asciiTheme="minorEastAsia" w:eastAsiaTheme="minorEastAsia" w:hAnsiTheme="minorEastAsia" w:hint="eastAsia"/>
          <w:color w:val="000000" w:themeColor="text1"/>
          <w:sz w:val="28"/>
          <w:szCs w:val="28"/>
        </w:rPr>
        <w:t>C</w:t>
      </w:r>
      <w:r w:rsidR="00012537" w:rsidRPr="00793A84">
        <w:rPr>
          <w:rFonts w:asciiTheme="minorEastAsia" w:eastAsiaTheme="minorEastAsia" w:hAnsiTheme="minorEastAsia"/>
          <w:color w:val="000000" w:themeColor="text1"/>
          <w:sz w:val="28"/>
          <w:szCs w:val="28"/>
        </w:rPr>
        <w:t>座</w:t>
      </w:r>
      <w:r w:rsidR="00856686" w:rsidRPr="00793A84">
        <w:rPr>
          <w:rFonts w:asciiTheme="minorEastAsia" w:eastAsiaTheme="minorEastAsia" w:hAnsiTheme="minorEastAsia"/>
          <w:color w:val="000000" w:themeColor="text1"/>
          <w:sz w:val="28"/>
          <w:szCs w:val="28"/>
        </w:rPr>
        <w:t>二</w:t>
      </w:r>
      <w:r w:rsidR="00856686" w:rsidRPr="00793A84">
        <w:rPr>
          <w:rFonts w:asciiTheme="minorEastAsia" w:eastAsiaTheme="minorEastAsia" w:hAnsiTheme="minorEastAsia" w:hint="eastAsia"/>
          <w:color w:val="000000" w:themeColor="text1"/>
          <w:sz w:val="28"/>
          <w:szCs w:val="28"/>
        </w:rPr>
        <w:t>楼</w:t>
      </w:r>
    </w:p>
    <w:p w:rsidR="00335B92" w:rsidRPr="00793A84" w:rsidRDefault="00856686">
      <w:pPr>
        <w:spacing w:line="360" w:lineRule="auto"/>
        <w:rPr>
          <w:rFonts w:asciiTheme="minorEastAsia" w:eastAsiaTheme="minorEastAsia" w:hAnsiTheme="minorEastAsia"/>
          <w:color w:val="000000" w:themeColor="text1"/>
          <w:sz w:val="28"/>
          <w:szCs w:val="28"/>
        </w:rPr>
      </w:pPr>
      <w:r w:rsidRPr="00793A84">
        <w:rPr>
          <w:rFonts w:asciiTheme="minorEastAsia" w:eastAsiaTheme="minorEastAsia" w:hAnsiTheme="minorEastAsia" w:hint="eastAsia"/>
          <w:color w:val="000000" w:themeColor="text1"/>
          <w:sz w:val="28"/>
          <w:szCs w:val="28"/>
        </w:rPr>
        <w:t>4、建设单位：南方医科大学口腔医院（广东省口腔医院）</w:t>
      </w:r>
    </w:p>
    <w:p w:rsidR="00323BFB" w:rsidRPr="00793A84" w:rsidRDefault="00323BFB" w:rsidP="00323BFB">
      <w:pPr>
        <w:spacing w:line="360" w:lineRule="auto"/>
        <w:outlineLvl w:val="2"/>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sz w:val="28"/>
          <w:szCs w:val="28"/>
        </w:rPr>
        <w:t>4</w:t>
      </w:r>
      <w:r w:rsidRPr="00793A84">
        <w:rPr>
          <w:rFonts w:asciiTheme="minorEastAsia" w:eastAsiaTheme="minorEastAsia" w:hAnsiTheme="minorEastAsia" w:cs="STFangsong Regular" w:hint="eastAsia"/>
          <w:sz w:val="28"/>
          <w:szCs w:val="28"/>
        </w:rPr>
        <w:t>、项目标的</w:t>
      </w:r>
    </w:p>
    <w:tbl>
      <w:tblPr>
        <w:tblW w:w="72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1"/>
        <w:gridCol w:w="6260"/>
      </w:tblGrid>
      <w:tr w:rsidR="00323BFB" w:rsidRPr="00793A84" w:rsidTr="00E275FB">
        <w:tc>
          <w:tcPr>
            <w:tcW w:w="1001" w:type="dxa"/>
          </w:tcPr>
          <w:p w:rsidR="00323BFB" w:rsidRPr="00793A84" w:rsidRDefault="00323BFB" w:rsidP="00E275FB">
            <w:pPr>
              <w:spacing w:line="360" w:lineRule="auto"/>
              <w:jc w:val="center"/>
              <w:outlineLvl w:val="2"/>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序号</w:t>
            </w:r>
          </w:p>
        </w:tc>
        <w:tc>
          <w:tcPr>
            <w:tcW w:w="6260" w:type="dxa"/>
          </w:tcPr>
          <w:p w:rsidR="00323BFB" w:rsidRPr="00793A84" w:rsidRDefault="00323BFB" w:rsidP="00E275FB">
            <w:pPr>
              <w:spacing w:line="360" w:lineRule="auto"/>
              <w:jc w:val="center"/>
              <w:outlineLvl w:val="2"/>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项目标的名称</w:t>
            </w:r>
          </w:p>
        </w:tc>
      </w:tr>
      <w:tr w:rsidR="00323BFB" w:rsidRPr="00793A84" w:rsidTr="00E275FB">
        <w:tc>
          <w:tcPr>
            <w:tcW w:w="1001" w:type="dxa"/>
          </w:tcPr>
          <w:p w:rsidR="00323BFB" w:rsidRPr="00793A84" w:rsidRDefault="00323BFB" w:rsidP="00E275FB">
            <w:pPr>
              <w:spacing w:line="360" w:lineRule="auto"/>
              <w:jc w:val="center"/>
              <w:outlineLvl w:val="2"/>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1</w:t>
            </w:r>
          </w:p>
        </w:tc>
        <w:tc>
          <w:tcPr>
            <w:tcW w:w="6260" w:type="dxa"/>
          </w:tcPr>
          <w:p w:rsidR="00323BFB" w:rsidRPr="00793A84" w:rsidRDefault="00323BFB" w:rsidP="00E275FB">
            <w:pPr>
              <w:spacing w:line="360" w:lineRule="auto"/>
              <w:jc w:val="left"/>
              <w:outlineLvl w:val="2"/>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南方医科大学口腔医院（广东省口腔医院）盘福院区</w:t>
            </w:r>
            <w:r w:rsidRPr="00793A84">
              <w:rPr>
                <w:rFonts w:asciiTheme="minorEastAsia" w:eastAsiaTheme="minorEastAsia" w:hAnsiTheme="minorEastAsia" w:cs="STFangsong Regular"/>
                <w:sz w:val="28"/>
                <w:szCs w:val="28"/>
              </w:rPr>
              <w:t>C</w:t>
            </w:r>
            <w:r w:rsidRPr="00793A84">
              <w:rPr>
                <w:rFonts w:asciiTheme="minorEastAsia" w:eastAsiaTheme="minorEastAsia" w:hAnsiTheme="minorEastAsia" w:cs="STFangsong Regular" w:hint="eastAsia"/>
                <w:sz w:val="28"/>
                <w:szCs w:val="28"/>
              </w:rPr>
              <w:t>座二楼房屋结构补强工程项目</w:t>
            </w:r>
          </w:p>
        </w:tc>
      </w:tr>
    </w:tbl>
    <w:p w:rsidR="00323BFB" w:rsidRPr="00793A84" w:rsidRDefault="00323BFB" w:rsidP="00323BFB">
      <w:pPr>
        <w:adjustRightInd w:val="0"/>
        <w:snapToGrid w:val="0"/>
        <w:spacing w:line="360" w:lineRule="auto"/>
        <w:jc w:val="left"/>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bCs/>
          <w:sz w:val="28"/>
          <w:szCs w:val="28"/>
        </w:rPr>
        <w:t>注：投标人须对本项目为单位的工程及服务进行整体投标，任何只对其中一部分内容进行的投标都被视为无效投标。</w:t>
      </w:r>
    </w:p>
    <w:p w:rsidR="00323BFB" w:rsidRPr="00793A84" w:rsidRDefault="00323BFB" w:rsidP="00323BFB">
      <w:pPr>
        <w:spacing w:line="360" w:lineRule="auto"/>
        <w:outlineLvl w:val="2"/>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sz w:val="28"/>
          <w:szCs w:val="28"/>
        </w:rPr>
        <w:t>5</w:t>
      </w:r>
      <w:r w:rsidRPr="00793A84">
        <w:rPr>
          <w:rFonts w:asciiTheme="minorEastAsia" w:eastAsiaTheme="minorEastAsia" w:hAnsiTheme="minorEastAsia" w:cs="STFangsong Regular" w:hint="eastAsia"/>
          <w:sz w:val="28"/>
          <w:szCs w:val="28"/>
        </w:rPr>
        <w:t>、项目实施时间：工期由监理发出的开工令之日起计算，至验收合格之日止，总工期15日历天。欢迎投标人对工期进</w:t>
      </w:r>
      <w:bookmarkStart w:id="0" w:name="_GoBack"/>
      <w:bookmarkEnd w:id="0"/>
      <w:r w:rsidRPr="00793A84">
        <w:rPr>
          <w:rFonts w:asciiTheme="minorEastAsia" w:eastAsiaTheme="minorEastAsia" w:hAnsiTheme="minorEastAsia" w:cs="STFangsong Regular" w:hint="eastAsia"/>
          <w:sz w:val="28"/>
          <w:szCs w:val="28"/>
        </w:rPr>
        <w:t>行优化。</w:t>
      </w:r>
    </w:p>
    <w:p w:rsidR="00323BFB" w:rsidRPr="00793A84" w:rsidRDefault="00323BFB" w:rsidP="00323BFB">
      <w:p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二、项目范围</w:t>
      </w:r>
    </w:p>
    <w:p w:rsidR="00323BFB" w:rsidRPr="00793A84" w:rsidRDefault="00323BFB" w:rsidP="00793A84">
      <w:pPr>
        <w:spacing w:line="360" w:lineRule="auto"/>
        <w:ind w:firstLineChars="200" w:firstLine="560"/>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本项目根据医院提供的二楼房屋结构补强设计图、工程量清单和</w:t>
      </w:r>
      <w:r w:rsidRPr="00793A84">
        <w:rPr>
          <w:rFonts w:asciiTheme="minorEastAsia" w:eastAsiaTheme="minorEastAsia" w:hAnsiTheme="minorEastAsia" w:cs="STFangsong Regular" w:hint="eastAsia"/>
          <w:sz w:val="28"/>
          <w:szCs w:val="28"/>
        </w:rPr>
        <w:lastRenderedPageBreak/>
        <w:t>场地实际情况及国家及项目所在地的相关规范、标准、条例进行报价、施工和验收。</w:t>
      </w:r>
    </w:p>
    <w:p w:rsidR="00323BFB" w:rsidRPr="00793A84" w:rsidRDefault="00323BFB" w:rsidP="00323BFB">
      <w:pPr>
        <w:spacing w:line="360" w:lineRule="auto"/>
        <w:rPr>
          <w:rFonts w:asciiTheme="minorEastAsia" w:eastAsiaTheme="minorEastAsia" w:hAnsiTheme="minorEastAsia" w:cs="STFangsong Regular"/>
          <w:b/>
          <w:bCs/>
          <w:sz w:val="28"/>
          <w:szCs w:val="28"/>
        </w:rPr>
      </w:pPr>
      <w:r w:rsidRPr="00793A84">
        <w:rPr>
          <w:rFonts w:asciiTheme="minorEastAsia" w:eastAsiaTheme="minorEastAsia" w:hAnsiTheme="minorEastAsia" w:cs="STFangsong Regular" w:hint="eastAsia"/>
          <w:b/>
          <w:bCs/>
          <w:sz w:val="28"/>
          <w:szCs w:val="28"/>
        </w:rPr>
        <w:t>1、项目包括但并不限于如下内容：</w:t>
      </w:r>
    </w:p>
    <w:p w:rsidR="00323BFB" w:rsidRPr="00793A84" w:rsidRDefault="00323BFB" w:rsidP="00323BFB">
      <w:p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1.1</w:t>
      </w:r>
      <w:r w:rsidRPr="00793A84">
        <w:rPr>
          <w:rFonts w:asciiTheme="minorEastAsia" w:eastAsiaTheme="minorEastAsia" w:hAnsiTheme="minorEastAsia" w:cs="STFangsong Regular" w:hint="eastAsia"/>
          <w:bCs/>
          <w:sz w:val="28"/>
          <w:szCs w:val="28"/>
          <w:shd w:val="clear" w:color="auto" w:fill="FFFFFF"/>
        </w:rPr>
        <w:t>施工图深化设计</w:t>
      </w:r>
    </w:p>
    <w:p w:rsidR="00323BFB" w:rsidRPr="00793A84" w:rsidRDefault="00323BFB" w:rsidP="00323BFB">
      <w:p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1.2房屋结构补强工程施工项目（含清拆及余泥清运）</w:t>
      </w:r>
    </w:p>
    <w:p w:rsidR="00323BFB" w:rsidRPr="00793A84" w:rsidRDefault="00323BFB" w:rsidP="00323BFB">
      <w:pPr>
        <w:pStyle w:val="a3"/>
        <w:spacing w:line="360" w:lineRule="auto"/>
        <w:ind w:firstLineChars="0" w:firstLine="0"/>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1.2.1二层地板加固</w:t>
      </w:r>
    </w:p>
    <w:p w:rsidR="00323BFB" w:rsidRPr="00793A84" w:rsidRDefault="00323BFB" w:rsidP="00323BFB">
      <w:pPr>
        <w:pStyle w:val="a3"/>
        <w:spacing w:line="360" w:lineRule="auto"/>
        <w:ind w:firstLineChars="0" w:firstLine="0"/>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1.2.2二层墙柱加固，预留一、三层墙柱加固工程连接口。</w:t>
      </w:r>
    </w:p>
    <w:p w:rsidR="00323BFB" w:rsidRPr="00793A84" w:rsidRDefault="00323BFB" w:rsidP="00323BFB">
      <w:pPr>
        <w:pStyle w:val="a3"/>
        <w:spacing w:line="360" w:lineRule="auto"/>
        <w:ind w:firstLineChars="0" w:firstLine="0"/>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1.2.3二层天面梁底加固</w:t>
      </w:r>
    </w:p>
    <w:p w:rsidR="00323BFB" w:rsidRPr="00793A84" w:rsidRDefault="00323BFB" w:rsidP="00323BFB">
      <w:pPr>
        <w:pStyle w:val="a3"/>
        <w:spacing w:line="360" w:lineRule="auto"/>
        <w:ind w:firstLineChars="0" w:firstLine="0"/>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1.2.4二层天面楼板底加固</w:t>
      </w:r>
    </w:p>
    <w:p w:rsidR="00323BFB" w:rsidRPr="00793A84" w:rsidRDefault="00323BFB" w:rsidP="00323BFB">
      <w:pPr>
        <w:pStyle w:val="a3"/>
        <w:spacing w:line="360" w:lineRule="auto"/>
        <w:ind w:firstLineChars="0" w:firstLine="0"/>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sz w:val="28"/>
          <w:szCs w:val="28"/>
        </w:rPr>
        <w:t>2、</w:t>
      </w:r>
      <w:r w:rsidRPr="00793A84">
        <w:rPr>
          <w:rFonts w:asciiTheme="minorEastAsia" w:eastAsiaTheme="minorEastAsia" w:hAnsiTheme="minorEastAsia" w:cs="STFangsong Regular" w:hint="eastAsia"/>
          <w:bCs/>
          <w:sz w:val="28"/>
          <w:szCs w:val="28"/>
        </w:rPr>
        <w:t>施工设计图：由招标人提供成套施工设计图，详见附件1：《南方医科大学口腔医院（广东省口腔医院）盘福院区</w:t>
      </w:r>
      <w:r w:rsidRPr="00793A84">
        <w:rPr>
          <w:rFonts w:asciiTheme="minorEastAsia" w:eastAsiaTheme="minorEastAsia" w:hAnsiTheme="minorEastAsia" w:cs="STFangsong Regular"/>
          <w:bCs/>
          <w:sz w:val="28"/>
          <w:szCs w:val="28"/>
        </w:rPr>
        <w:t>C</w:t>
      </w:r>
      <w:r w:rsidRPr="00793A84">
        <w:rPr>
          <w:rFonts w:asciiTheme="minorEastAsia" w:eastAsiaTheme="minorEastAsia" w:hAnsiTheme="minorEastAsia" w:cs="STFangsong Regular" w:hint="eastAsia"/>
          <w:bCs/>
          <w:sz w:val="28"/>
          <w:szCs w:val="28"/>
        </w:rPr>
        <w:t>座二楼</w:t>
      </w:r>
      <w:r w:rsidRPr="00793A84">
        <w:rPr>
          <w:rFonts w:asciiTheme="minorEastAsia" w:eastAsiaTheme="minorEastAsia" w:hAnsiTheme="minorEastAsia" w:cs="STFangsong Regular" w:hint="eastAsia"/>
          <w:sz w:val="28"/>
          <w:szCs w:val="28"/>
        </w:rPr>
        <w:t>房屋结构补强工程项目</w:t>
      </w:r>
      <w:r w:rsidRPr="00793A84">
        <w:rPr>
          <w:rFonts w:asciiTheme="minorEastAsia" w:eastAsiaTheme="minorEastAsia" w:hAnsiTheme="minorEastAsia" w:cs="STFangsong Regular" w:hint="eastAsia"/>
          <w:bCs/>
          <w:sz w:val="28"/>
          <w:szCs w:val="28"/>
        </w:rPr>
        <w:t>施工设计图》</w:t>
      </w:r>
    </w:p>
    <w:p w:rsidR="00323BFB" w:rsidRPr="00793A84" w:rsidRDefault="00323BFB" w:rsidP="00323BFB">
      <w:pPr>
        <w:pStyle w:val="a3"/>
        <w:spacing w:line="360" w:lineRule="auto"/>
        <w:ind w:firstLineChars="0" w:firstLine="0"/>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sz w:val="28"/>
          <w:szCs w:val="28"/>
        </w:rPr>
        <w:t>3、</w:t>
      </w:r>
      <w:r w:rsidRPr="00793A84">
        <w:rPr>
          <w:rFonts w:asciiTheme="minorEastAsia" w:eastAsiaTheme="minorEastAsia" w:hAnsiTheme="minorEastAsia" w:cs="STFangsong Regular" w:hint="eastAsia"/>
          <w:bCs/>
          <w:sz w:val="28"/>
          <w:szCs w:val="28"/>
        </w:rPr>
        <w:t>工程量清单，详见附件2：《南方医科大学口腔医院（广东省口腔医院）盘福院区</w:t>
      </w:r>
      <w:r w:rsidRPr="00793A84">
        <w:rPr>
          <w:rFonts w:asciiTheme="minorEastAsia" w:eastAsiaTheme="minorEastAsia" w:hAnsiTheme="minorEastAsia" w:cs="STFangsong Regular"/>
          <w:bCs/>
          <w:sz w:val="28"/>
          <w:szCs w:val="28"/>
        </w:rPr>
        <w:t>C</w:t>
      </w:r>
      <w:r w:rsidRPr="00793A84">
        <w:rPr>
          <w:rFonts w:asciiTheme="minorEastAsia" w:eastAsiaTheme="minorEastAsia" w:hAnsiTheme="minorEastAsia" w:cs="STFangsong Regular" w:hint="eastAsia"/>
          <w:bCs/>
          <w:sz w:val="28"/>
          <w:szCs w:val="28"/>
        </w:rPr>
        <w:t>座二楼</w:t>
      </w:r>
      <w:r w:rsidRPr="00793A84">
        <w:rPr>
          <w:rFonts w:asciiTheme="minorEastAsia" w:eastAsiaTheme="minorEastAsia" w:hAnsiTheme="minorEastAsia" w:cs="STFangsong Regular" w:hint="eastAsia"/>
          <w:sz w:val="28"/>
          <w:szCs w:val="28"/>
        </w:rPr>
        <w:t>房屋结构补强工程</w:t>
      </w:r>
      <w:r w:rsidRPr="00793A84">
        <w:rPr>
          <w:rFonts w:asciiTheme="minorEastAsia" w:eastAsiaTheme="minorEastAsia" w:hAnsiTheme="minorEastAsia" w:cs="STFangsong Regular" w:hint="eastAsia"/>
          <w:bCs/>
          <w:sz w:val="28"/>
          <w:szCs w:val="28"/>
        </w:rPr>
        <w:t>项目工程量清单》</w:t>
      </w:r>
    </w:p>
    <w:p w:rsidR="00323BFB" w:rsidRPr="00793A84" w:rsidRDefault="00323BFB" w:rsidP="00323BFB">
      <w:pPr>
        <w:pStyle w:val="a3"/>
        <w:spacing w:line="360" w:lineRule="auto"/>
        <w:ind w:firstLineChars="0" w:firstLine="0"/>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w:t>
      </w:r>
      <w:r w:rsidRPr="00793A84">
        <w:rPr>
          <w:rFonts w:asciiTheme="minorEastAsia" w:eastAsiaTheme="minorEastAsia" w:hAnsiTheme="minorEastAsia" w:cs="STFangsong Regular" w:hint="eastAsia"/>
          <w:bCs/>
          <w:sz w:val="28"/>
          <w:szCs w:val="28"/>
        </w:rPr>
        <w:t>4、工程量清单上的项目和数量只作为参考，投标人应充分详细了解设计施工图和工程项目的情况，深化编制更详细的项目工程量清单。</w:t>
      </w:r>
      <w:r w:rsidRPr="00793A84">
        <w:rPr>
          <w:rFonts w:asciiTheme="minorEastAsia" w:eastAsiaTheme="minorEastAsia" w:hAnsiTheme="minorEastAsia" w:cs="STFangsong Regular" w:hint="eastAsia"/>
          <w:sz w:val="28"/>
          <w:szCs w:val="28"/>
        </w:rPr>
        <w:t>如工程量清单与设计施工图纸不符时，以施工设计图纸为准，</w:t>
      </w:r>
      <w:r w:rsidRPr="00793A84">
        <w:rPr>
          <w:rFonts w:asciiTheme="minorEastAsia" w:eastAsiaTheme="minorEastAsia" w:hAnsiTheme="minorEastAsia" w:cs="STFangsong Regular" w:hint="eastAsia"/>
          <w:bCs/>
          <w:sz w:val="28"/>
          <w:szCs w:val="28"/>
        </w:rPr>
        <w:t>计入工程总报价，一次包干</w:t>
      </w:r>
      <w:r w:rsidRPr="00793A84">
        <w:rPr>
          <w:rFonts w:asciiTheme="minorEastAsia" w:eastAsiaTheme="minorEastAsia" w:hAnsiTheme="minorEastAsia" w:cs="STFangsong Regular" w:hint="eastAsia"/>
          <w:sz w:val="28"/>
          <w:szCs w:val="28"/>
        </w:rPr>
        <w:t>总价。</w:t>
      </w:r>
    </w:p>
    <w:p w:rsidR="00323BFB" w:rsidRPr="00793A84" w:rsidRDefault="00323BFB" w:rsidP="00323BFB">
      <w:p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三、项目组织要求</w:t>
      </w:r>
    </w:p>
    <w:p w:rsidR="00323BFB" w:rsidRPr="00793A84" w:rsidRDefault="00323BFB" w:rsidP="00323BFB">
      <w:p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▲1、投标人必须为该项目成立专业的施工团队（列出项目人员架构表），拟派的施工人员管理架构设置必须满足工程施工需要；现场施工负责人必须为投标人的正式员工（提供</w:t>
      </w:r>
      <w:r w:rsidRPr="00793A84">
        <w:rPr>
          <w:rFonts w:asciiTheme="minorEastAsia" w:eastAsiaTheme="minorEastAsia" w:hAnsiTheme="minorEastAsia" w:cs="STFangsong Regular"/>
          <w:sz w:val="28"/>
          <w:szCs w:val="28"/>
        </w:rPr>
        <w:t>三个月</w:t>
      </w:r>
      <w:r w:rsidRPr="00793A84">
        <w:rPr>
          <w:rFonts w:asciiTheme="minorEastAsia" w:eastAsiaTheme="minorEastAsia" w:hAnsiTheme="minorEastAsia" w:cs="STFangsong Regular" w:hint="eastAsia"/>
          <w:sz w:val="28"/>
          <w:szCs w:val="28"/>
        </w:rPr>
        <w:t>以上社保缴费证明），</w:t>
      </w:r>
      <w:r w:rsidRPr="00793A84">
        <w:rPr>
          <w:rFonts w:asciiTheme="minorEastAsia" w:eastAsiaTheme="minorEastAsia" w:hAnsiTheme="minorEastAsia" w:cs="STFangsong Regular" w:hint="eastAsia"/>
          <w:sz w:val="28"/>
          <w:szCs w:val="28"/>
        </w:rPr>
        <w:lastRenderedPageBreak/>
        <w:t>且近三年负责过同等项目的业绩不少于三个（提供合同复印件）。</w:t>
      </w:r>
    </w:p>
    <w:p w:rsidR="00323BFB" w:rsidRPr="00793A84" w:rsidRDefault="00323BFB" w:rsidP="00323BFB">
      <w:p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★2、投标人必须要根据该项工程的特点制定施工方案、工作计划表及解决项目重点、难点的措施。</w:t>
      </w:r>
    </w:p>
    <w:p w:rsidR="00323BFB" w:rsidRPr="00793A84" w:rsidRDefault="00323BFB" w:rsidP="00323BFB">
      <w:p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▲3、投标人必须与采购人进行深入交流和充分沟通，并踏勘现场，详细列出施工项目需要采购人提供资料和文件的清单。</w:t>
      </w:r>
    </w:p>
    <w:p w:rsidR="00323BFB" w:rsidRPr="00793A84" w:rsidRDefault="00323BFB" w:rsidP="00323BFB">
      <w:p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4、投标人必须有本工程施工成果控制措施，如要有组织保证措施、进度保证措施和质量保证措施。</w:t>
      </w:r>
    </w:p>
    <w:p w:rsidR="00323BFB" w:rsidRPr="00793A84" w:rsidRDefault="00323BFB" w:rsidP="00323BFB">
      <w:p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5、投标人中标后不得随意更换投标文件中所报的项目负责人、现场负责人等，如确须更换，则事前须征得招标人同意，如有违反，一经发现取消中标资格，并赔偿由此造成的一切损失(包含质量安全事故、拖延工期、增加投资等损失)。在施工过程中，造成损失的，按实际发生额赔偿。</w:t>
      </w:r>
    </w:p>
    <w:p w:rsidR="00323BFB" w:rsidRPr="00793A84" w:rsidRDefault="00323BFB" w:rsidP="00323BFB">
      <w:p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四、项目承包方式及报价要求</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1、承包方式：</w:t>
      </w:r>
    </w:p>
    <w:p w:rsidR="00323BFB" w:rsidRPr="00793A84" w:rsidRDefault="00323BFB" w:rsidP="00323BFB">
      <w:p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1.1本工程项目实行固定总价包干，</w:t>
      </w:r>
      <w:r w:rsidRPr="00793A84">
        <w:rPr>
          <w:rFonts w:asciiTheme="minorEastAsia" w:eastAsiaTheme="minorEastAsia" w:hAnsiTheme="minorEastAsia" w:cs="STFangsong Regular" w:hint="eastAsia"/>
          <w:kern w:val="28"/>
          <w:sz w:val="28"/>
          <w:szCs w:val="28"/>
        </w:rPr>
        <w:t>项目措施费包干</w:t>
      </w:r>
      <w:r w:rsidRPr="00793A84">
        <w:rPr>
          <w:rFonts w:asciiTheme="minorEastAsia" w:eastAsiaTheme="minorEastAsia" w:hAnsiTheme="minorEastAsia" w:cs="STFangsong Regular" w:hint="eastAsia"/>
          <w:sz w:val="28"/>
          <w:szCs w:val="28"/>
        </w:rPr>
        <w:t>。按照工程量清单、施工设计图纸内容，采取包工、包料、包机械、包工期、包质量、包安全生产、包文明施工、</w:t>
      </w:r>
      <w:r w:rsidRPr="00793A84">
        <w:rPr>
          <w:rFonts w:asciiTheme="minorEastAsia" w:eastAsiaTheme="minorEastAsia" w:hAnsiTheme="minorEastAsia" w:cs="STFangsong Regular" w:hint="eastAsia"/>
          <w:kern w:val="1"/>
          <w:sz w:val="28"/>
          <w:szCs w:val="28"/>
        </w:rPr>
        <w:t>包税、</w:t>
      </w:r>
      <w:r w:rsidRPr="00793A84">
        <w:rPr>
          <w:rFonts w:asciiTheme="minorEastAsia" w:eastAsiaTheme="minorEastAsia" w:hAnsiTheme="minorEastAsia" w:cs="STFangsong Regular" w:hint="eastAsia"/>
          <w:sz w:val="28"/>
          <w:szCs w:val="28"/>
        </w:rPr>
        <w:t>包</w:t>
      </w:r>
      <w:r w:rsidRPr="00793A84">
        <w:rPr>
          <w:rFonts w:asciiTheme="minorEastAsia" w:eastAsiaTheme="minorEastAsia" w:hAnsiTheme="minorEastAsia" w:cs="STFangsong Regular" w:hint="eastAsia"/>
          <w:bCs/>
          <w:sz w:val="28"/>
          <w:szCs w:val="28"/>
        </w:rPr>
        <w:t>劳保</w:t>
      </w:r>
      <w:r w:rsidRPr="00793A84">
        <w:rPr>
          <w:rFonts w:asciiTheme="minorEastAsia" w:eastAsiaTheme="minorEastAsia" w:hAnsiTheme="minorEastAsia" w:cs="STFangsong Regular" w:hint="eastAsia"/>
          <w:sz w:val="28"/>
          <w:szCs w:val="28"/>
        </w:rPr>
        <w:t>、包验收、包保修、包组织项目整体竣工验收（含资料汇总、整理）等的承包方式。</w:t>
      </w:r>
    </w:p>
    <w:p w:rsidR="00323BFB" w:rsidRPr="00793A84" w:rsidRDefault="00323BFB" w:rsidP="00323BFB">
      <w:p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1.2除招标文件中有明确外，投标人不得再以任何方式转包或分包本工程。</w:t>
      </w:r>
    </w:p>
    <w:p w:rsidR="00323BFB" w:rsidRPr="00793A84" w:rsidRDefault="00323BFB" w:rsidP="00323BFB">
      <w:p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1.3招标人如合理变更、修改设计的工程内容投标人中标后不得拒绝承担。</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lastRenderedPageBreak/>
        <w:t>2、报价要求：</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sz w:val="28"/>
          <w:szCs w:val="28"/>
        </w:rPr>
        <w:t>投标人的</w:t>
      </w:r>
      <w:r w:rsidRPr="00793A84">
        <w:rPr>
          <w:rFonts w:asciiTheme="minorEastAsia" w:eastAsiaTheme="minorEastAsia" w:hAnsiTheme="minorEastAsia" w:cs="STFangsong Regular" w:hint="eastAsia"/>
          <w:bCs/>
          <w:sz w:val="28"/>
          <w:szCs w:val="28"/>
        </w:rPr>
        <w:t>报价应遵循以下原则</w:t>
      </w:r>
    </w:p>
    <w:p w:rsidR="00323BFB" w:rsidRPr="00793A84" w:rsidRDefault="00323BFB" w:rsidP="00323BFB">
      <w:pPr>
        <w:spacing w:line="360" w:lineRule="auto"/>
        <w:rPr>
          <w:rFonts w:asciiTheme="minorEastAsia" w:eastAsiaTheme="minorEastAsia" w:hAnsiTheme="minorEastAsia" w:cs="STFangsong Regular"/>
          <w:spacing w:val="-8"/>
          <w:sz w:val="28"/>
          <w:szCs w:val="28"/>
        </w:rPr>
      </w:pPr>
      <w:r w:rsidRPr="00793A84">
        <w:rPr>
          <w:rFonts w:asciiTheme="minorEastAsia" w:eastAsiaTheme="minorEastAsia" w:hAnsiTheme="minorEastAsia" w:cs="STFangsong Regular" w:hint="eastAsia"/>
          <w:sz w:val="28"/>
          <w:szCs w:val="28"/>
        </w:rPr>
        <w:t>▲</w:t>
      </w:r>
      <w:r w:rsidRPr="00793A84">
        <w:rPr>
          <w:rFonts w:asciiTheme="minorEastAsia" w:eastAsiaTheme="minorEastAsia" w:hAnsiTheme="minorEastAsia" w:cs="STFangsong Regular" w:hint="eastAsia"/>
          <w:bCs/>
          <w:sz w:val="28"/>
          <w:szCs w:val="28"/>
        </w:rPr>
        <w:t>2.1、投标文件中的工程量清单应按现行规范进行编制，所选用主要设备和材料参照工程量清单的品牌中选择一个品牌报价；如表中没有列出品牌的设备和材料，则由投标人选择国内外知名品牌报价，达到需满足50年使用耐久性要求，并在工程量清单中注明所选设备、材料的</w:t>
      </w:r>
      <w:r w:rsidRPr="00793A84">
        <w:rPr>
          <w:rFonts w:asciiTheme="minorEastAsia" w:eastAsiaTheme="minorEastAsia" w:hAnsiTheme="minorEastAsia" w:cs="STFangsong Regular" w:hint="eastAsia"/>
          <w:spacing w:val="-8"/>
          <w:sz w:val="28"/>
          <w:szCs w:val="28"/>
        </w:rPr>
        <w:t>产地、生产厂家、品牌、规格、型号、等级、单价等</w:t>
      </w:r>
      <w:r w:rsidRPr="00793A84">
        <w:rPr>
          <w:rFonts w:asciiTheme="minorEastAsia" w:eastAsiaTheme="minorEastAsia" w:hAnsiTheme="minorEastAsia" w:cs="STFangsong Regular" w:hint="eastAsia"/>
          <w:bCs/>
          <w:sz w:val="28"/>
          <w:szCs w:val="28"/>
        </w:rPr>
        <w:t>，一经中标且签订合同，即成为合同的组成部分。（如提供优于工程量清单推荐的主要设备、材料，中标后必须提供优于的有效证明文件）</w:t>
      </w:r>
    </w:p>
    <w:p w:rsidR="00323BFB" w:rsidRPr="00793A84" w:rsidRDefault="00323BFB" w:rsidP="00323BFB">
      <w:p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2.2、工程量计算规则及编制依据：（结合</w:t>
      </w:r>
      <w:r w:rsidRPr="00793A84">
        <w:rPr>
          <w:rFonts w:asciiTheme="minorEastAsia" w:eastAsiaTheme="minorEastAsia" w:hAnsiTheme="minorEastAsia" w:cs="STFangsong Regular" w:hint="eastAsia"/>
          <w:bCs/>
          <w:sz w:val="28"/>
          <w:szCs w:val="28"/>
        </w:rPr>
        <w:t>《南方医科大学口腔医院（广东省口腔医院）盘福院区</w:t>
      </w:r>
      <w:r w:rsidRPr="00793A84">
        <w:rPr>
          <w:rFonts w:asciiTheme="minorEastAsia" w:eastAsiaTheme="minorEastAsia" w:hAnsiTheme="minorEastAsia" w:cs="STFangsong Regular"/>
          <w:bCs/>
          <w:sz w:val="28"/>
          <w:szCs w:val="28"/>
        </w:rPr>
        <w:t>C</w:t>
      </w:r>
      <w:r w:rsidRPr="00793A84">
        <w:rPr>
          <w:rFonts w:asciiTheme="minorEastAsia" w:eastAsiaTheme="minorEastAsia" w:hAnsiTheme="minorEastAsia" w:cs="STFangsong Regular" w:hint="eastAsia"/>
          <w:bCs/>
          <w:sz w:val="28"/>
          <w:szCs w:val="28"/>
        </w:rPr>
        <w:t>座二楼</w:t>
      </w:r>
      <w:r w:rsidRPr="00793A84">
        <w:rPr>
          <w:rFonts w:asciiTheme="minorEastAsia" w:eastAsiaTheme="minorEastAsia" w:hAnsiTheme="minorEastAsia" w:cs="STFangsong Regular" w:hint="eastAsia"/>
          <w:sz w:val="28"/>
          <w:szCs w:val="28"/>
        </w:rPr>
        <w:t>房屋结构补强工程</w:t>
      </w:r>
      <w:r w:rsidRPr="00793A84">
        <w:rPr>
          <w:rFonts w:asciiTheme="minorEastAsia" w:eastAsiaTheme="minorEastAsia" w:hAnsiTheme="minorEastAsia" w:cs="STFangsong Regular" w:hint="eastAsia"/>
          <w:bCs/>
          <w:sz w:val="28"/>
          <w:szCs w:val="28"/>
        </w:rPr>
        <w:t>项目工程量清单》</w:t>
      </w:r>
      <w:r w:rsidRPr="00793A84">
        <w:rPr>
          <w:rFonts w:asciiTheme="minorEastAsia" w:eastAsiaTheme="minorEastAsia" w:hAnsiTheme="minorEastAsia" w:cs="STFangsong Regular" w:hint="eastAsia"/>
          <w:sz w:val="28"/>
          <w:szCs w:val="28"/>
        </w:rPr>
        <w:t>的编制依据）</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2.2.1采用工程量清单计价模式（按各专业工程计价办法，由投标人根据实际情况自行报价；</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2.2.2有定额编码的按国家定额编码报价，未有编码的按各公司实际情况报价；</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sz w:val="28"/>
          <w:szCs w:val="28"/>
        </w:rPr>
        <w:t>2.2.3</w:t>
      </w:r>
      <w:r w:rsidRPr="00793A84">
        <w:rPr>
          <w:rFonts w:asciiTheme="minorEastAsia" w:eastAsiaTheme="minorEastAsia" w:hAnsiTheme="minorEastAsia" w:cs="STFangsong Regular" w:hint="eastAsia"/>
          <w:bCs/>
          <w:sz w:val="28"/>
          <w:szCs w:val="28"/>
        </w:rPr>
        <w:t>分项报价表要详细列明各项费用的综合单价及综合单价分析。</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2.3、本工程项目报价的工程量清单计价标准（注：按最新现行标准，包括但不限于以下内容）:</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2.3.1《建设工程工程量清单计价规范》（GB50500-2013);</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2.3.2《广东省建设工程计价通则（2010年）》；</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2.3.3《广东省建筑与装饰工程综合定额（2018年）》；</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2.3.4《广东省安装工程综合定额（2018年）》；</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2.3.5《广东省市政工程综合定额（2018）》；</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lastRenderedPageBreak/>
        <w:t>2.3.6《广东省房屋建筑和市政修缮工程工程量清单(2012)》</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2.3.7材料价格按照相应实施期间广东政府建设工程材料指导价格。</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2.3.8相关规费执行广州市有关标准。</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bCs/>
          <w:sz w:val="28"/>
          <w:szCs w:val="28"/>
        </w:rPr>
        <w:t>2.4、工程量清单应与报价须知、工程规范和施工设计图纸一起使用。</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bCs/>
          <w:sz w:val="28"/>
          <w:szCs w:val="28"/>
        </w:rPr>
        <w:t>2.5、投标报价响应时应考虑拟定的项目实施组织设计、实施经验与能力、现有关市场价格和企业的承受能力等方面综合因素进行响应报价。</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bCs/>
          <w:sz w:val="28"/>
          <w:szCs w:val="28"/>
        </w:rPr>
        <w:t>2.6、投标报价响应时应考虑文明施工所需的一切费用，并应充分考虑施工期间各类建材的市场风险和国家政策性调整风险系数。</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bCs/>
          <w:sz w:val="28"/>
          <w:szCs w:val="28"/>
        </w:rPr>
        <w:t>2.7、投标报价响应时应考虑材料的二次转运及建筑垃圾的清运、现场清洁所需费用，上述所涉及费用计入工程总报价，一次包干。</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bCs/>
          <w:sz w:val="28"/>
          <w:szCs w:val="28"/>
        </w:rPr>
        <w:t>2.8、投标报价响应时应考虑施工过程中的施工电费、水费、排水费、余泥排放、现场维护及管理所涉及的费用，计入工程总报价，一次包干。</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bCs/>
          <w:sz w:val="28"/>
          <w:szCs w:val="28"/>
        </w:rPr>
        <w:t>2.9、采购人有权在签订合同时对项目方案作适当调整或修改，合同总价不变。</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bCs/>
          <w:sz w:val="28"/>
          <w:szCs w:val="28"/>
        </w:rPr>
        <w:t>2.10、投标文件中应注明投标人所选用的材料设备的产地、生产厂家、品牌、规格、型号、等级、单价等。如非采购人原因确需更换，由采购人确定，且价格不予调整。</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bCs/>
          <w:sz w:val="28"/>
          <w:szCs w:val="28"/>
        </w:rPr>
        <w:t>2.11、投标报价应为综合报价（人民币含税价），应包含施工设备、劳务、管理、材料、安装、维修、保险、利润、政策性文件规定及合同包含的所有风险、责任等各项应有费用。</w:t>
      </w:r>
    </w:p>
    <w:p w:rsidR="00323BFB" w:rsidRPr="00793A84" w:rsidRDefault="00323BFB" w:rsidP="00323BFB">
      <w:pPr>
        <w:spacing w:line="360" w:lineRule="auto"/>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sz w:val="28"/>
          <w:szCs w:val="28"/>
        </w:rPr>
        <w:t>2.12、投标人必须清楚本项目的</w:t>
      </w:r>
      <w:r w:rsidRPr="00793A84">
        <w:rPr>
          <w:rFonts w:asciiTheme="minorEastAsia" w:eastAsiaTheme="minorEastAsia" w:hAnsiTheme="minorEastAsia" w:cs="STFangsong Regular" w:hint="eastAsia"/>
          <w:bCs/>
          <w:sz w:val="28"/>
          <w:szCs w:val="28"/>
        </w:rPr>
        <w:t>招标控制价已包含本项目的造价咨询费0.000元</w:t>
      </w:r>
      <w:r w:rsidRPr="00793A84">
        <w:rPr>
          <w:rFonts w:asciiTheme="minorEastAsia" w:eastAsiaTheme="minorEastAsia" w:hAnsiTheme="minorEastAsia" w:cs="STFangsong Regular"/>
          <w:bCs/>
          <w:sz w:val="28"/>
          <w:szCs w:val="28"/>
        </w:rPr>
        <w:t>。</w:t>
      </w:r>
    </w:p>
    <w:p w:rsidR="00323BFB" w:rsidRPr="00793A84" w:rsidRDefault="00323BFB" w:rsidP="00323BFB">
      <w:pPr>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五、技术规范和标准要求</w:t>
      </w:r>
    </w:p>
    <w:p w:rsidR="00323BFB" w:rsidRPr="00793A84" w:rsidRDefault="00323BFB" w:rsidP="00323BFB">
      <w:pPr>
        <w:tabs>
          <w:tab w:val="left" w:pos="0"/>
        </w:tabs>
        <w:adjustRightInd w:val="0"/>
        <w:snapToGrid w:val="0"/>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lastRenderedPageBreak/>
        <w:t>★本工程的施工须达到《南方医科大学口腔医院盘福院区</w:t>
      </w:r>
      <w:r w:rsidRPr="00793A84">
        <w:rPr>
          <w:rFonts w:asciiTheme="minorEastAsia" w:eastAsiaTheme="minorEastAsia" w:hAnsiTheme="minorEastAsia" w:cs="STFangsong Regular"/>
          <w:sz w:val="28"/>
          <w:szCs w:val="28"/>
        </w:rPr>
        <w:t>C</w:t>
      </w:r>
      <w:r w:rsidRPr="00793A84">
        <w:rPr>
          <w:rFonts w:asciiTheme="minorEastAsia" w:eastAsiaTheme="minorEastAsia" w:hAnsiTheme="minorEastAsia" w:cs="STFangsong Regular" w:hint="eastAsia"/>
          <w:sz w:val="28"/>
          <w:szCs w:val="28"/>
        </w:rPr>
        <w:t>座二楼房屋结构补强工程施工设计图》设计说明、《麒麟大厦建筑结构可靠性（安全性、使用性）鉴定报告》中规定的及国家、省、市或行业的建设工程的施工、验收规范及标准要求。</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bCs/>
          <w:sz w:val="28"/>
          <w:szCs w:val="28"/>
        </w:rPr>
        <w:t>六、材料要求：</w:t>
      </w:r>
    </w:p>
    <w:p w:rsidR="00323BFB" w:rsidRPr="00793A84" w:rsidRDefault="00323BFB" w:rsidP="00323BFB">
      <w:pPr>
        <w:spacing w:line="360" w:lineRule="auto"/>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bCs/>
          <w:sz w:val="28"/>
          <w:szCs w:val="28"/>
        </w:rPr>
        <w:t>1、投标人必须承诺提供厂商原装、全新的、符合国家及用户提出的有关质量标准的设备和材料。</w:t>
      </w:r>
    </w:p>
    <w:p w:rsidR="00323BFB" w:rsidRPr="00793A84" w:rsidRDefault="00323BFB" w:rsidP="00323BFB">
      <w:pPr>
        <w:spacing w:line="360" w:lineRule="auto"/>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bCs/>
          <w:sz w:val="28"/>
          <w:szCs w:val="28"/>
        </w:rPr>
        <w:t>2、投标人所选用的设备、材料必须是国内外知名品牌，并需要提供设备、材料的品牌、型号、技术参数及产品合格证书等证明文件。</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bCs/>
          <w:sz w:val="28"/>
          <w:szCs w:val="28"/>
        </w:rPr>
        <w:t>3、投标人所选用的设备、材料、辅料施工应符合国家、省有关建筑装修工程质量及环保标准。</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sz w:val="28"/>
          <w:szCs w:val="28"/>
        </w:rPr>
        <w:t>4、投标人所选用的主要材料都必须有合格证明，须经招标人同意方可使用。各种零配件的质量、品牌，必须符合国家规定的质量标准。中标人如提供伪劣、假冒等不合格材料而导致的损失、事故及一切后果，均由中标人负责并赔偿招标人所有损失，并负责免费更换所有已施工的不合格材料。</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sz w:val="28"/>
          <w:szCs w:val="28"/>
        </w:rPr>
        <w:t>5、招标人保留对本工程使用之主要材料品质确认审查的权利及保留另行委托专业队伍对本工程进行独立检测的权利。</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▲6、项目清单中的材料如有品牌要求的，投标人必须在清单上提供的数个品牌中选一个品牌投标；招标人有权在产品档次相同的前提下更换品牌，中标人不得借此提出增加工程造价。</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bCs/>
          <w:sz w:val="28"/>
          <w:szCs w:val="28"/>
        </w:rPr>
        <w:t>7、主要设备材料品牌更改方式</w:t>
      </w:r>
    </w:p>
    <w:p w:rsidR="00323BFB" w:rsidRPr="00793A84" w:rsidRDefault="00323BFB" w:rsidP="00323BFB">
      <w:pPr>
        <w:adjustRightInd w:val="0"/>
        <w:snapToGrid w:val="0"/>
        <w:spacing w:line="360" w:lineRule="auto"/>
        <w:rPr>
          <w:rFonts w:asciiTheme="minorEastAsia" w:eastAsiaTheme="minorEastAsia" w:hAnsiTheme="minorEastAsia" w:cs="STFangsong Regular"/>
          <w:color w:val="000000"/>
          <w:sz w:val="28"/>
          <w:szCs w:val="28"/>
        </w:rPr>
      </w:pPr>
      <w:r w:rsidRPr="00793A84">
        <w:rPr>
          <w:rFonts w:asciiTheme="minorEastAsia" w:eastAsiaTheme="minorEastAsia" w:hAnsiTheme="minorEastAsia" w:cs="STFangsong Regular" w:hint="eastAsia"/>
          <w:sz w:val="28"/>
          <w:szCs w:val="28"/>
        </w:rPr>
        <w:t>7.1在施工中所选用的设备材料需按投标人在投标文件中选用的品牌进行采购。在实际施工中，如施工单位有充足的证据证明该产品无法满足本工程的质量要求或供货需要，应呈专题报告说明更换品牌的原</w:t>
      </w:r>
      <w:r w:rsidRPr="00793A84">
        <w:rPr>
          <w:rFonts w:asciiTheme="minorEastAsia" w:eastAsiaTheme="minorEastAsia" w:hAnsiTheme="minorEastAsia" w:cs="STFangsong Regular" w:hint="eastAsia"/>
          <w:sz w:val="28"/>
          <w:szCs w:val="28"/>
        </w:rPr>
        <w:lastRenderedPageBreak/>
        <w:t>因，获得发包人、设计、监理批准后，方可选用其他推荐品牌。</w:t>
      </w:r>
    </w:p>
    <w:p w:rsidR="00323BFB" w:rsidRPr="00793A84" w:rsidRDefault="00323BFB" w:rsidP="00323BFB">
      <w:pPr>
        <w:adjustRightInd w:val="0"/>
        <w:snapToGrid w:val="0"/>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sz w:val="28"/>
          <w:szCs w:val="28"/>
        </w:rPr>
        <w:t>七</w:t>
      </w:r>
      <w:r w:rsidRPr="00793A84">
        <w:rPr>
          <w:rFonts w:asciiTheme="minorEastAsia" w:eastAsiaTheme="minorEastAsia" w:hAnsiTheme="minorEastAsia" w:cs="STFangsong Regular" w:hint="eastAsia"/>
          <w:bCs/>
          <w:sz w:val="28"/>
          <w:szCs w:val="28"/>
        </w:rPr>
        <w:t>、质量保修期：</w:t>
      </w:r>
    </w:p>
    <w:p w:rsidR="00323BFB" w:rsidRPr="00793A84" w:rsidRDefault="00323BFB" w:rsidP="00323BFB">
      <w:pPr>
        <w:adjustRightInd w:val="0"/>
        <w:snapToGrid w:val="0"/>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1、工程项目质量</w:t>
      </w:r>
      <w:r w:rsidRPr="00793A84">
        <w:rPr>
          <w:rFonts w:asciiTheme="minorEastAsia" w:eastAsiaTheme="minorEastAsia" w:hAnsiTheme="minorEastAsia" w:cs="STFangsong Regular" w:hint="eastAsia"/>
          <w:bCs/>
          <w:sz w:val="28"/>
          <w:szCs w:val="28"/>
        </w:rPr>
        <w:t>标准</w:t>
      </w:r>
    </w:p>
    <w:p w:rsidR="00323BFB" w:rsidRPr="00793A84" w:rsidRDefault="00323BFB" w:rsidP="00323BFB">
      <w:pPr>
        <w:adjustRightInd w:val="0"/>
        <w:snapToGrid w:val="0"/>
        <w:spacing w:line="360" w:lineRule="auto"/>
        <w:rPr>
          <w:rFonts w:asciiTheme="minorEastAsia" w:eastAsiaTheme="minorEastAsia" w:hAnsiTheme="minorEastAsia" w:cs="STFangsong Regular"/>
          <w:color w:val="000000"/>
          <w:sz w:val="28"/>
          <w:szCs w:val="28"/>
        </w:rPr>
      </w:pPr>
      <w:r w:rsidRPr="00793A84">
        <w:rPr>
          <w:rFonts w:asciiTheme="minorEastAsia" w:eastAsiaTheme="minorEastAsia" w:hAnsiTheme="minorEastAsia" w:cs="STFangsong Regular" w:hint="eastAsia"/>
          <w:sz w:val="28"/>
          <w:szCs w:val="28"/>
        </w:rPr>
        <w:t>1.1必须符合国家和行业现行质量验收标准（BG50550-2010建筑结构加固工程施工质量验收标准）、</w:t>
      </w:r>
      <w:r w:rsidRPr="00793A84">
        <w:rPr>
          <w:rFonts w:asciiTheme="minorEastAsia" w:eastAsiaTheme="minorEastAsia" w:hAnsiTheme="minorEastAsia" w:cs="STFangsong Regular" w:hint="eastAsia"/>
          <w:color w:val="000000"/>
          <w:sz w:val="28"/>
          <w:szCs w:val="28"/>
        </w:rPr>
        <w:t>（GB50300-2013建筑工程施工质量验收统一标准）和《工程施工质量验收规范》，达到合格工程质量标准。（以最新版本为准）</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sz w:val="28"/>
          <w:szCs w:val="28"/>
        </w:rPr>
        <w:t>1.2</w:t>
      </w:r>
      <w:r w:rsidRPr="00793A84">
        <w:rPr>
          <w:rFonts w:asciiTheme="minorEastAsia" w:eastAsiaTheme="minorEastAsia" w:hAnsiTheme="minorEastAsia" w:cs="STFangsong Regular" w:hint="eastAsia"/>
          <w:bCs/>
          <w:sz w:val="28"/>
          <w:szCs w:val="28"/>
        </w:rPr>
        <w:t>本工程以施工设计图纸和施工说明、设计变更、国家制订的施工和验收标准及有关规范为质量评定验收标准。</w:t>
      </w:r>
    </w:p>
    <w:p w:rsidR="00323BFB" w:rsidRPr="00793A84" w:rsidRDefault="00323BFB" w:rsidP="00323BFB">
      <w:pPr>
        <w:snapToGrid w:val="0"/>
        <w:spacing w:line="360" w:lineRule="auto"/>
        <w:rPr>
          <w:rFonts w:asciiTheme="minorEastAsia" w:eastAsiaTheme="minorEastAsia" w:hAnsiTheme="minorEastAsia" w:cs="STFangsong Regular"/>
          <w:color w:val="000000"/>
          <w:sz w:val="28"/>
          <w:szCs w:val="28"/>
        </w:rPr>
      </w:pPr>
      <w:r w:rsidRPr="00793A84">
        <w:rPr>
          <w:rFonts w:asciiTheme="minorEastAsia" w:eastAsiaTheme="minorEastAsia" w:hAnsiTheme="minorEastAsia" w:cs="STFangsong Regular" w:hint="eastAsia"/>
          <w:color w:val="000000"/>
          <w:sz w:val="28"/>
          <w:szCs w:val="28"/>
        </w:rPr>
        <w:t>1.3工程技术要求：按相关国家、省、市和行业的法律法规、技术规范进行施工和验收。</w:t>
      </w:r>
    </w:p>
    <w:p w:rsidR="00323BFB" w:rsidRPr="00793A84" w:rsidRDefault="00323BFB" w:rsidP="00323BFB">
      <w:pPr>
        <w:snapToGrid w:val="0"/>
        <w:spacing w:line="360" w:lineRule="auto"/>
        <w:rPr>
          <w:rFonts w:asciiTheme="minorEastAsia" w:eastAsiaTheme="minorEastAsia" w:hAnsiTheme="minorEastAsia" w:cs="STFangsong Regular"/>
          <w:color w:val="000000"/>
          <w:sz w:val="28"/>
          <w:szCs w:val="28"/>
        </w:rPr>
      </w:pPr>
      <w:r w:rsidRPr="00793A84">
        <w:rPr>
          <w:rFonts w:asciiTheme="minorEastAsia" w:eastAsiaTheme="minorEastAsia" w:hAnsiTheme="minorEastAsia" w:cs="STFangsong Regular" w:hint="eastAsia"/>
          <w:color w:val="000000"/>
          <w:sz w:val="28"/>
          <w:szCs w:val="28"/>
        </w:rPr>
        <w:t>1.4工程质量要求：确保达到合格工程。承包人在施工中如果存在工程质量不符合国家相关规范和招响应文件的有关规定的情况，建设单位要求停工或返工时，承包人须无条件立即执行，并承担由此产生的各种费用，工期不予顺延。</w:t>
      </w:r>
    </w:p>
    <w:p w:rsidR="00323BFB" w:rsidRPr="00793A84" w:rsidRDefault="00323BFB" w:rsidP="00323BFB">
      <w:pPr>
        <w:snapToGrid w:val="0"/>
        <w:spacing w:line="360" w:lineRule="auto"/>
        <w:rPr>
          <w:rFonts w:asciiTheme="minorEastAsia" w:eastAsiaTheme="minorEastAsia" w:hAnsiTheme="minorEastAsia" w:cs="STFangsong Regular"/>
          <w:color w:val="000000"/>
          <w:sz w:val="28"/>
          <w:szCs w:val="28"/>
        </w:rPr>
      </w:pPr>
      <w:r w:rsidRPr="00793A84">
        <w:rPr>
          <w:rFonts w:asciiTheme="minorEastAsia" w:eastAsiaTheme="minorEastAsia" w:hAnsiTheme="minorEastAsia" w:cs="STFangsong Regular" w:hint="eastAsia"/>
          <w:color w:val="000000"/>
          <w:sz w:val="28"/>
          <w:szCs w:val="28"/>
        </w:rPr>
        <w:t>1.5投标人中标后在施工前要向建设单位申报施工方案，经审批后严格执行，每道工序需符合相应的规范要求并申报，经招标人驻现场人员签字确认后才进入下道工序。</w:t>
      </w:r>
    </w:p>
    <w:p w:rsidR="00323BFB" w:rsidRPr="00793A84" w:rsidRDefault="00323BFB" w:rsidP="00323BFB">
      <w:pPr>
        <w:adjustRightInd w:val="0"/>
        <w:snapToGrid w:val="0"/>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2、质量验收方式</w:t>
      </w:r>
    </w:p>
    <w:p w:rsidR="00323BFB" w:rsidRPr="00793A84" w:rsidRDefault="00323BFB" w:rsidP="00323BFB">
      <w:pPr>
        <w:adjustRightInd w:val="0"/>
        <w:snapToGrid w:val="0"/>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2.1 工程项目的隐蔽工程和竣工验收由中标人、招标人、设计方、工程监理方共同进行；</w:t>
      </w:r>
    </w:p>
    <w:p w:rsidR="00323BFB" w:rsidRPr="00793A84" w:rsidRDefault="00323BFB" w:rsidP="00323BFB">
      <w:pPr>
        <w:adjustRightInd w:val="0"/>
        <w:snapToGrid w:val="0"/>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2.2工程竣工后中标人负责编制竣工图纸及相关文件(此项费用不再向招标人收取),设计单位负责审核；</w:t>
      </w:r>
    </w:p>
    <w:p w:rsidR="00323BFB" w:rsidRPr="00793A84" w:rsidRDefault="00323BFB" w:rsidP="00323BFB">
      <w:pPr>
        <w:adjustRightInd w:val="0"/>
        <w:snapToGrid w:val="0"/>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2.3验收合格后四方签署验收合格证书,工程才能交付给招标人使用。</w:t>
      </w:r>
    </w:p>
    <w:p w:rsidR="00323BFB" w:rsidRPr="00793A84" w:rsidRDefault="00323BFB" w:rsidP="00323BFB">
      <w:pPr>
        <w:adjustRightInd w:val="0"/>
        <w:snapToGrid w:val="0"/>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3、质量保修期限</w:t>
      </w:r>
    </w:p>
    <w:p w:rsidR="00323BFB" w:rsidRPr="00793A84" w:rsidRDefault="00323BFB" w:rsidP="00323BFB">
      <w:pPr>
        <w:adjustRightInd w:val="0"/>
        <w:snapToGrid w:val="0"/>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lastRenderedPageBreak/>
        <w:t>3.1工程质量保修期，按</w:t>
      </w:r>
      <w:r w:rsidRPr="00793A84">
        <w:rPr>
          <w:rFonts w:asciiTheme="minorEastAsia" w:eastAsiaTheme="minorEastAsia" w:hAnsiTheme="minorEastAsia" w:cs="STFangsong Regular"/>
          <w:sz w:val="28"/>
          <w:szCs w:val="28"/>
        </w:rPr>
        <w:t>相关</w:t>
      </w:r>
      <w:r w:rsidRPr="00793A84">
        <w:rPr>
          <w:rFonts w:asciiTheme="minorEastAsia" w:eastAsiaTheme="minorEastAsia" w:hAnsiTheme="minorEastAsia" w:cs="STFangsong Regular" w:hint="eastAsia"/>
          <w:sz w:val="28"/>
          <w:szCs w:val="28"/>
        </w:rPr>
        <w:t>规定，质量保修期为</w:t>
      </w:r>
      <w:r w:rsidRPr="00793A84">
        <w:rPr>
          <w:rFonts w:asciiTheme="minorEastAsia" w:eastAsiaTheme="minorEastAsia" w:hAnsiTheme="minorEastAsia" w:cs="STFangsong Regular"/>
          <w:sz w:val="28"/>
          <w:szCs w:val="28"/>
        </w:rPr>
        <w:t>五</w:t>
      </w:r>
      <w:r w:rsidRPr="00793A84">
        <w:rPr>
          <w:rFonts w:asciiTheme="minorEastAsia" w:eastAsiaTheme="minorEastAsia" w:hAnsiTheme="minorEastAsia" w:cs="STFangsong Regular" w:hint="eastAsia"/>
          <w:sz w:val="28"/>
          <w:szCs w:val="28"/>
        </w:rPr>
        <w:t>年。</w:t>
      </w:r>
    </w:p>
    <w:p w:rsidR="00323BFB" w:rsidRPr="00793A84" w:rsidRDefault="00323BFB" w:rsidP="00323BFB">
      <w:pPr>
        <w:adjustRightInd w:val="0"/>
        <w:snapToGrid w:val="0"/>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3.2工程质量保修期从工程竣工验收双方签字确认之日起计算, 单项竣工验收的工程，按单项工程分别计算质量保修期。</w:t>
      </w:r>
    </w:p>
    <w:p w:rsidR="00323BFB" w:rsidRPr="00793A84" w:rsidRDefault="00323BFB" w:rsidP="00323BFB">
      <w:pPr>
        <w:adjustRightInd w:val="0"/>
        <w:snapToGrid w:val="0"/>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sz w:val="28"/>
          <w:szCs w:val="28"/>
        </w:rPr>
        <w:t>4、质量保修责任</w:t>
      </w:r>
    </w:p>
    <w:p w:rsidR="00323BFB" w:rsidRPr="00793A84" w:rsidRDefault="00323BFB" w:rsidP="00323BFB">
      <w:pPr>
        <w:adjustRightInd w:val="0"/>
        <w:snapToGrid w:val="0"/>
        <w:spacing w:line="360" w:lineRule="auto"/>
        <w:rPr>
          <w:rFonts w:asciiTheme="minorEastAsia" w:eastAsiaTheme="minorEastAsia" w:hAnsiTheme="minorEastAsia" w:cs="STFangsong Regular"/>
          <w:bCs/>
          <w:kern w:val="0"/>
          <w:sz w:val="28"/>
          <w:szCs w:val="28"/>
        </w:rPr>
      </w:pPr>
      <w:r w:rsidRPr="00793A84">
        <w:rPr>
          <w:rFonts w:asciiTheme="minorEastAsia" w:eastAsiaTheme="minorEastAsia" w:hAnsiTheme="minorEastAsia" w:cs="STFangsong Regular" w:hint="eastAsia"/>
          <w:sz w:val="28"/>
          <w:szCs w:val="28"/>
        </w:rPr>
        <w:t>4.1</w:t>
      </w:r>
      <w:r w:rsidRPr="00793A84">
        <w:rPr>
          <w:rFonts w:asciiTheme="minorEastAsia" w:eastAsiaTheme="minorEastAsia" w:hAnsiTheme="minorEastAsia" w:cs="STFangsong Regular" w:hint="eastAsia"/>
          <w:bCs/>
          <w:kern w:val="0"/>
          <w:sz w:val="28"/>
          <w:szCs w:val="28"/>
        </w:rPr>
        <w:t>属于保修范围的项目，中标人应在接到招标人通知后的8小时内派人到现场保修。</w:t>
      </w:r>
    </w:p>
    <w:p w:rsidR="00323BFB" w:rsidRPr="00793A84" w:rsidRDefault="00323BFB" w:rsidP="00323BFB">
      <w:pPr>
        <w:adjustRightInd w:val="0"/>
        <w:snapToGrid w:val="0"/>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bCs/>
          <w:kern w:val="0"/>
          <w:sz w:val="28"/>
          <w:szCs w:val="28"/>
        </w:rPr>
        <w:t>4</w:t>
      </w:r>
      <w:r w:rsidRPr="00793A84">
        <w:rPr>
          <w:rFonts w:asciiTheme="minorEastAsia" w:eastAsiaTheme="minorEastAsia" w:hAnsiTheme="minorEastAsia" w:cs="STFangsong Regular" w:hint="eastAsia"/>
          <w:bCs/>
          <w:sz w:val="28"/>
          <w:szCs w:val="28"/>
        </w:rPr>
        <w:t>.2</w:t>
      </w:r>
      <w:r w:rsidRPr="00793A84">
        <w:rPr>
          <w:rFonts w:asciiTheme="minorEastAsia" w:eastAsiaTheme="minorEastAsia" w:hAnsiTheme="minorEastAsia" w:cs="STFangsong Regular" w:hint="eastAsia"/>
          <w:bCs/>
          <w:kern w:val="0"/>
          <w:sz w:val="28"/>
          <w:szCs w:val="28"/>
        </w:rPr>
        <w:t>发生紧急抢修事故的</w:t>
      </w:r>
      <w:r w:rsidRPr="00793A84">
        <w:rPr>
          <w:rFonts w:asciiTheme="minorEastAsia" w:eastAsiaTheme="minorEastAsia" w:hAnsiTheme="minorEastAsia" w:cs="STFangsong Regular" w:hint="eastAsia"/>
          <w:bCs/>
          <w:sz w:val="28"/>
          <w:szCs w:val="28"/>
        </w:rPr>
        <w:t>，中标人在接到通知后，应立即赶赴现场进行抢修。</w:t>
      </w:r>
    </w:p>
    <w:p w:rsidR="00323BFB" w:rsidRPr="00793A84" w:rsidRDefault="00323BFB" w:rsidP="00323BFB">
      <w:pPr>
        <w:adjustRightInd w:val="0"/>
        <w:snapToGrid w:val="0"/>
        <w:spacing w:line="360" w:lineRule="auto"/>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hint="eastAsia"/>
          <w:bCs/>
          <w:sz w:val="28"/>
          <w:szCs w:val="28"/>
        </w:rPr>
        <w:t>4.3</w:t>
      </w:r>
      <w:r w:rsidRPr="00793A84">
        <w:rPr>
          <w:rFonts w:asciiTheme="minorEastAsia" w:eastAsiaTheme="minorEastAsia" w:hAnsiTheme="minorEastAsia" w:cs="STFangsong Regular" w:hint="eastAsia"/>
          <w:sz w:val="28"/>
          <w:szCs w:val="28"/>
        </w:rPr>
        <w:t>在保修期内出现的质量问题,中标人在接到招标人的通知后,三天内完成返修,费用由中标人负责。如中标人接到通知三天后不进行返修,招标人自行维修,费用从质量保证金中扣除。</w:t>
      </w:r>
    </w:p>
    <w:p w:rsidR="00323BFB" w:rsidRPr="00793A84" w:rsidRDefault="00323BFB" w:rsidP="00323BFB">
      <w:pPr>
        <w:adjustRightInd w:val="0"/>
        <w:snapToGrid w:val="0"/>
        <w:spacing w:line="360" w:lineRule="auto"/>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bCs/>
          <w:sz w:val="28"/>
          <w:szCs w:val="28"/>
        </w:rPr>
        <w:t>八</w:t>
      </w:r>
      <w:r w:rsidRPr="00793A84">
        <w:rPr>
          <w:rFonts w:asciiTheme="minorEastAsia" w:eastAsiaTheme="minorEastAsia" w:hAnsiTheme="minorEastAsia" w:cs="STFangsong Regular" w:hint="eastAsia"/>
          <w:bCs/>
          <w:sz w:val="28"/>
          <w:szCs w:val="28"/>
        </w:rPr>
        <w:t>、付款方式</w:t>
      </w:r>
    </w:p>
    <w:p w:rsidR="00323BFB" w:rsidRPr="00793A84" w:rsidRDefault="00323BFB" w:rsidP="00323BFB">
      <w:pPr>
        <w:tabs>
          <w:tab w:val="left" w:pos="420"/>
        </w:tabs>
        <w:adjustRightInd w:val="0"/>
        <w:snapToGrid w:val="0"/>
        <w:spacing w:line="360" w:lineRule="auto"/>
        <w:jc w:val="left"/>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sz w:val="28"/>
          <w:szCs w:val="28"/>
        </w:rPr>
        <w:t>1、</w:t>
      </w:r>
      <w:r w:rsidRPr="00793A84">
        <w:rPr>
          <w:rFonts w:asciiTheme="minorEastAsia" w:eastAsiaTheme="minorEastAsia" w:hAnsiTheme="minorEastAsia" w:cs="STFangsong Regular" w:hint="eastAsia"/>
          <w:sz w:val="28"/>
          <w:szCs w:val="28"/>
        </w:rPr>
        <w:t>工程款于合同签订后招标人分五期支付给中标人</w:t>
      </w:r>
    </w:p>
    <w:p w:rsidR="00323BFB" w:rsidRPr="00793A84" w:rsidRDefault="00323BFB" w:rsidP="00323BFB">
      <w:pPr>
        <w:tabs>
          <w:tab w:val="left" w:pos="420"/>
        </w:tabs>
        <w:adjustRightInd w:val="0"/>
        <w:snapToGrid w:val="0"/>
        <w:spacing w:line="360" w:lineRule="auto"/>
        <w:jc w:val="left"/>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sz w:val="28"/>
          <w:szCs w:val="28"/>
        </w:rPr>
        <w:t>1</w:t>
      </w:r>
      <w:r w:rsidRPr="00793A84">
        <w:rPr>
          <w:rFonts w:asciiTheme="minorEastAsia" w:eastAsiaTheme="minorEastAsia" w:hAnsiTheme="minorEastAsia" w:cs="STFangsong Regular" w:hint="eastAsia"/>
          <w:sz w:val="28"/>
          <w:szCs w:val="28"/>
        </w:rPr>
        <w:t>.1第一期工程进度款于乙方进场施工后30日内招标人凭中标人提供的20％总工程款的等额发票支付给中标人；</w:t>
      </w:r>
    </w:p>
    <w:p w:rsidR="00323BFB" w:rsidRPr="00793A84" w:rsidRDefault="00323BFB" w:rsidP="00323BFB">
      <w:pPr>
        <w:tabs>
          <w:tab w:val="left" w:pos="420"/>
        </w:tabs>
        <w:adjustRightInd w:val="0"/>
        <w:snapToGrid w:val="0"/>
        <w:spacing w:line="360" w:lineRule="auto"/>
        <w:jc w:val="left"/>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sz w:val="28"/>
          <w:szCs w:val="28"/>
        </w:rPr>
        <w:t>1</w:t>
      </w:r>
      <w:r w:rsidRPr="00793A84">
        <w:rPr>
          <w:rFonts w:asciiTheme="minorEastAsia" w:eastAsiaTheme="minorEastAsia" w:hAnsiTheme="minorEastAsia" w:cs="STFangsong Regular" w:hint="eastAsia"/>
          <w:sz w:val="28"/>
          <w:szCs w:val="28"/>
        </w:rPr>
        <w:t>.2第二期工程进度款于工程完成60％进度后（由监理人确认），招标人凭中标人提供的40％总工程款的等额发票支付给中标人；</w:t>
      </w:r>
    </w:p>
    <w:p w:rsidR="00323BFB" w:rsidRPr="00793A84" w:rsidRDefault="00323BFB" w:rsidP="00323BFB">
      <w:pPr>
        <w:tabs>
          <w:tab w:val="left" w:pos="420"/>
        </w:tabs>
        <w:adjustRightInd w:val="0"/>
        <w:snapToGrid w:val="0"/>
        <w:spacing w:line="360" w:lineRule="auto"/>
        <w:jc w:val="left"/>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sz w:val="28"/>
          <w:szCs w:val="28"/>
        </w:rPr>
        <w:t>1</w:t>
      </w:r>
      <w:r w:rsidRPr="00793A84">
        <w:rPr>
          <w:rFonts w:asciiTheme="minorEastAsia" w:eastAsiaTheme="minorEastAsia" w:hAnsiTheme="minorEastAsia" w:cs="STFangsong Regular" w:hint="eastAsia"/>
          <w:sz w:val="28"/>
          <w:szCs w:val="28"/>
        </w:rPr>
        <w:t>.3第三期工程进度款于工程全部完工验收合格后，招标人凭中标人提供的20％总工程款的等额发票支付给中标人；</w:t>
      </w:r>
    </w:p>
    <w:p w:rsidR="00323BFB" w:rsidRPr="00793A84" w:rsidRDefault="00323BFB" w:rsidP="00323BFB">
      <w:pPr>
        <w:tabs>
          <w:tab w:val="left" w:pos="420"/>
        </w:tabs>
        <w:adjustRightInd w:val="0"/>
        <w:snapToGrid w:val="0"/>
        <w:spacing w:line="360" w:lineRule="auto"/>
        <w:jc w:val="left"/>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sz w:val="28"/>
          <w:szCs w:val="28"/>
        </w:rPr>
        <w:t>1</w:t>
      </w:r>
      <w:r w:rsidRPr="00793A84">
        <w:rPr>
          <w:rFonts w:asciiTheme="minorEastAsia" w:eastAsiaTheme="minorEastAsia" w:hAnsiTheme="minorEastAsia" w:cs="STFangsong Regular" w:hint="eastAsia"/>
          <w:sz w:val="28"/>
          <w:szCs w:val="28"/>
        </w:rPr>
        <w:t>.4第四期工程进度款于中标人</w:t>
      </w:r>
      <w:r w:rsidRPr="00793A84">
        <w:rPr>
          <w:rFonts w:asciiTheme="minorEastAsia" w:eastAsiaTheme="minorEastAsia" w:hAnsiTheme="minorEastAsia" w:cs="STFangsong Regular" w:hint="eastAsia"/>
          <w:bCs/>
          <w:sz w:val="28"/>
          <w:szCs w:val="28"/>
        </w:rPr>
        <w:t>向招标人提交工程结算资料、</w:t>
      </w:r>
      <w:r w:rsidRPr="00793A84">
        <w:rPr>
          <w:rFonts w:asciiTheme="minorEastAsia" w:eastAsiaTheme="minorEastAsia" w:hAnsiTheme="minorEastAsia" w:cs="STFangsong Regular" w:hint="eastAsia"/>
          <w:sz w:val="28"/>
          <w:szCs w:val="28"/>
        </w:rPr>
        <w:t>工程结算书，经有资质的咨询公司审核后支付，金额支付到审核结算造价金额的97%。招标人凭中标人提供的等额发票支付给中标人。</w:t>
      </w:r>
      <w:r w:rsidRPr="00793A84">
        <w:rPr>
          <w:rFonts w:asciiTheme="minorEastAsia" w:eastAsiaTheme="minorEastAsia" w:hAnsiTheme="minorEastAsia" w:cs="STFangsong Regular"/>
          <w:sz w:val="28"/>
          <w:szCs w:val="28"/>
        </w:rPr>
        <w:t xml:space="preserve"> </w:t>
      </w:r>
    </w:p>
    <w:p w:rsidR="00323BFB" w:rsidRPr="00793A84" w:rsidRDefault="00323BFB" w:rsidP="00323BFB">
      <w:pPr>
        <w:tabs>
          <w:tab w:val="left" w:pos="420"/>
        </w:tabs>
        <w:adjustRightInd w:val="0"/>
        <w:snapToGrid w:val="0"/>
        <w:spacing w:line="360" w:lineRule="auto"/>
        <w:jc w:val="left"/>
        <w:rPr>
          <w:rFonts w:asciiTheme="minorEastAsia" w:eastAsiaTheme="minorEastAsia" w:hAnsiTheme="minorEastAsia" w:cs="STFangsong Regular"/>
          <w:sz w:val="28"/>
          <w:szCs w:val="28"/>
        </w:rPr>
      </w:pPr>
      <w:r w:rsidRPr="00793A84">
        <w:rPr>
          <w:rFonts w:asciiTheme="minorEastAsia" w:eastAsiaTheme="minorEastAsia" w:hAnsiTheme="minorEastAsia" w:cs="STFangsong Regular"/>
          <w:sz w:val="28"/>
          <w:szCs w:val="28"/>
        </w:rPr>
        <w:t>1</w:t>
      </w:r>
      <w:r w:rsidRPr="00793A84">
        <w:rPr>
          <w:rFonts w:asciiTheme="minorEastAsia" w:eastAsiaTheme="minorEastAsia" w:hAnsiTheme="minorEastAsia" w:cs="STFangsong Regular" w:hint="eastAsia"/>
          <w:sz w:val="28"/>
          <w:szCs w:val="28"/>
        </w:rPr>
        <w:t>.5第五期工程款作为工程质保金，金额为审核结算造价金额的3%，于工程验收合格满二年且没有发现质量问题，招标人于30天内凭中标人提供的等额发票支付给中标人。</w:t>
      </w:r>
    </w:p>
    <w:p w:rsidR="00323BFB" w:rsidRPr="00793A84" w:rsidRDefault="00323BFB" w:rsidP="00323BFB">
      <w:pPr>
        <w:tabs>
          <w:tab w:val="left" w:pos="420"/>
        </w:tabs>
        <w:adjustRightInd w:val="0"/>
        <w:snapToGrid w:val="0"/>
        <w:spacing w:line="360" w:lineRule="auto"/>
        <w:jc w:val="left"/>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sz w:val="28"/>
          <w:szCs w:val="28"/>
        </w:rPr>
        <w:lastRenderedPageBreak/>
        <w:t>2</w:t>
      </w:r>
      <w:r w:rsidRPr="00793A84">
        <w:rPr>
          <w:rFonts w:asciiTheme="minorEastAsia" w:eastAsiaTheme="minorEastAsia" w:hAnsiTheme="minorEastAsia" w:cs="STFangsong Regular" w:hint="eastAsia"/>
          <w:sz w:val="28"/>
          <w:szCs w:val="28"/>
        </w:rPr>
        <w:t>、</w:t>
      </w:r>
      <w:r w:rsidRPr="00793A84">
        <w:rPr>
          <w:rFonts w:asciiTheme="minorEastAsia" w:eastAsiaTheme="minorEastAsia" w:hAnsiTheme="minorEastAsia" w:cs="STFangsong Regular" w:hint="eastAsia"/>
          <w:bCs/>
          <w:sz w:val="28"/>
          <w:szCs w:val="28"/>
        </w:rPr>
        <w:t>中标人凭以下有效的文件由招标人在规定时间内支付合同价款。</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bCs/>
          <w:sz w:val="28"/>
          <w:szCs w:val="28"/>
        </w:rPr>
        <w:t>2</w:t>
      </w:r>
      <w:r w:rsidRPr="00793A84">
        <w:rPr>
          <w:rFonts w:asciiTheme="minorEastAsia" w:eastAsiaTheme="minorEastAsia" w:hAnsiTheme="minorEastAsia" w:cs="STFangsong Regular" w:hint="eastAsia"/>
          <w:bCs/>
          <w:sz w:val="28"/>
          <w:szCs w:val="28"/>
        </w:rPr>
        <w:t>.1合同复印件；</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bCs/>
          <w:sz w:val="28"/>
          <w:szCs w:val="28"/>
        </w:rPr>
        <w:t>2</w:t>
      </w:r>
      <w:r w:rsidRPr="00793A84">
        <w:rPr>
          <w:rFonts w:asciiTheme="minorEastAsia" w:eastAsiaTheme="minorEastAsia" w:hAnsiTheme="minorEastAsia" w:cs="STFangsong Regular" w:hint="eastAsia"/>
          <w:bCs/>
          <w:sz w:val="28"/>
          <w:szCs w:val="28"/>
        </w:rPr>
        <w:t>.2中标人开具的正式发票；</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bCs/>
          <w:sz w:val="28"/>
          <w:szCs w:val="28"/>
        </w:rPr>
        <w:t>2</w:t>
      </w:r>
      <w:r w:rsidRPr="00793A84">
        <w:rPr>
          <w:rFonts w:asciiTheme="minorEastAsia" w:eastAsiaTheme="minorEastAsia" w:hAnsiTheme="minorEastAsia" w:cs="STFangsong Regular" w:hint="eastAsia"/>
          <w:bCs/>
          <w:sz w:val="28"/>
          <w:szCs w:val="28"/>
        </w:rPr>
        <w:t>.3进场通知单或工程进度报告或验收报告及第三方结算审核报告（加盖招标人公章）；</w:t>
      </w:r>
    </w:p>
    <w:p w:rsidR="00323BFB" w:rsidRPr="00793A84" w:rsidRDefault="00323BFB" w:rsidP="00323BFB">
      <w:pPr>
        <w:adjustRightInd w:val="0"/>
        <w:snapToGrid w:val="0"/>
        <w:spacing w:line="360" w:lineRule="auto"/>
        <w:jc w:val="left"/>
        <w:rPr>
          <w:rFonts w:asciiTheme="minorEastAsia" w:eastAsiaTheme="minorEastAsia" w:hAnsiTheme="minorEastAsia" w:cs="STFangsong Regular" w:hint="eastAsia"/>
          <w:bCs/>
          <w:sz w:val="28"/>
          <w:szCs w:val="28"/>
        </w:rPr>
      </w:pPr>
      <w:r w:rsidRPr="00793A84">
        <w:rPr>
          <w:rFonts w:asciiTheme="minorEastAsia" w:eastAsiaTheme="minorEastAsia" w:hAnsiTheme="minorEastAsia" w:cs="STFangsong Regular"/>
          <w:bCs/>
          <w:sz w:val="28"/>
          <w:szCs w:val="28"/>
        </w:rPr>
        <w:t>2</w:t>
      </w:r>
      <w:r w:rsidRPr="00793A84">
        <w:rPr>
          <w:rFonts w:asciiTheme="minorEastAsia" w:eastAsiaTheme="minorEastAsia" w:hAnsiTheme="minorEastAsia" w:cs="STFangsong Regular" w:hint="eastAsia"/>
          <w:bCs/>
          <w:sz w:val="28"/>
          <w:szCs w:val="28"/>
        </w:rPr>
        <w:t>.4中标通知书。</w:t>
      </w:r>
    </w:p>
    <w:p w:rsidR="003B0200" w:rsidRPr="00793A84" w:rsidRDefault="003B0200" w:rsidP="00323BFB">
      <w:pPr>
        <w:adjustRightInd w:val="0"/>
        <w:snapToGrid w:val="0"/>
        <w:spacing w:line="360" w:lineRule="auto"/>
        <w:jc w:val="left"/>
        <w:rPr>
          <w:rFonts w:asciiTheme="minorEastAsia" w:eastAsiaTheme="minorEastAsia" w:hAnsiTheme="minorEastAsia" w:cs="STFangsong Regular"/>
          <w:bCs/>
          <w:sz w:val="28"/>
          <w:szCs w:val="28"/>
        </w:rPr>
      </w:pPr>
      <w:r w:rsidRPr="00793A84">
        <w:rPr>
          <w:rFonts w:asciiTheme="minorEastAsia" w:eastAsiaTheme="minorEastAsia" w:hAnsiTheme="minorEastAsia" w:cs="STFangsong Regular" w:hint="eastAsia"/>
          <w:bCs/>
          <w:sz w:val="28"/>
          <w:szCs w:val="28"/>
        </w:rPr>
        <w:t>附件：C座二楼加固工程清单</w:t>
      </w:r>
    </w:p>
    <w:p w:rsidR="00EA157F" w:rsidRPr="00793A84" w:rsidRDefault="00EA157F" w:rsidP="00EA157F">
      <w:pPr>
        <w:rPr>
          <w:rFonts w:asciiTheme="minorEastAsia" w:eastAsiaTheme="minorEastAsia" w:hAnsiTheme="minorEastAsia"/>
          <w:sz w:val="28"/>
          <w:szCs w:val="28"/>
        </w:rPr>
      </w:pPr>
      <w:r w:rsidRPr="00793A84">
        <w:rPr>
          <w:rFonts w:asciiTheme="minorEastAsia" w:eastAsiaTheme="minorEastAsia" w:hAnsiTheme="minorEastAsia" w:hint="eastAsia"/>
          <w:b/>
          <w:bCs/>
          <w:sz w:val="28"/>
          <w:szCs w:val="28"/>
        </w:rPr>
        <w:t>六、项目报价邀请发出时间：</w:t>
      </w:r>
      <w:r w:rsidR="00323BFB" w:rsidRPr="00793A84">
        <w:rPr>
          <w:rFonts w:asciiTheme="minorEastAsia" w:eastAsiaTheme="minorEastAsia" w:hAnsiTheme="minorEastAsia" w:hint="eastAsia"/>
          <w:sz w:val="28"/>
          <w:szCs w:val="28"/>
        </w:rPr>
        <w:t xml:space="preserve">    2021</w:t>
      </w:r>
      <w:r w:rsidRPr="00793A84">
        <w:rPr>
          <w:rFonts w:asciiTheme="minorEastAsia" w:eastAsiaTheme="minorEastAsia" w:hAnsiTheme="minorEastAsia" w:hint="eastAsia"/>
          <w:sz w:val="28"/>
          <w:szCs w:val="28"/>
        </w:rPr>
        <w:t>年</w:t>
      </w:r>
      <w:r w:rsidR="00323BFB" w:rsidRPr="00793A84">
        <w:rPr>
          <w:rFonts w:asciiTheme="minorEastAsia" w:eastAsiaTheme="minorEastAsia" w:hAnsiTheme="minorEastAsia" w:hint="eastAsia"/>
          <w:sz w:val="28"/>
          <w:szCs w:val="28"/>
        </w:rPr>
        <w:t>1</w:t>
      </w:r>
      <w:r w:rsidRPr="00793A84">
        <w:rPr>
          <w:rFonts w:asciiTheme="minorEastAsia" w:eastAsiaTheme="minorEastAsia" w:hAnsiTheme="minorEastAsia" w:hint="eastAsia"/>
          <w:sz w:val="28"/>
          <w:szCs w:val="28"/>
        </w:rPr>
        <w:t>月</w:t>
      </w:r>
      <w:r w:rsidR="00323BFB" w:rsidRPr="00793A84">
        <w:rPr>
          <w:rFonts w:asciiTheme="minorEastAsia" w:eastAsiaTheme="minorEastAsia" w:hAnsiTheme="minorEastAsia" w:hint="eastAsia"/>
          <w:sz w:val="28"/>
          <w:szCs w:val="28"/>
        </w:rPr>
        <w:t>1</w:t>
      </w:r>
      <w:r w:rsidRPr="00793A84">
        <w:rPr>
          <w:rFonts w:asciiTheme="minorEastAsia" w:eastAsiaTheme="minorEastAsia" w:hAnsiTheme="minorEastAsia" w:hint="eastAsia"/>
          <w:sz w:val="28"/>
          <w:szCs w:val="28"/>
        </w:rPr>
        <w:t>日。</w:t>
      </w:r>
    </w:p>
    <w:p w:rsidR="00EA157F" w:rsidRPr="00793A84" w:rsidRDefault="00EA157F" w:rsidP="00EA157F">
      <w:pPr>
        <w:rPr>
          <w:rFonts w:asciiTheme="minorEastAsia" w:eastAsiaTheme="minorEastAsia" w:hAnsiTheme="minorEastAsia"/>
          <w:sz w:val="28"/>
          <w:szCs w:val="28"/>
        </w:rPr>
      </w:pPr>
      <w:r w:rsidRPr="00793A84">
        <w:rPr>
          <w:rFonts w:asciiTheme="minorEastAsia" w:eastAsiaTheme="minorEastAsia" w:hAnsiTheme="minorEastAsia" w:hint="eastAsia"/>
          <w:b/>
          <w:bCs/>
          <w:sz w:val="28"/>
          <w:szCs w:val="28"/>
        </w:rPr>
        <w:t>七、项目报价报价截止时间：</w:t>
      </w:r>
      <w:r w:rsidRPr="00793A84">
        <w:rPr>
          <w:rFonts w:asciiTheme="minorEastAsia" w:eastAsiaTheme="minorEastAsia" w:hAnsiTheme="minorEastAsia"/>
          <w:b/>
          <w:bCs/>
          <w:sz w:val="28"/>
          <w:szCs w:val="28"/>
        </w:rPr>
        <w:t xml:space="preserve">    </w:t>
      </w:r>
      <w:r w:rsidR="00323BFB" w:rsidRPr="00793A84">
        <w:rPr>
          <w:rFonts w:asciiTheme="minorEastAsia" w:eastAsiaTheme="minorEastAsia" w:hAnsiTheme="minorEastAsia" w:hint="eastAsia"/>
          <w:sz w:val="28"/>
          <w:szCs w:val="28"/>
        </w:rPr>
        <w:t>2021</w:t>
      </w:r>
      <w:r w:rsidRPr="00793A84">
        <w:rPr>
          <w:rFonts w:asciiTheme="minorEastAsia" w:eastAsiaTheme="minorEastAsia" w:hAnsiTheme="minorEastAsia" w:hint="eastAsia"/>
          <w:sz w:val="28"/>
          <w:szCs w:val="28"/>
        </w:rPr>
        <w:t>年</w:t>
      </w:r>
      <w:r w:rsidR="00323BFB" w:rsidRPr="00793A84">
        <w:rPr>
          <w:rFonts w:asciiTheme="minorEastAsia" w:eastAsiaTheme="minorEastAsia" w:hAnsiTheme="minorEastAsia" w:hint="eastAsia"/>
          <w:sz w:val="28"/>
          <w:szCs w:val="28"/>
        </w:rPr>
        <w:t>1</w:t>
      </w:r>
      <w:r w:rsidRPr="00793A84">
        <w:rPr>
          <w:rFonts w:asciiTheme="minorEastAsia" w:eastAsiaTheme="minorEastAsia" w:hAnsiTheme="minorEastAsia" w:hint="eastAsia"/>
          <w:sz w:val="28"/>
          <w:szCs w:val="28"/>
        </w:rPr>
        <w:t>月</w:t>
      </w:r>
      <w:r w:rsidR="00323BFB" w:rsidRPr="00793A84">
        <w:rPr>
          <w:rFonts w:asciiTheme="minorEastAsia" w:eastAsiaTheme="minorEastAsia" w:hAnsiTheme="minorEastAsia" w:hint="eastAsia"/>
          <w:sz w:val="28"/>
          <w:szCs w:val="28"/>
        </w:rPr>
        <w:t>6</w:t>
      </w:r>
      <w:r w:rsidRPr="00793A84">
        <w:rPr>
          <w:rFonts w:asciiTheme="minorEastAsia" w:eastAsiaTheme="minorEastAsia" w:hAnsiTheme="minorEastAsia" w:hint="eastAsia"/>
          <w:sz w:val="28"/>
          <w:szCs w:val="28"/>
        </w:rPr>
        <w:t>日17时。</w:t>
      </w:r>
    </w:p>
    <w:p w:rsidR="00EA157F" w:rsidRPr="00793A84" w:rsidRDefault="00EA157F" w:rsidP="00EA157F">
      <w:pPr>
        <w:rPr>
          <w:rFonts w:asciiTheme="minorEastAsia" w:eastAsiaTheme="minorEastAsia" w:hAnsiTheme="minorEastAsia"/>
          <w:b/>
          <w:bCs/>
          <w:sz w:val="28"/>
          <w:szCs w:val="28"/>
        </w:rPr>
      </w:pPr>
      <w:r w:rsidRPr="00793A84">
        <w:rPr>
          <w:rFonts w:asciiTheme="minorEastAsia" w:eastAsiaTheme="minorEastAsia" w:hAnsiTheme="minorEastAsia" w:hint="eastAsia"/>
          <w:b/>
          <w:bCs/>
          <w:sz w:val="28"/>
          <w:szCs w:val="28"/>
        </w:rPr>
        <w:t>八、邀请人名称、地址和联系方式</w:t>
      </w:r>
    </w:p>
    <w:p w:rsidR="00EA157F" w:rsidRPr="00793A84" w:rsidRDefault="00EA157F" w:rsidP="00EA157F">
      <w:pPr>
        <w:rPr>
          <w:rFonts w:asciiTheme="minorEastAsia" w:eastAsiaTheme="minorEastAsia" w:hAnsiTheme="minorEastAsia"/>
          <w:sz w:val="28"/>
          <w:szCs w:val="28"/>
        </w:rPr>
      </w:pPr>
      <w:r w:rsidRPr="00793A84">
        <w:rPr>
          <w:rFonts w:asciiTheme="minorEastAsia" w:eastAsiaTheme="minorEastAsia" w:hAnsiTheme="minorEastAsia" w:hint="eastAsia"/>
          <w:sz w:val="28"/>
          <w:szCs w:val="28"/>
        </w:rPr>
        <w:t>1、名称：南方医科大学口腔医院（广东省口腔医院）</w:t>
      </w:r>
    </w:p>
    <w:p w:rsidR="00EA157F" w:rsidRPr="00793A84" w:rsidRDefault="00EA157F" w:rsidP="00EA157F">
      <w:pPr>
        <w:rPr>
          <w:rFonts w:asciiTheme="minorEastAsia" w:eastAsiaTheme="minorEastAsia" w:hAnsiTheme="minorEastAsia"/>
          <w:sz w:val="28"/>
          <w:szCs w:val="28"/>
        </w:rPr>
      </w:pPr>
      <w:r w:rsidRPr="00793A84">
        <w:rPr>
          <w:rFonts w:asciiTheme="minorEastAsia" w:eastAsiaTheme="minorEastAsia" w:hAnsiTheme="minorEastAsia" w:hint="eastAsia"/>
          <w:sz w:val="28"/>
          <w:szCs w:val="28"/>
        </w:rPr>
        <w:t>2、联系地址：广州市海珠区江南大道南368号连州楼3楼总务科</w:t>
      </w:r>
    </w:p>
    <w:p w:rsidR="00EA157F" w:rsidRPr="00793A84" w:rsidRDefault="00EA157F" w:rsidP="00EA157F">
      <w:pPr>
        <w:rPr>
          <w:rFonts w:asciiTheme="minorEastAsia" w:eastAsiaTheme="minorEastAsia" w:hAnsiTheme="minorEastAsia"/>
          <w:sz w:val="28"/>
          <w:szCs w:val="28"/>
        </w:rPr>
      </w:pPr>
      <w:r w:rsidRPr="00793A84">
        <w:rPr>
          <w:rFonts w:asciiTheme="minorEastAsia" w:eastAsiaTheme="minorEastAsia" w:hAnsiTheme="minorEastAsia" w:hint="eastAsia"/>
          <w:sz w:val="28"/>
          <w:szCs w:val="28"/>
        </w:rPr>
        <w:t>3、联系部门：总务科</w:t>
      </w:r>
    </w:p>
    <w:p w:rsidR="00EA157F" w:rsidRPr="00793A84" w:rsidRDefault="00EA157F" w:rsidP="00EA157F">
      <w:pPr>
        <w:rPr>
          <w:rFonts w:asciiTheme="minorEastAsia" w:eastAsiaTheme="minorEastAsia" w:hAnsiTheme="minorEastAsia"/>
          <w:sz w:val="28"/>
          <w:szCs w:val="28"/>
        </w:rPr>
      </w:pPr>
      <w:r w:rsidRPr="00793A84">
        <w:rPr>
          <w:rFonts w:asciiTheme="minorEastAsia" w:eastAsiaTheme="minorEastAsia" w:hAnsiTheme="minorEastAsia" w:hint="eastAsia"/>
          <w:sz w:val="28"/>
          <w:szCs w:val="28"/>
        </w:rPr>
        <w:t>4、联系人：刘先生、陈小姐</w:t>
      </w:r>
    </w:p>
    <w:p w:rsidR="00EA157F" w:rsidRPr="00793A84" w:rsidRDefault="00EA157F" w:rsidP="00EA157F">
      <w:pPr>
        <w:rPr>
          <w:rFonts w:asciiTheme="minorEastAsia" w:eastAsiaTheme="minorEastAsia" w:hAnsiTheme="minorEastAsia"/>
          <w:sz w:val="28"/>
          <w:szCs w:val="28"/>
        </w:rPr>
      </w:pPr>
      <w:r w:rsidRPr="00793A84">
        <w:rPr>
          <w:rFonts w:asciiTheme="minorEastAsia" w:eastAsiaTheme="minorEastAsia" w:hAnsiTheme="minorEastAsia" w:hint="eastAsia"/>
          <w:sz w:val="28"/>
          <w:szCs w:val="28"/>
        </w:rPr>
        <w:t>5、联系电话：020-84427043</w:t>
      </w:r>
    </w:p>
    <w:p w:rsidR="00EA157F" w:rsidRPr="00793A84" w:rsidRDefault="00EA157F" w:rsidP="00EA157F">
      <w:pPr>
        <w:rPr>
          <w:rFonts w:asciiTheme="minorEastAsia" w:eastAsiaTheme="minorEastAsia" w:hAnsiTheme="minorEastAsia"/>
          <w:sz w:val="28"/>
          <w:szCs w:val="28"/>
        </w:rPr>
      </w:pPr>
      <w:r w:rsidRPr="00793A84">
        <w:rPr>
          <w:rFonts w:asciiTheme="minorEastAsia" w:eastAsiaTheme="minorEastAsia" w:hAnsiTheme="minorEastAsia" w:hint="eastAsia"/>
          <w:sz w:val="28"/>
          <w:szCs w:val="28"/>
        </w:rPr>
        <w:t>6、邮箱：</w:t>
      </w:r>
      <w:hyperlink r:id="rId8" w:history="1">
        <w:r w:rsidRPr="00793A84">
          <w:rPr>
            <w:rStyle w:val="a7"/>
            <w:rFonts w:asciiTheme="minorEastAsia" w:eastAsiaTheme="minorEastAsia" w:hAnsiTheme="minorEastAsia" w:hint="eastAsia"/>
            <w:sz w:val="28"/>
            <w:szCs w:val="28"/>
          </w:rPr>
          <w:t>nky_zwk@163.com</w:t>
        </w:r>
      </w:hyperlink>
    </w:p>
    <w:p w:rsidR="00EA157F" w:rsidRPr="00793A84" w:rsidRDefault="00EA157F" w:rsidP="00EA157F">
      <w:pPr>
        <w:rPr>
          <w:rFonts w:asciiTheme="minorEastAsia" w:eastAsiaTheme="minorEastAsia" w:hAnsiTheme="minorEastAsia"/>
          <w:b/>
          <w:bCs/>
          <w:sz w:val="28"/>
          <w:szCs w:val="28"/>
        </w:rPr>
      </w:pPr>
      <w:r w:rsidRPr="00793A84">
        <w:rPr>
          <w:rFonts w:asciiTheme="minorEastAsia" w:eastAsiaTheme="minorEastAsia" w:hAnsiTheme="minorEastAsia" w:hint="eastAsia"/>
          <w:b/>
          <w:bCs/>
          <w:sz w:val="28"/>
          <w:szCs w:val="28"/>
        </w:rPr>
        <w:t>九、录用原则</w:t>
      </w:r>
    </w:p>
    <w:p w:rsidR="00EA157F" w:rsidRPr="00793A84" w:rsidRDefault="00EA157F" w:rsidP="00EA157F">
      <w:pPr>
        <w:rPr>
          <w:rFonts w:asciiTheme="minorEastAsia" w:eastAsiaTheme="minorEastAsia" w:hAnsiTheme="minorEastAsia"/>
          <w:sz w:val="28"/>
          <w:szCs w:val="28"/>
        </w:rPr>
      </w:pPr>
      <w:r w:rsidRPr="00793A84">
        <w:rPr>
          <w:rFonts w:asciiTheme="minorEastAsia" w:eastAsiaTheme="minorEastAsia" w:hAnsiTheme="minorEastAsia" w:hint="eastAsia"/>
          <w:sz w:val="28"/>
          <w:szCs w:val="28"/>
        </w:rPr>
        <w:t>1、同等条件下，报价低者被录用。</w:t>
      </w:r>
    </w:p>
    <w:p w:rsidR="00EA157F" w:rsidRPr="00793A84" w:rsidRDefault="00EA157F" w:rsidP="00EA157F">
      <w:pPr>
        <w:pStyle w:val="a8"/>
        <w:ind w:firstLineChars="0" w:firstLine="0"/>
        <w:rPr>
          <w:rFonts w:asciiTheme="minorEastAsia" w:eastAsiaTheme="minorEastAsia" w:hAnsiTheme="minorEastAsia"/>
          <w:sz w:val="28"/>
          <w:szCs w:val="28"/>
        </w:rPr>
      </w:pPr>
      <w:r w:rsidRPr="00793A84">
        <w:rPr>
          <w:rFonts w:asciiTheme="minorEastAsia" w:eastAsiaTheme="minorEastAsia" w:hAnsiTheme="minorEastAsia" w:hint="eastAsia"/>
          <w:sz w:val="28"/>
          <w:szCs w:val="28"/>
        </w:rPr>
        <w:t>2、超出截止日期的报价将不被采纳，人工或邮递接收时间为期（用信封装好并密封好）。</w:t>
      </w:r>
    </w:p>
    <w:p w:rsidR="00EA157F" w:rsidRPr="00793A84" w:rsidRDefault="00EA157F" w:rsidP="00EA157F">
      <w:pPr>
        <w:rPr>
          <w:rFonts w:asciiTheme="minorEastAsia" w:eastAsiaTheme="minorEastAsia" w:hAnsiTheme="minorEastAsia"/>
          <w:sz w:val="28"/>
          <w:szCs w:val="28"/>
        </w:rPr>
      </w:pPr>
      <w:r w:rsidRPr="00793A84">
        <w:rPr>
          <w:rFonts w:asciiTheme="minorEastAsia" w:eastAsiaTheme="minorEastAsia" w:hAnsiTheme="minorEastAsia" w:hint="eastAsia"/>
          <w:sz w:val="28"/>
          <w:szCs w:val="28"/>
        </w:rPr>
        <w:t>3、如所有公司对此项目的报价都超过10万元，总务科终止此项目的采购并移交设备科按医院相关制度进行采购。。</w:t>
      </w:r>
    </w:p>
    <w:p w:rsidR="00EA157F" w:rsidRPr="00793A84" w:rsidRDefault="00EA157F" w:rsidP="00EA157F">
      <w:pPr>
        <w:ind w:firstLineChars="350" w:firstLine="980"/>
        <w:jc w:val="right"/>
        <w:rPr>
          <w:rFonts w:asciiTheme="minorEastAsia" w:eastAsiaTheme="minorEastAsia" w:hAnsiTheme="minorEastAsia"/>
          <w:sz w:val="28"/>
          <w:szCs w:val="28"/>
        </w:rPr>
      </w:pPr>
      <w:r w:rsidRPr="00793A84">
        <w:rPr>
          <w:rFonts w:asciiTheme="minorEastAsia" w:eastAsiaTheme="minorEastAsia" w:hAnsiTheme="minorEastAsia" w:hint="eastAsia"/>
          <w:sz w:val="28"/>
          <w:szCs w:val="28"/>
        </w:rPr>
        <w:t xml:space="preserve"> 南方医科大学口腔医院（广东省口腔医院）</w:t>
      </w:r>
    </w:p>
    <w:p w:rsidR="00EA157F" w:rsidRPr="00793A84" w:rsidRDefault="00EA157F" w:rsidP="00EA157F">
      <w:pPr>
        <w:ind w:firstLineChars="350" w:firstLine="980"/>
        <w:jc w:val="center"/>
        <w:rPr>
          <w:rFonts w:asciiTheme="minorEastAsia" w:eastAsiaTheme="minorEastAsia" w:hAnsiTheme="minorEastAsia"/>
          <w:sz w:val="28"/>
          <w:szCs w:val="28"/>
        </w:rPr>
      </w:pPr>
      <w:r w:rsidRPr="00793A84">
        <w:rPr>
          <w:rFonts w:asciiTheme="minorEastAsia" w:eastAsiaTheme="minorEastAsia" w:hAnsiTheme="minorEastAsia" w:hint="eastAsia"/>
          <w:sz w:val="28"/>
          <w:szCs w:val="28"/>
        </w:rPr>
        <w:lastRenderedPageBreak/>
        <w:t>总务科</w:t>
      </w:r>
    </w:p>
    <w:p w:rsidR="00EA157F" w:rsidRPr="00793A84" w:rsidRDefault="00EA157F" w:rsidP="00EA157F">
      <w:pPr>
        <w:jc w:val="left"/>
        <w:rPr>
          <w:rFonts w:asciiTheme="minorEastAsia" w:eastAsiaTheme="minorEastAsia" w:hAnsiTheme="minorEastAsia"/>
          <w:sz w:val="28"/>
          <w:szCs w:val="28"/>
        </w:rPr>
      </w:pPr>
      <w:r w:rsidRPr="00793A84">
        <w:rPr>
          <w:rFonts w:asciiTheme="minorEastAsia" w:eastAsiaTheme="minorEastAsia" w:hAnsiTheme="minorEastAsia" w:hint="eastAsia"/>
          <w:sz w:val="28"/>
          <w:szCs w:val="28"/>
        </w:rPr>
        <w:t xml:space="preserve">                        2020年</w:t>
      </w:r>
      <w:r w:rsidR="006579B3" w:rsidRPr="00793A84">
        <w:rPr>
          <w:rFonts w:asciiTheme="minorEastAsia" w:eastAsiaTheme="minorEastAsia" w:hAnsiTheme="minorEastAsia" w:hint="eastAsia"/>
          <w:sz w:val="28"/>
          <w:szCs w:val="28"/>
        </w:rPr>
        <w:t>12</w:t>
      </w:r>
      <w:r w:rsidRPr="00793A84">
        <w:rPr>
          <w:rFonts w:asciiTheme="minorEastAsia" w:eastAsiaTheme="minorEastAsia" w:hAnsiTheme="minorEastAsia" w:hint="eastAsia"/>
          <w:sz w:val="28"/>
          <w:szCs w:val="28"/>
        </w:rPr>
        <w:t>月</w:t>
      </w:r>
      <w:r w:rsidR="006579B3" w:rsidRPr="00793A84">
        <w:rPr>
          <w:rFonts w:asciiTheme="minorEastAsia" w:eastAsiaTheme="minorEastAsia" w:hAnsiTheme="minorEastAsia" w:hint="eastAsia"/>
          <w:sz w:val="28"/>
          <w:szCs w:val="28"/>
        </w:rPr>
        <w:t>30</w:t>
      </w:r>
      <w:r w:rsidRPr="00793A84">
        <w:rPr>
          <w:rFonts w:asciiTheme="minorEastAsia" w:eastAsiaTheme="minorEastAsia" w:hAnsiTheme="minorEastAsia" w:hint="eastAsia"/>
          <w:sz w:val="28"/>
          <w:szCs w:val="28"/>
        </w:rPr>
        <w:t>日</w:t>
      </w:r>
    </w:p>
    <w:p w:rsidR="00335B92" w:rsidRDefault="00335B92" w:rsidP="00EA157F">
      <w:pPr>
        <w:rPr>
          <w:color w:val="000000" w:themeColor="text1"/>
        </w:rPr>
      </w:pPr>
    </w:p>
    <w:sectPr w:rsidR="00335B92" w:rsidSect="00335B9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CB7" w:rsidRDefault="00781CB7" w:rsidP="002665CA">
      <w:r>
        <w:separator/>
      </w:r>
    </w:p>
  </w:endnote>
  <w:endnote w:type="continuationSeparator" w:id="1">
    <w:p w:rsidR="00781CB7" w:rsidRDefault="00781CB7" w:rsidP="00266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STFangsong Regular">
    <w:altName w:val="Arial Unicode MS"/>
    <w:charset w:val="86"/>
    <w:family w:val="auto"/>
    <w:pitch w:val="default"/>
    <w:sig w:usb0="00000000" w:usb1="00000000" w:usb2="00000000" w:usb3="00000000" w:csb0="0004009F" w:csb1="DFD70000"/>
  </w:font>
  <w:font w:name="Calibri Light">
    <w:altName w:val="Segoe UI"/>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CB7" w:rsidRDefault="00781CB7" w:rsidP="002665CA">
      <w:r>
        <w:separator/>
      </w:r>
    </w:p>
  </w:footnote>
  <w:footnote w:type="continuationSeparator" w:id="1">
    <w:p w:rsidR="00781CB7" w:rsidRDefault="00781CB7" w:rsidP="002665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00398"/>
    <w:multiLevelType w:val="singleLevel"/>
    <w:tmpl w:val="5F80039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FFFD3879"/>
    <w:rsid w:val="B8553315"/>
    <w:rsid w:val="FFFD3879"/>
    <w:rsid w:val="00012537"/>
    <w:rsid w:val="002363D8"/>
    <w:rsid w:val="00243994"/>
    <w:rsid w:val="002665CA"/>
    <w:rsid w:val="002C52B3"/>
    <w:rsid w:val="00311D16"/>
    <w:rsid w:val="00323BFB"/>
    <w:rsid w:val="00335B92"/>
    <w:rsid w:val="0034561E"/>
    <w:rsid w:val="003B0200"/>
    <w:rsid w:val="005C6B08"/>
    <w:rsid w:val="006579B3"/>
    <w:rsid w:val="00781CB7"/>
    <w:rsid w:val="00793A84"/>
    <w:rsid w:val="008367C6"/>
    <w:rsid w:val="00856686"/>
    <w:rsid w:val="008A58F7"/>
    <w:rsid w:val="00911BA8"/>
    <w:rsid w:val="00955B29"/>
    <w:rsid w:val="00A14008"/>
    <w:rsid w:val="00AF0A8A"/>
    <w:rsid w:val="00D40F4C"/>
    <w:rsid w:val="00D77912"/>
    <w:rsid w:val="00DA2F96"/>
    <w:rsid w:val="00DE2E88"/>
    <w:rsid w:val="00DF4934"/>
    <w:rsid w:val="00EA157F"/>
    <w:rsid w:val="59FDC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B92"/>
    <w:pPr>
      <w:widowControl w:val="0"/>
      <w:jc w:val="both"/>
    </w:pPr>
    <w:rPr>
      <w:kern w:val="2"/>
      <w:sz w:val="21"/>
      <w:szCs w:val="24"/>
    </w:rPr>
  </w:style>
  <w:style w:type="paragraph" w:styleId="3">
    <w:name w:val="heading 3"/>
    <w:basedOn w:val="a"/>
    <w:next w:val="a"/>
    <w:unhideWhenUsed/>
    <w:qFormat/>
    <w:rsid w:val="00335B92"/>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35B92"/>
    <w:pPr>
      <w:ind w:firstLineChars="200" w:firstLine="420"/>
    </w:pPr>
  </w:style>
  <w:style w:type="paragraph" w:styleId="a4">
    <w:name w:val="Body Text Indent"/>
    <w:basedOn w:val="a"/>
    <w:qFormat/>
    <w:rsid w:val="00335B92"/>
    <w:pPr>
      <w:spacing w:line="360" w:lineRule="auto"/>
      <w:ind w:firstLineChars="200" w:firstLine="480"/>
    </w:pPr>
    <w:rPr>
      <w:sz w:val="24"/>
    </w:rPr>
  </w:style>
  <w:style w:type="paragraph" w:styleId="a5">
    <w:name w:val="footer"/>
    <w:basedOn w:val="a"/>
    <w:link w:val="Char"/>
    <w:qFormat/>
    <w:rsid w:val="00335B92"/>
    <w:pPr>
      <w:tabs>
        <w:tab w:val="center" w:pos="4153"/>
        <w:tab w:val="right" w:pos="8306"/>
      </w:tabs>
      <w:snapToGrid w:val="0"/>
      <w:jc w:val="left"/>
    </w:pPr>
    <w:rPr>
      <w:sz w:val="18"/>
      <w:szCs w:val="18"/>
    </w:rPr>
  </w:style>
  <w:style w:type="paragraph" w:styleId="a6">
    <w:name w:val="header"/>
    <w:basedOn w:val="a"/>
    <w:link w:val="Char0"/>
    <w:qFormat/>
    <w:rsid w:val="00335B9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335B92"/>
    <w:rPr>
      <w:color w:val="0000FF"/>
      <w:u w:val="single"/>
    </w:rPr>
  </w:style>
  <w:style w:type="paragraph" w:customStyle="1" w:styleId="Style5">
    <w:name w:val="_Style 5"/>
    <w:basedOn w:val="a"/>
    <w:uiPriority w:val="34"/>
    <w:qFormat/>
    <w:rsid w:val="00335B92"/>
    <w:pPr>
      <w:ind w:firstLineChars="200" w:firstLine="420"/>
    </w:pPr>
    <w:rPr>
      <w:rFonts w:ascii="Calibri" w:hAnsi="Calibri"/>
      <w:szCs w:val="22"/>
    </w:rPr>
  </w:style>
  <w:style w:type="character" w:customStyle="1" w:styleId="Char0">
    <w:name w:val="页眉 Char"/>
    <w:basedOn w:val="a0"/>
    <w:link w:val="a6"/>
    <w:qFormat/>
    <w:rsid w:val="00335B92"/>
    <w:rPr>
      <w:kern w:val="2"/>
      <w:sz w:val="18"/>
      <w:szCs w:val="18"/>
    </w:rPr>
  </w:style>
  <w:style w:type="character" w:customStyle="1" w:styleId="Char">
    <w:name w:val="页脚 Char"/>
    <w:basedOn w:val="a0"/>
    <w:link w:val="a5"/>
    <w:qFormat/>
    <w:rsid w:val="00335B92"/>
    <w:rPr>
      <w:kern w:val="2"/>
      <w:sz w:val="18"/>
      <w:szCs w:val="18"/>
    </w:rPr>
  </w:style>
  <w:style w:type="paragraph" w:styleId="a8">
    <w:name w:val="List Paragraph"/>
    <w:basedOn w:val="a"/>
    <w:uiPriority w:val="34"/>
    <w:qFormat/>
    <w:rsid w:val="00EA157F"/>
    <w:pPr>
      <w:ind w:firstLineChars="200" w:firstLine="420"/>
    </w:pPr>
    <w:rPr>
      <w:rFonts w:ascii="Calibri" w:hAnsi="Calibri"/>
      <w:szCs w:val="22"/>
    </w:rPr>
  </w:style>
  <w:style w:type="paragraph" w:styleId="a9">
    <w:name w:val="Body Text"/>
    <w:basedOn w:val="a"/>
    <w:link w:val="Char1"/>
    <w:qFormat/>
    <w:rsid w:val="00323BFB"/>
    <w:pPr>
      <w:spacing w:after="120"/>
    </w:pPr>
    <w:rPr>
      <w:rFonts w:asciiTheme="minorHAnsi" w:eastAsiaTheme="minorEastAsia" w:hAnsiTheme="minorHAnsi" w:cstheme="minorBidi"/>
      <w:szCs w:val="22"/>
    </w:rPr>
  </w:style>
  <w:style w:type="character" w:customStyle="1" w:styleId="Char1">
    <w:name w:val="正文文本 Char"/>
    <w:basedOn w:val="a0"/>
    <w:link w:val="a9"/>
    <w:rsid w:val="00323BFB"/>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ky_zwk@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dc:creator>
  <cp:lastModifiedBy>刘小春</cp:lastModifiedBy>
  <cp:revision>17</cp:revision>
  <dcterms:created xsi:type="dcterms:W3CDTF">2020-09-10T07:44:00Z</dcterms:created>
  <dcterms:modified xsi:type="dcterms:W3CDTF">2020-12-31T08:21:00Z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