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auto"/>
          <w:sz w:val="21"/>
          <w:szCs w:val="21"/>
        </w:rPr>
      </w:pPr>
      <w:bookmarkStart w:id="0" w:name="OLE_LINK4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南方医科大学口腔医院（广东省口腔医院）影像网络系统(PACS/RIS)应用软件项目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中标公告</w:t>
      </w:r>
    </w:p>
    <w:bookmarkEnd w:id="0"/>
    <w:p>
      <w:pPr>
        <w:spacing w:line="360" w:lineRule="auto"/>
        <w:rPr>
          <w:color w:val="auto"/>
          <w:sz w:val="21"/>
          <w:szCs w:val="21"/>
          <w:u w:val="single"/>
        </w:rPr>
      </w:pPr>
    </w:p>
    <w:p>
      <w:pPr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u w:val="single"/>
        </w:rPr>
        <w:t>广东华鑫招标采购有限公司</w:t>
      </w:r>
      <w:r>
        <w:rPr>
          <w:rFonts w:hint="eastAsia"/>
          <w:color w:val="auto"/>
          <w:sz w:val="21"/>
          <w:szCs w:val="21"/>
        </w:rPr>
        <w:t>受</w:t>
      </w:r>
      <w:r>
        <w:rPr>
          <w:rFonts w:hint="eastAsia"/>
          <w:color w:val="auto"/>
          <w:sz w:val="21"/>
          <w:szCs w:val="21"/>
          <w:u w:val="single"/>
          <w:lang w:eastAsia="zh-CN"/>
        </w:rPr>
        <w:t>南方医科大学口腔医院（广东省口腔医院）</w:t>
      </w:r>
      <w:r>
        <w:rPr>
          <w:rFonts w:hint="eastAsia"/>
          <w:color w:val="auto"/>
          <w:sz w:val="21"/>
          <w:szCs w:val="21"/>
        </w:rPr>
        <w:t>的委托，于</w:t>
      </w:r>
      <w:r>
        <w:rPr>
          <w:rFonts w:hint="eastAsia"/>
          <w:color w:val="auto"/>
          <w:sz w:val="21"/>
          <w:szCs w:val="21"/>
          <w:lang w:eastAsia="zh-CN"/>
        </w:rPr>
        <w:t>2020</w:t>
      </w:r>
      <w:r>
        <w:rPr>
          <w:rFonts w:hint="eastAsia"/>
          <w:color w:val="auto"/>
          <w:sz w:val="21"/>
          <w:szCs w:val="21"/>
        </w:rPr>
        <w:t>年</w:t>
      </w:r>
      <w:r>
        <w:rPr>
          <w:rFonts w:hint="eastAsia"/>
          <w:color w:val="auto"/>
          <w:sz w:val="21"/>
          <w:szCs w:val="21"/>
          <w:lang w:val="en-US" w:eastAsia="zh-CN"/>
        </w:rPr>
        <w:t>11</w:t>
      </w:r>
      <w:r>
        <w:rPr>
          <w:rFonts w:hint="eastAsia"/>
          <w:color w:val="auto"/>
          <w:sz w:val="21"/>
          <w:szCs w:val="21"/>
        </w:rPr>
        <w:t>月</w:t>
      </w:r>
      <w:r>
        <w:rPr>
          <w:rFonts w:hint="eastAsia"/>
          <w:color w:val="auto"/>
          <w:sz w:val="21"/>
          <w:szCs w:val="21"/>
          <w:lang w:val="en-US" w:eastAsia="zh-CN"/>
        </w:rPr>
        <w:t>20</w:t>
      </w:r>
      <w:r>
        <w:rPr>
          <w:rFonts w:hint="eastAsia"/>
          <w:color w:val="auto"/>
          <w:sz w:val="21"/>
          <w:szCs w:val="21"/>
        </w:rPr>
        <w:t>日</w:t>
      </w:r>
      <w:r>
        <w:rPr>
          <w:rFonts w:hint="eastAsia"/>
          <w:color w:val="auto"/>
          <w:sz w:val="21"/>
          <w:szCs w:val="21"/>
        </w:rPr>
        <w:t>就</w:t>
      </w:r>
      <w:r>
        <w:rPr>
          <w:rFonts w:hint="eastAsia"/>
          <w:color w:val="auto"/>
          <w:sz w:val="21"/>
          <w:szCs w:val="21"/>
          <w:u w:val="single"/>
          <w:lang w:eastAsia="zh-CN"/>
        </w:rPr>
        <w:t>南方医科大学口腔医院（广东省口腔医院）影像网络系统(PACS/RIS)应用软件项目</w:t>
      </w:r>
      <w:r>
        <w:rPr>
          <w:rFonts w:hint="eastAsia"/>
          <w:color w:val="auto"/>
          <w:sz w:val="21"/>
          <w:szCs w:val="21"/>
          <w:u w:val="single"/>
        </w:rPr>
        <w:t>【项目编号：</w:t>
      </w:r>
      <w:r>
        <w:rPr>
          <w:rFonts w:hint="eastAsia"/>
          <w:color w:val="auto"/>
          <w:sz w:val="21"/>
          <w:szCs w:val="21"/>
          <w:u w:val="single"/>
          <w:lang w:eastAsia="zh-CN"/>
        </w:rPr>
        <w:t>HX26870120YIZC</w:t>
      </w:r>
      <w:r>
        <w:rPr>
          <w:rFonts w:hint="eastAsia"/>
          <w:color w:val="auto"/>
          <w:sz w:val="21"/>
          <w:szCs w:val="21"/>
          <w:u w:val="single"/>
        </w:rPr>
        <w:t>】</w:t>
      </w:r>
      <w:r>
        <w:rPr>
          <w:rFonts w:hint="eastAsia"/>
          <w:color w:val="auto"/>
          <w:sz w:val="21"/>
          <w:szCs w:val="21"/>
        </w:rPr>
        <w:t>采用</w:t>
      </w:r>
      <w:r>
        <w:rPr>
          <w:rFonts w:hint="eastAsia"/>
          <w:color w:val="auto"/>
          <w:sz w:val="21"/>
          <w:szCs w:val="21"/>
          <w:u w:val="single"/>
        </w:rPr>
        <w:t>国内公开招标</w:t>
      </w:r>
      <w:r>
        <w:rPr>
          <w:rFonts w:hint="eastAsia"/>
          <w:color w:val="auto"/>
          <w:sz w:val="21"/>
          <w:szCs w:val="21"/>
        </w:rPr>
        <w:t>采购（招标公告日期：</w:t>
      </w:r>
      <w:r>
        <w:rPr>
          <w:rFonts w:hint="eastAsia"/>
          <w:color w:val="auto"/>
          <w:sz w:val="21"/>
          <w:szCs w:val="21"/>
          <w:lang w:eastAsia="zh-CN"/>
        </w:rPr>
        <w:t>2020</w:t>
      </w:r>
      <w:r>
        <w:rPr>
          <w:rFonts w:hint="eastAsia"/>
          <w:color w:val="auto"/>
          <w:sz w:val="21"/>
          <w:szCs w:val="21"/>
        </w:rPr>
        <w:t>年</w:t>
      </w:r>
      <w:r>
        <w:rPr>
          <w:rFonts w:hint="eastAsia"/>
          <w:color w:val="auto"/>
          <w:sz w:val="21"/>
          <w:szCs w:val="21"/>
          <w:lang w:val="en-US" w:eastAsia="zh-CN"/>
        </w:rPr>
        <w:t>10</w:t>
      </w:r>
      <w:r>
        <w:rPr>
          <w:rFonts w:hint="eastAsia"/>
          <w:color w:val="auto"/>
          <w:sz w:val="21"/>
          <w:szCs w:val="21"/>
        </w:rPr>
        <w:t>月</w:t>
      </w:r>
      <w:r>
        <w:rPr>
          <w:rFonts w:hint="eastAsia"/>
          <w:color w:val="auto"/>
          <w:sz w:val="21"/>
          <w:szCs w:val="21"/>
          <w:lang w:val="en-US" w:eastAsia="zh-CN"/>
        </w:rPr>
        <w:t>30</w:t>
      </w:r>
      <w:r>
        <w:rPr>
          <w:rFonts w:hint="eastAsia"/>
          <w:color w:val="auto"/>
          <w:sz w:val="21"/>
          <w:szCs w:val="21"/>
        </w:rPr>
        <w:t>日</w:t>
      </w:r>
      <w:r>
        <w:rPr>
          <w:rFonts w:hint="eastAsia"/>
          <w:color w:val="auto"/>
          <w:sz w:val="21"/>
          <w:szCs w:val="21"/>
        </w:rPr>
        <w:t>）。现就本次采购的中标结果公告如下：</w:t>
      </w:r>
    </w:p>
    <w:p>
      <w:pPr>
        <w:numPr>
          <w:ilvl w:val="0"/>
          <w:numId w:val="1"/>
        </w:num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采购项目编号：</w:t>
      </w:r>
      <w:r>
        <w:rPr>
          <w:rFonts w:hint="eastAsia"/>
          <w:color w:val="auto"/>
          <w:sz w:val="21"/>
          <w:szCs w:val="21"/>
          <w:lang w:eastAsia="zh-CN"/>
        </w:rPr>
        <w:t>HX26870120YIZC</w:t>
      </w:r>
    </w:p>
    <w:p>
      <w:pPr>
        <w:numPr>
          <w:ilvl w:val="0"/>
          <w:numId w:val="1"/>
        </w:num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采购项目名称：</w:t>
      </w:r>
      <w:r>
        <w:rPr>
          <w:rFonts w:hint="eastAsia"/>
          <w:color w:val="auto"/>
          <w:sz w:val="21"/>
          <w:szCs w:val="21"/>
          <w:lang w:eastAsia="zh-CN"/>
        </w:rPr>
        <w:t>南方医科大学口腔医院（广东省口腔医院）影像网络系统(PACS/RIS)应用软件项目</w:t>
      </w:r>
    </w:p>
    <w:p>
      <w:pPr>
        <w:numPr>
          <w:ilvl w:val="0"/>
          <w:numId w:val="1"/>
        </w:num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采购项目预算金额：人民币250万元</w:t>
      </w:r>
    </w:p>
    <w:p>
      <w:p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四、采购方式：公开招标</w:t>
      </w:r>
    </w:p>
    <w:p>
      <w:pPr>
        <w:spacing w:line="360" w:lineRule="auto"/>
        <w:rPr>
          <w:rFonts w:hint="eastAsia" w:eastAsiaTheme="minor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</w:rPr>
        <w:t>五、中标供应商</w:t>
      </w:r>
      <w:r>
        <w:rPr>
          <w:rFonts w:hint="eastAsia"/>
          <w:color w:val="auto"/>
          <w:sz w:val="21"/>
          <w:szCs w:val="21"/>
          <w:lang w:eastAsia="zh-CN"/>
        </w:rPr>
        <w:t>信息：</w:t>
      </w:r>
    </w:p>
    <w:p>
      <w:pPr>
        <w:spacing w:line="360" w:lineRule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包一：</w:t>
      </w:r>
    </w:p>
    <w:p>
      <w:p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1.中标供应商名称：广州市番禺天和贸易发展有限公司</w:t>
      </w:r>
    </w:p>
    <w:p>
      <w:pPr>
        <w:spacing w:line="360" w:lineRule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2</w:t>
      </w:r>
      <w:r>
        <w:rPr>
          <w:rFonts w:hint="eastAsia"/>
          <w:color w:val="auto"/>
          <w:sz w:val="21"/>
          <w:szCs w:val="21"/>
        </w:rPr>
        <w:t>.中标供应商地址：广州市番禺区南村镇里仁洞村马庄工业街27号15栋102</w:t>
      </w:r>
    </w:p>
    <w:p>
      <w:pPr>
        <w:pStyle w:val="16"/>
        <w:rPr>
          <w:rFonts w:hint="default" w:asciiTheme="minorHAnsi" w:hAnsiTheme="minorHAnsi" w:eastAsiaTheme="minorEastAsia" w:cstheme="minorBidi"/>
          <w:bCs w:val="0"/>
          <w:color w:val="auto"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Cs w:val="0"/>
          <w:color w:val="auto"/>
          <w:spacing w:val="0"/>
          <w:kern w:val="2"/>
          <w:sz w:val="21"/>
          <w:szCs w:val="21"/>
          <w:lang w:val="en-US" w:eastAsia="zh-CN" w:bidi="ar-SA"/>
        </w:rPr>
        <w:t>3.中标金额：￥2,384,000.00（人民币贰佰叁拾捌万肆仟元整）</w:t>
      </w:r>
    </w:p>
    <w:p>
      <w:pPr>
        <w:spacing w:before="156" w:beforeLines="50" w:after="156" w:afterLines="50" w:line="360" w:lineRule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六、</w:t>
      </w:r>
      <w:r>
        <w:rPr>
          <w:rFonts w:hint="eastAsia"/>
          <w:color w:val="auto"/>
          <w:sz w:val="21"/>
          <w:szCs w:val="21"/>
          <w:lang w:eastAsia="zh-CN"/>
        </w:rPr>
        <w:t>主要标的信息</w:t>
      </w:r>
      <w:r>
        <w:rPr>
          <w:rFonts w:hint="eastAsia"/>
          <w:color w:val="auto"/>
          <w:sz w:val="21"/>
          <w:szCs w:val="21"/>
        </w:rPr>
        <w:t>：</w:t>
      </w:r>
    </w:p>
    <w:tbl>
      <w:tblPr>
        <w:tblStyle w:val="8"/>
        <w:tblW w:w="0" w:type="auto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"/>
        <w:gridCol w:w="515"/>
        <w:gridCol w:w="2265"/>
        <w:gridCol w:w="1452"/>
        <w:gridCol w:w="1358"/>
        <w:gridCol w:w="699"/>
        <w:gridCol w:w="119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货物类</w:t>
            </w:r>
          </w:p>
        </w:tc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包</w:t>
            </w:r>
            <w:r>
              <w:rPr>
                <w:rFonts w:hint="eastAsia"/>
                <w:b/>
                <w:bCs/>
                <w:color w:val="auto"/>
              </w:rPr>
              <w:t>号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标的名称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品牌（如有）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规格型号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数量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单价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tblCellSpacing w:w="0" w:type="dxa"/>
          <w:jc w:val="center"/>
        </w:trPr>
        <w:tc>
          <w:tcPr>
            <w:tcW w:w="8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cs="宋体" w:hAnsiTheme="minorHAnsi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包一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cs="宋体" w:hAnsiTheme="minorHAnsi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lang w:eastAsia="zh-CN"/>
              </w:rPr>
              <w:t>影像网络系统(PACS/RIS)应用软件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--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--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 w:ascii="宋体" w:cs="宋体"/>
                <w:color w:val="auto"/>
                <w:kern w:val="0"/>
                <w:sz w:val="21"/>
                <w:szCs w:val="20"/>
                <w:lang w:eastAsia="zh-CN"/>
              </w:rPr>
              <w:t>一项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--</w:t>
            </w:r>
          </w:p>
        </w:tc>
      </w:tr>
    </w:tbl>
    <w:p>
      <w:pPr>
        <w:pStyle w:val="16"/>
        <w:rPr>
          <w:rFonts w:hint="eastAsia"/>
          <w:color w:val="auto"/>
          <w:sz w:val="21"/>
          <w:szCs w:val="21"/>
        </w:rPr>
      </w:pPr>
    </w:p>
    <w:p>
      <w:p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七、1.评标日期：</w:t>
      </w:r>
      <w:r>
        <w:rPr>
          <w:rFonts w:hint="eastAsia"/>
          <w:color w:val="auto"/>
          <w:sz w:val="21"/>
          <w:szCs w:val="21"/>
          <w:lang w:eastAsia="zh-CN"/>
        </w:rPr>
        <w:t>2020</w:t>
      </w:r>
      <w:r>
        <w:rPr>
          <w:rFonts w:hint="eastAsia"/>
          <w:color w:val="auto"/>
          <w:sz w:val="21"/>
          <w:szCs w:val="21"/>
        </w:rPr>
        <w:t>年</w:t>
      </w:r>
      <w:r>
        <w:rPr>
          <w:rFonts w:hint="eastAsia"/>
          <w:color w:val="auto"/>
          <w:sz w:val="21"/>
          <w:szCs w:val="21"/>
          <w:lang w:val="en-US" w:eastAsia="zh-CN"/>
        </w:rPr>
        <w:t>11</w:t>
      </w:r>
      <w:r>
        <w:rPr>
          <w:rFonts w:hint="eastAsia"/>
          <w:color w:val="auto"/>
          <w:sz w:val="21"/>
          <w:szCs w:val="21"/>
        </w:rPr>
        <w:t>月</w:t>
      </w:r>
      <w:r>
        <w:rPr>
          <w:rFonts w:hint="eastAsia"/>
          <w:color w:val="auto"/>
          <w:sz w:val="21"/>
          <w:szCs w:val="21"/>
          <w:lang w:val="en-US" w:eastAsia="zh-CN"/>
        </w:rPr>
        <w:t>20</w:t>
      </w:r>
      <w:r>
        <w:rPr>
          <w:rFonts w:hint="eastAsia"/>
          <w:color w:val="auto"/>
          <w:sz w:val="21"/>
          <w:szCs w:val="21"/>
        </w:rPr>
        <w:t>日</w:t>
      </w:r>
    </w:p>
    <w:p>
      <w:pPr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2.评标地点：广州市越秀区广州大道中307号富力东山新天地36楼</w:t>
      </w:r>
    </w:p>
    <w:p>
      <w:pPr>
        <w:spacing w:line="360" w:lineRule="auto"/>
        <w:ind w:firstLine="1680" w:firstLineChars="8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（广东华鑫招标采购有限公司）</w:t>
      </w:r>
    </w:p>
    <w:p>
      <w:pPr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3.评标委员会组长/负责人：杨秉耀</w:t>
      </w:r>
    </w:p>
    <w:p>
      <w:pPr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4.评标委员会成员：杨秉耀、沈仲华、王浩、陈会友、张治勇（采购人代表）</w:t>
      </w:r>
    </w:p>
    <w:p>
      <w:pPr>
        <w:pStyle w:val="16"/>
        <w:rPr>
          <w:color w:val="auto"/>
          <w:sz w:val="21"/>
          <w:szCs w:val="21"/>
        </w:rPr>
      </w:pPr>
    </w:p>
    <w:p>
      <w:p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八、评标意见等有关资料</w:t>
      </w:r>
    </w:p>
    <w:tbl>
      <w:tblPr>
        <w:tblStyle w:val="8"/>
        <w:tblW w:w="7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4061"/>
        <w:gridCol w:w="1147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DB9A" w:themeFill="background1" w:themeFillShade="D8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包号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DB9A" w:themeFill="background1" w:themeFillShade="D8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投标企业名称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DB9A" w:themeFill="background1" w:themeFillShade="D8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综合得分</w:t>
            </w:r>
          </w:p>
          <w:p>
            <w:pPr>
              <w:widowControl/>
              <w:spacing w:line="360" w:lineRule="auto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（100） 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DB9A" w:themeFill="background1" w:themeFillShade="D8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排名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包一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广州市番禺天和贸易发展有限公司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/>
              </w:rPr>
              <w:t>89.56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广州市康软信息科技有限公司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/>
              </w:rPr>
              <w:t>87.5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国药集团广东省医疗器械有限公司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/>
              </w:rPr>
              <w:t>83.7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广州瑞元医疗科技有限公司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/>
              </w:rPr>
              <w:t>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广州昕达医疗科技有限公司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/>
              </w:rPr>
              <w:t>70.83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广州芯晶生物科技有限公司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/>
              </w:rPr>
              <w:t>68.26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广州卫软信息科技有限公司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/>
              </w:rPr>
              <w:t>51.12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</w:tr>
    </w:tbl>
    <w:p>
      <w:pPr>
        <w:spacing w:line="360" w:lineRule="auto"/>
        <w:ind w:firstLine="396" w:firstLineChars="200"/>
        <w:rPr>
          <w:rFonts w:ascii="宋体" w:hAnsi="宋体"/>
          <w:color w:val="auto"/>
          <w:spacing w:val="-6"/>
          <w:sz w:val="21"/>
          <w:szCs w:val="21"/>
        </w:rPr>
      </w:pPr>
    </w:p>
    <w:p>
      <w:pPr>
        <w:numPr>
          <w:ilvl w:val="0"/>
          <w:numId w:val="2"/>
        </w:num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本公告期限1个工作日。</w:t>
      </w:r>
    </w:p>
    <w:p>
      <w:p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十、</w:t>
      </w:r>
      <w:r>
        <w:rPr>
          <w:color w:val="auto"/>
          <w:sz w:val="21"/>
          <w:szCs w:val="21"/>
        </w:rPr>
        <w:t>联系事项</w:t>
      </w:r>
    </w:p>
    <w:p>
      <w:p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（一）采购单位联系人：//                         联系电话：//</w:t>
      </w:r>
    </w:p>
    <w:p>
      <w:pPr>
        <w:spacing w:line="360" w:lineRule="auto"/>
        <w:ind w:firstLine="630" w:firstLineChars="3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采购单位项目联系人：//                     联系电话：//</w:t>
      </w:r>
    </w:p>
    <w:p>
      <w:pPr>
        <w:spacing w:line="36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（二）采购代理机构联系人：刘家栋                 联系电话：020-87300828</w:t>
      </w:r>
    </w:p>
    <w:p>
      <w:pPr>
        <w:spacing w:line="360" w:lineRule="auto"/>
        <w:ind w:firstLine="630" w:firstLineChars="300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</w:rPr>
        <w:t>采购代理机构项目联系人：</w:t>
      </w:r>
      <w:r>
        <w:rPr>
          <w:rFonts w:hint="eastAsia"/>
          <w:color w:val="auto"/>
          <w:sz w:val="21"/>
          <w:szCs w:val="21"/>
          <w:lang w:eastAsia="zh-CN"/>
        </w:rPr>
        <w:t>冯</w:t>
      </w:r>
      <w:r>
        <w:rPr>
          <w:rFonts w:hint="eastAsia"/>
          <w:color w:val="auto"/>
          <w:sz w:val="21"/>
          <w:szCs w:val="21"/>
          <w:lang w:eastAsia="zh-CN"/>
        </w:rPr>
        <w:t>先生</w:t>
      </w:r>
      <w:r>
        <w:rPr>
          <w:rFonts w:hint="eastAsia"/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</w:rPr>
        <w:t xml:space="preserve">         联系电话：020-8730</w:t>
      </w:r>
      <w:r>
        <w:rPr>
          <w:rFonts w:hint="eastAsia"/>
          <w:color w:val="auto"/>
          <w:sz w:val="21"/>
          <w:szCs w:val="21"/>
          <w:lang w:val="en-US" w:eastAsia="zh-CN"/>
        </w:rPr>
        <w:t>08</w:t>
      </w:r>
      <w:r>
        <w:rPr>
          <w:rFonts w:hint="eastAsia"/>
          <w:color w:val="auto"/>
          <w:sz w:val="21"/>
          <w:szCs w:val="21"/>
        </w:rPr>
        <w:t>28</w:t>
      </w:r>
      <w:r>
        <w:rPr>
          <w:rFonts w:hint="eastAsia"/>
          <w:color w:val="auto"/>
          <w:sz w:val="21"/>
          <w:szCs w:val="21"/>
          <w:lang w:val="en-US" w:eastAsia="zh-CN"/>
        </w:rPr>
        <w:t>-883</w:t>
      </w:r>
    </w:p>
    <w:p>
      <w:pPr>
        <w:spacing w:line="360" w:lineRule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ab/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工作时间：工作日上午8:30--12:00，下午2:00--6:00</w:t>
      </w:r>
    </w:p>
    <w:p>
      <w:pPr>
        <w:spacing w:line="360" w:lineRule="auto"/>
        <w:ind w:firstLine="630" w:firstLineChars="3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E-mail：</w:t>
      </w:r>
      <w:r>
        <w:rPr>
          <w:color w:val="auto"/>
          <w:sz w:val="21"/>
          <w:szCs w:val="21"/>
        </w:rPr>
        <w:fldChar w:fldCharType="begin"/>
      </w:r>
      <w:r>
        <w:rPr>
          <w:color w:val="auto"/>
          <w:sz w:val="21"/>
          <w:szCs w:val="21"/>
        </w:rPr>
        <w:instrText xml:space="preserve"> HYPERLINK "mailto:cs@gdhuaxin.cn" </w:instrText>
      </w:r>
      <w:r>
        <w:rPr>
          <w:color w:val="auto"/>
          <w:sz w:val="21"/>
          <w:szCs w:val="21"/>
        </w:rPr>
        <w:fldChar w:fldCharType="separate"/>
      </w:r>
      <w:r>
        <w:rPr>
          <w:rFonts w:hint="eastAsia"/>
          <w:color w:val="auto"/>
          <w:sz w:val="21"/>
          <w:szCs w:val="21"/>
        </w:rPr>
        <w:t>cs@gdhuaxin.cn</w:t>
      </w:r>
      <w:r>
        <w:rPr>
          <w:rFonts w:hint="eastAsia"/>
          <w:color w:val="auto"/>
          <w:sz w:val="21"/>
          <w:szCs w:val="21"/>
        </w:rPr>
        <w:fldChar w:fldCharType="end"/>
      </w:r>
    </w:p>
    <w:p>
      <w:pPr>
        <w:spacing w:line="360" w:lineRule="auto"/>
        <w:ind w:firstLine="630" w:firstLineChars="3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各有关当事人对中标、成交结果有异议的，可以在中标公告发布之日起7个工作日内以书面形式向（政府采购代理机构）（或采购人）提出质疑，逾期将依法不予受理。</w:t>
      </w:r>
    </w:p>
    <w:p>
      <w:pPr>
        <w:spacing w:line="360" w:lineRule="auto"/>
        <w:ind w:firstLine="630" w:firstLineChars="300"/>
        <w:rPr>
          <w:color w:val="auto"/>
          <w:sz w:val="21"/>
          <w:szCs w:val="21"/>
        </w:rPr>
      </w:pPr>
    </w:p>
    <w:p>
      <w:pPr>
        <w:spacing w:line="360" w:lineRule="auto"/>
        <w:ind w:right="420" w:firstLine="5376" w:firstLineChars="2550"/>
        <w:rPr>
          <w:b/>
          <w:bCs/>
          <w:color w:val="auto"/>
          <w:sz w:val="21"/>
          <w:szCs w:val="21"/>
        </w:rPr>
      </w:pPr>
      <w:bookmarkStart w:id="1" w:name="_GoBack"/>
      <w:bookmarkEnd w:id="1"/>
    </w:p>
    <w:p>
      <w:pPr>
        <w:widowControl/>
        <w:spacing w:line="360" w:lineRule="auto"/>
        <w:jc w:val="right"/>
        <w:rPr>
          <w:rFonts w:hint="eastAsia" w:ascii="Calibri" w:hAnsi="Calibri" w:eastAsia="宋体" w:cs="Times New Roman"/>
          <w:color w:val="auto"/>
          <w:sz w:val="21"/>
          <w:szCs w:val="21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</w:rPr>
        <w:t>南方医科大学口腔医院（广东省口腔医院）</w:t>
      </w:r>
    </w:p>
    <w:p>
      <w:pPr>
        <w:widowControl/>
        <w:spacing w:line="360" w:lineRule="auto"/>
        <w:jc w:val="right"/>
        <w:rPr>
          <w:rFonts w:ascii="Calibri" w:hAnsi="Calibri" w:eastAsia="宋体" w:cs="Times New Roman"/>
          <w:color w:val="auto"/>
          <w:sz w:val="21"/>
          <w:szCs w:val="21"/>
        </w:rPr>
      </w:pPr>
      <w:r>
        <w:rPr>
          <w:rFonts w:hint="eastAsia" w:ascii="Calibri" w:hAnsi="Calibri" w:eastAsia="宋体" w:cs="Times New Roman"/>
          <w:color w:val="auto"/>
          <w:sz w:val="21"/>
          <w:szCs w:val="21"/>
          <w:lang w:eastAsia="zh-CN"/>
        </w:rPr>
        <w:t>2020</w: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w:t>年</w:t>
      </w: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w:t>月</w:t>
      </w:r>
      <w:r>
        <w:rPr>
          <w:rFonts w:hint="eastAsia" w:ascii="Calibri" w:hAnsi="Calibri" w:eastAsia="宋体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w:t>日</w:t>
      </w:r>
    </w:p>
    <w:p>
      <w:pPr>
        <w:spacing w:line="360" w:lineRule="auto"/>
        <w:ind w:right="420" w:firstLine="5355" w:firstLineChars="2550"/>
        <w:rPr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CDB2"/>
    <w:multiLevelType w:val="singleLevel"/>
    <w:tmpl w:val="578ECDB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8BFA66"/>
    <w:multiLevelType w:val="singleLevel"/>
    <w:tmpl w:val="598BFA66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5D"/>
    <w:rsid w:val="00024835"/>
    <w:rsid w:val="00044493"/>
    <w:rsid w:val="00095140"/>
    <w:rsid w:val="00097429"/>
    <w:rsid w:val="000A5E73"/>
    <w:rsid w:val="000B062E"/>
    <w:rsid w:val="000E4F55"/>
    <w:rsid w:val="000F106B"/>
    <w:rsid w:val="001170DB"/>
    <w:rsid w:val="0013031B"/>
    <w:rsid w:val="00131273"/>
    <w:rsid w:val="00156294"/>
    <w:rsid w:val="001823E4"/>
    <w:rsid w:val="001830B5"/>
    <w:rsid w:val="001C41B2"/>
    <w:rsid w:val="0022783D"/>
    <w:rsid w:val="00236276"/>
    <w:rsid w:val="0025388F"/>
    <w:rsid w:val="00264296"/>
    <w:rsid w:val="002717AA"/>
    <w:rsid w:val="00292B95"/>
    <w:rsid w:val="002B30CD"/>
    <w:rsid w:val="002C4860"/>
    <w:rsid w:val="002C6E5D"/>
    <w:rsid w:val="00313FA0"/>
    <w:rsid w:val="00317DC4"/>
    <w:rsid w:val="00321656"/>
    <w:rsid w:val="00370923"/>
    <w:rsid w:val="003A2E7E"/>
    <w:rsid w:val="003D4E97"/>
    <w:rsid w:val="003E0666"/>
    <w:rsid w:val="003E2A97"/>
    <w:rsid w:val="004029D2"/>
    <w:rsid w:val="00434C1E"/>
    <w:rsid w:val="00445057"/>
    <w:rsid w:val="004517A2"/>
    <w:rsid w:val="00456697"/>
    <w:rsid w:val="004A4076"/>
    <w:rsid w:val="004A6E4E"/>
    <w:rsid w:val="004B7E0A"/>
    <w:rsid w:val="004E1044"/>
    <w:rsid w:val="004E55CC"/>
    <w:rsid w:val="004F6B8F"/>
    <w:rsid w:val="00503927"/>
    <w:rsid w:val="00520FB3"/>
    <w:rsid w:val="00542A55"/>
    <w:rsid w:val="005514FE"/>
    <w:rsid w:val="00563F39"/>
    <w:rsid w:val="005B3ECB"/>
    <w:rsid w:val="005E322A"/>
    <w:rsid w:val="005E3B17"/>
    <w:rsid w:val="00636D2B"/>
    <w:rsid w:val="00645E31"/>
    <w:rsid w:val="00670AF0"/>
    <w:rsid w:val="006A3518"/>
    <w:rsid w:val="006B1583"/>
    <w:rsid w:val="006B29AD"/>
    <w:rsid w:val="006B3163"/>
    <w:rsid w:val="00723E72"/>
    <w:rsid w:val="00741741"/>
    <w:rsid w:val="00765B7D"/>
    <w:rsid w:val="00772F5F"/>
    <w:rsid w:val="007B0E83"/>
    <w:rsid w:val="007B51C4"/>
    <w:rsid w:val="007B6D3A"/>
    <w:rsid w:val="007C34A0"/>
    <w:rsid w:val="007D41E8"/>
    <w:rsid w:val="007F43C2"/>
    <w:rsid w:val="007F5340"/>
    <w:rsid w:val="0082236A"/>
    <w:rsid w:val="00830813"/>
    <w:rsid w:val="00842AA8"/>
    <w:rsid w:val="008B5AA4"/>
    <w:rsid w:val="0090009F"/>
    <w:rsid w:val="00910212"/>
    <w:rsid w:val="0093760F"/>
    <w:rsid w:val="009778BF"/>
    <w:rsid w:val="00984820"/>
    <w:rsid w:val="009875FD"/>
    <w:rsid w:val="009E18FF"/>
    <w:rsid w:val="00A56B47"/>
    <w:rsid w:val="00AA0641"/>
    <w:rsid w:val="00B16BB4"/>
    <w:rsid w:val="00B32613"/>
    <w:rsid w:val="00B55423"/>
    <w:rsid w:val="00B812A2"/>
    <w:rsid w:val="00B9343E"/>
    <w:rsid w:val="00BA2F1B"/>
    <w:rsid w:val="00BA619D"/>
    <w:rsid w:val="00BC3153"/>
    <w:rsid w:val="00C038E6"/>
    <w:rsid w:val="00C11327"/>
    <w:rsid w:val="00C11B5C"/>
    <w:rsid w:val="00C1728A"/>
    <w:rsid w:val="00C418EE"/>
    <w:rsid w:val="00C42ADA"/>
    <w:rsid w:val="00C56987"/>
    <w:rsid w:val="00C618B5"/>
    <w:rsid w:val="00C707F6"/>
    <w:rsid w:val="00CB2AD8"/>
    <w:rsid w:val="00CD0ECD"/>
    <w:rsid w:val="00CD192D"/>
    <w:rsid w:val="00CE0DB0"/>
    <w:rsid w:val="00D0026A"/>
    <w:rsid w:val="00D11990"/>
    <w:rsid w:val="00D17E74"/>
    <w:rsid w:val="00D24F59"/>
    <w:rsid w:val="00D7707D"/>
    <w:rsid w:val="00DA43D7"/>
    <w:rsid w:val="00DA63DB"/>
    <w:rsid w:val="00DE510F"/>
    <w:rsid w:val="00E03E27"/>
    <w:rsid w:val="00E078CA"/>
    <w:rsid w:val="00E23805"/>
    <w:rsid w:val="00E34980"/>
    <w:rsid w:val="00E36207"/>
    <w:rsid w:val="00E42A92"/>
    <w:rsid w:val="00E523A3"/>
    <w:rsid w:val="00E62E32"/>
    <w:rsid w:val="00E7272F"/>
    <w:rsid w:val="00E901E2"/>
    <w:rsid w:val="00E90336"/>
    <w:rsid w:val="00F17A74"/>
    <w:rsid w:val="00F41287"/>
    <w:rsid w:val="00F64990"/>
    <w:rsid w:val="00F75DD1"/>
    <w:rsid w:val="00FE5B63"/>
    <w:rsid w:val="00FF1690"/>
    <w:rsid w:val="01A12159"/>
    <w:rsid w:val="01A82C72"/>
    <w:rsid w:val="02967574"/>
    <w:rsid w:val="029E0BE1"/>
    <w:rsid w:val="02BB2952"/>
    <w:rsid w:val="03300D76"/>
    <w:rsid w:val="03431BDE"/>
    <w:rsid w:val="03545142"/>
    <w:rsid w:val="03C03C38"/>
    <w:rsid w:val="04530DC6"/>
    <w:rsid w:val="04B41A36"/>
    <w:rsid w:val="04BF7C94"/>
    <w:rsid w:val="04EF30CC"/>
    <w:rsid w:val="05C97B6C"/>
    <w:rsid w:val="05E94604"/>
    <w:rsid w:val="066C05D2"/>
    <w:rsid w:val="070D50A0"/>
    <w:rsid w:val="07522E82"/>
    <w:rsid w:val="077008C8"/>
    <w:rsid w:val="07A94ABA"/>
    <w:rsid w:val="07F83229"/>
    <w:rsid w:val="082D1521"/>
    <w:rsid w:val="088B13EC"/>
    <w:rsid w:val="089967F6"/>
    <w:rsid w:val="08A23739"/>
    <w:rsid w:val="08C72588"/>
    <w:rsid w:val="09001BE1"/>
    <w:rsid w:val="09243E87"/>
    <w:rsid w:val="09270063"/>
    <w:rsid w:val="0A147D1E"/>
    <w:rsid w:val="0A391050"/>
    <w:rsid w:val="0A7D0437"/>
    <w:rsid w:val="0AAF53ED"/>
    <w:rsid w:val="0B2B43CB"/>
    <w:rsid w:val="0B3A1EDF"/>
    <w:rsid w:val="0B8E3419"/>
    <w:rsid w:val="0BDA6FD2"/>
    <w:rsid w:val="0BF6549E"/>
    <w:rsid w:val="0C231E8F"/>
    <w:rsid w:val="0C36243C"/>
    <w:rsid w:val="0C3D2C9A"/>
    <w:rsid w:val="0C425166"/>
    <w:rsid w:val="0CC57784"/>
    <w:rsid w:val="0CD24C49"/>
    <w:rsid w:val="0CF55703"/>
    <w:rsid w:val="0D2742B8"/>
    <w:rsid w:val="0D8277DF"/>
    <w:rsid w:val="0D8F62C7"/>
    <w:rsid w:val="0DA76875"/>
    <w:rsid w:val="0DAD0AB4"/>
    <w:rsid w:val="0E0841E6"/>
    <w:rsid w:val="0EE3644F"/>
    <w:rsid w:val="0EEC057A"/>
    <w:rsid w:val="0EFA6591"/>
    <w:rsid w:val="10124BF9"/>
    <w:rsid w:val="103803A9"/>
    <w:rsid w:val="109F56F9"/>
    <w:rsid w:val="10BC07CD"/>
    <w:rsid w:val="113173CE"/>
    <w:rsid w:val="116701D9"/>
    <w:rsid w:val="11691E81"/>
    <w:rsid w:val="11B3333E"/>
    <w:rsid w:val="11C91CC6"/>
    <w:rsid w:val="11CE726E"/>
    <w:rsid w:val="12323EA0"/>
    <w:rsid w:val="123A7058"/>
    <w:rsid w:val="12B71CD2"/>
    <w:rsid w:val="13252F58"/>
    <w:rsid w:val="136A6F14"/>
    <w:rsid w:val="13B847D4"/>
    <w:rsid w:val="144C46B7"/>
    <w:rsid w:val="14911181"/>
    <w:rsid w:val="14DB2246"/>
    <w:rsid w:val="154E1656"/>
    <w:rsid w:val="15821F44"/>
    <w:rsid w:val="15CC313C"/>
    <w:rsid w:val="166336D8"/>
    <w:rsid w:val="16676188"/>
    <w:rsid w:val="16F00328"/>
    <w:rsid w:val="170F72EA"/>
    <w:rsid w:val="177D3DCB"/>
    <w:rsid w:val="178E239A"/>
    <w:rsid w:val="17BD0172"/>
    <w:rsid w:val="19084B50"/>
    <w:rsid w:val="190A165D"/>
    <w:rsid w:val="194326C7"/>
    <w:rsid w:val="195A35E0"/>
    <w:rsid w:val="197409AD"/>
    <w:rsid w:val="1A9039BE"/>
    <w:rsid w:val="1AA8318C"/>
    <w:rsid w:val="1B0E292F"/>
    <w:rsid w:val="1B2D70AB"/>
    <w:rsid w:val="1B6D0243"/>
    <w:rsid w:val="1B8F30E0"/>
    <w:rsid w:val="1C0A558F"/>
    <w:rsid w:val="1C345B2B"/>
    <w:rsid w:val="1CCD27F7"/>
    <w:rsid w:val="1CD377F3"/>
    <w:rsid w:val="1E307678"/>
    <w:rsid w:val="1E421958"/>
    <w:rsid w:val="1EA0777A"/>
    <w:rsid w:val="1EBA722E"/>
    <w:rsid w:val="1F4C1140"/>
    <w:rsid w:val="1F4C2701"/>
    <w:rsid w:val="20280718"/>
    <w:rsid w:val="20B65584"/>
    <w:rsid w:val="20BA18B4"/>
    <w:rsid w:val="20D33BD1"/>
    <w:rsid w:val="22595AA3"/>
    <w:rsid w:val="22D51ADF"/>
    <w:rsid w:val="231C494C"/>
    <w:rsid w:val="233A34AC"/>
    <w:rsid w:val="23DF6A88"/>
    <w:rsid w:val="24196255"/>
    <w:rsid w:val="24624AAC"/>
    <w:rsid w:val="24994495"/>
    <w:rsid w:val="2521487F"/>
    <w:rsid w:val="255769EC"/>
    <w:rsid w:val="26695EE6"/>
    <w:rsid w:val="26712BCA"/>
    <w:rsid w:val="26BA4917"/>
    <w:rsid w:val="270E7805"/>
    <w:rsid w:val="276C0D7A"/>
    <w:rsid w:val="282D48CC"/>
    <w:rsid w:val="287B1D4D"/>
    <w:rsid w:val="28B309CE"/>
    <w:rsid w:val="28CC7706"/>
    <w:rsid w:val="28D72F50"/>
    <w:rsid w:val="28EB3204"/>
    <w:rsid w:val="299C1F97"/>
    <w:rsid w:val="29B41A73"/>
    <w:rsid w:val="2A004FE2"/>
    <w:rsid w:val="2A252162"/>
    <w:rsid w:val="2A26458D"/>
    <w:rsid w:val="2A607170"/>
    <w:rsid w:val="2B5A7551"/>
    <w:rsid w:val="2B6E5DB0"/>
    <w:rsid w:val="2B7F5E23"/>
    <w:rsid w:val="2C4F081B"/>
    <w:rsid w:val="2CCD2893"/>
    <w:rsid w:val="2D1B30EA"/>
    <w:rsid w:val="2D8E294F"/>
    <w:rsid w:val="2E1A31ED"/>
    <w:rsid w:val="2E29358C"/>
    <w:rsid w:val="2E5349B1"/>
    <w:rsid w:val="2E856CA6"/>
    <w:rsid w:val="2E8E2933"/>
    <w:rsid w:val="2FBC7B0D"/>
    <w:rsid w:val="3025179F"/>
    <w:rsid w:val="30647E58"/>
    <w:rsid w:val="30B21802"/>
    <w:rsid w:val="30CC42A3"/>
    <w:rsid w:val="318074DB"/>
    <w:rsid w:val="31860DA5"/>
    <w:rsid w:val="32216C7C"/>
    <w:rsid w:val="32301B70"/>
    <w:rsid w:val="3240017D"/>
    <w:rsid w:val="32543395"/>
    <w:rsid w:val="325D58FB"/>
    <w:rsid w:val="32960FE5"/>
    <w:rsid w:val="334233C2"/>
    <w:rsid w:val="33514B4A"/>
    <w:rsid w:val="33670D7C"/>
    <w:rsid w:val="33FD4BBA"/>
    <w:rsid w:val="34B15E05"/>
    <w:rsid w:val="34F1060E"/>
    <w:rsid w:val="35275EF1"/>
    <w:rsid w:val="352D6FBE"/>
    <w:rsid w:val="35536114"/>
    <w:rsid w:val="35CB5205"/>
    <w:rsid w:val="36517703"/>
    <w:rsid w:val="369A758B"/>
    <w:rsid w:val="36EC4C06"/>
    <w:rsid w:val="380C3F8A"/>
    <w:rsid w:val="38B846E3"/>
    <w:rsid w:val="39592AED"/>
    <w:rsid w:val="3A012E6F"/>
    <w:rsid w:val="3A7B43CC"/>
    <w:rsid w:val="3AE51D68"/>
    <w:rsid w:val="3AE95533"/>
    <w:rsid w:val="3B0C5BE3"/>
    <w:rsid w:val="3B3F4ED6"/>
    <w:rsid w:val="3B64465F"/>
    <w:rsid w:val="3B985655"/>
    <w:rsid w:val="3BA30382"/>
    <w:rsid w:val="3BCF1EA7"/>
    <w:rsid w:val="3C3F0E5E"/>
    <w:rsid w:val="3C45480E"/>
    <w:rsid w:val="3C845A0A"/>
    <w:rsid w:val="3D497561"/>
    <w:rsid w:val="3DBA25F8"/>
    <w:rsid w:val="3E2250FB"/>
    <w:rsid w:val="3E7F54D7"/>
    <w:rsid w:val="3E87198B"/>
    <w:rsid w:val="3EF12AE1"/>
    <w:rsid w:val="3F0378B9"/>
    <w:rsid w:val="3F2F41EA"/>
    <w:rsid w:val="3F4D55BA"/>
    <w:rsid w:val="3F8B124E"/>
    <w:rsid w:val="3FB03D20"/>
    <w:rsid w:val="3FF07387"/>
    <w:rsid w:val="40AE40C4"/>
    <w:rsid w:val="4105103A"/>
    <w:rsid w:val="410E6472"/>
    <w:rsid w:val="417969CC"/>
    <w:rsid w:val="417F04C3"/>
    <w:rsid w:val="41B63755"/>
    <w:rsid w:val="42823334"/>
    <w:rsid w:val="42CC2F81"/>
    <w:rsid w:val="42EB0408"/>
    <w:rsid w:val="430600AF"/>
    <w:rsid w:val="43C16A59"/>
    <w:rsid w:val="44D40C07"/>
    <w:rsid w:val="45622D09"/>
    <w:rsid w:val="45FB0589"/>
    <w:rsid w:val="46993FD7"/>
    <w:rsid w:val="469A38FA"/>
    <w:rsid w:val="46F70C5A"/>
    <w:rsid w:val="476A20A4"/>
    <w:rsid w:val="487D5B91"/>
    <w:rsid w:val="48921AB5"/>
    <w:rsid w:val="48D81F3B"/>
    <w:rsid w:val="48E65893"/>
    <w:rsid w:val="498E185C"/>
    <w:rsid w:val="499663D3"/>
    <w:rsid w:val="49EB3963"/>
    <w:rsid w:val="4A902DB3"/>
    <w:rsid w:val="4AAC2B45"/>
    <w:rsid w:val="4B49317E"/>
    <w:rsid w:val="4B570EBE"/>
    <w:rsid w:val="4B983C4C"/>
    <w:rsid w:val="4BA46C8C"/>
    <w:rsid w:val="4C092976"/>
    <w:rsid w:val="4C127EF6"/>
    <w:rsid w:val="4CC05234"/>
    <w:rsid w:val="4CCB5C9B"/>
    <w:rsid w:val="4CD63782"/>
    <w:rsid w:val="4CE805B9"/>
    <w:rsid w:val="4D4B2089"/>
    <w:rsid w:val="4D4E2A03"/>
    <w:rsid w:val="4D743736"/>
    <w:rsid w:val="4DAD4E98"/>
    <w:rsid w:val="4EF65544"/>
    <w:rsid w:val="4F4D334A"/>
    <w:rsid w:val="4F570EE3"/>
    <w:rsid w:val="4F667847"/>
    <w:rsid w:val="4FBD13E7"/>
    <w:rsid w:val="50C71AAD"/>
    <w:rsid w:val="512D189A"/>
    <w:rsid w:val="51440C8D"/>
    <w:rsid w:val="514A7B0F"/>
    <w:rsid w:val="52AD6596"/>
    <w:rsid w:val="52C80277"/>
    <w:rsid w:val="52DE0214"/>
    <w:rsid w:val="53C765D7"/>
    <w:rsid w:val="54486D19"/>
    <w:rsid w:val="54E51D5C"/>
    <w:rsid w:val="54F620BC"/>
    <w:rsid w:val="557325C6"/>
    <w:rsid w:val="558F240A"/>
    <w:rsid w:val="56012DAF"/>
    <w:rsid w:val="56D43C34"/>
    <w:rsid w:val="573C196F"/>
    <w:rsid w:val="57EE0048"/>
    <w:rsid w:val="5846145B"/>
    <w:rsid w:val="58807102"/>
    <w:rsid w:val="58A74B85"/>
    <w:rsid w:val="58CA5C45"/>
    <w:rsid w:val="58E852DF"/>
    <w:rsid w:val="59241601"/>
    <w:rsid w:val="594C420C"/>
    <w:rsid w:val="595F7E89"/>
    <w:rsid w:val="595F7FAE"/>
    <w:rsid w:val="59E441CB"/>
    <w:rsid w:val="5A032223"/>
    <w:rsid w:val="5A231A6B"/>
    <w:rsid w:val="5A2D3E46"/>
    <w:rsid w:val="5A3A1F69"/>
    <w:rsid w:val="5AA461AF"/>
    <w:rsid w:val="5BE20ECB"/>
    <w:rsid w:val="5CDE5390"/>
    <w:rsid w:val="5D055967"/>
    <w:rsid w:val="5E076AA4"/>
    <w:rsid w:val="5E3D4B5B"/>
    <w:rsid w:val="5EEB6B31"/>
    <w:rsid w:val="5F2D13A7"/>
    <w:rsid w:val="5F96321E"/>
    <w:rsid w:val="5FAE7B4A"/>
    <w:rsid w:val="5FAF65AC"/>
    <w:rsid w:val="5FE93009"/>
    <w:rsid w:val="5FEE6B0F"/>
    <w:rsid w:val="602826B4"/>
    <w:rsid w:val="604565BE"/>
    <w:rsid w:val="606108EE"/>
    <w:rsid w:val="60AC3B34"/>
    <w:rsid w:val="60C47CDC"/>
    <w:rsid w:val="60C67281"/>
    <w:rsid w:val="61044405"/>
    <w:rsid w:val="61221639"/>
    <w:rsid w:val="61224CD1"/>
    <w:rsid w:val="613D0BB0"/>
    <w:rsid w:val="613F044E"/>
    <w:rsid w:val="614A6B01"/>
    <w:rsid w:val="615B6CAB"/>
    <w:rsid w:val="61C7057B"/>
    <w:rsid w:val="61F14487"/>
    <w:rsid w:val="626149FF"/>
    <w:rsid w:val="627C34E1"/>
    <w:rsid w:val="62CD6FD0"/>
    <w:rsid w:val="63564DDF"/>
    <w:rsid w:val="63962440"/>
    <w:rsid w:val="63CF66D4"/>
    <w:rsid w:val="64031181"/>
    <w:rsid w:val="64C034ED"/>
    <w:rsid w:val="64D502D0"/>
    <w:rsid w:val="64E7615C"/>
    <w:rsid w:val="64ED2058"/>
    <w:rsid w:val="657842AE"/>
    <w:rsid w:val="65BB3BF5"/>
    <w:rsid w:val="65BD3B27"/>
    <w:rsid w:val="65BE0040"/>
    <w:rsid w:val="668C30F6"/>
    <w:rsid w:val="67FD0B2D"/>
    <w:rsid w:val="688E31A6"/>
    <w:rsid w:val="68EF7050"/>
    <w:rsid w:val="69176FD9"/>
    <w:rsid w:val="69A70961"/>
    <w:rsid w:val="6BB25434"/>
    <w:rsid w:val="6BDF463A"/>
    <w:rsid w:val="6BEA0F67"/>
    <w:rsid w:val="6C1B4C50"/>
    <w:rsid w:val="6CAF69CD"/>
    <w:rsid w:val="6CC73C58"/>
    <w:rsid w:val="6D983358"/>
    <w:rsid w:val="6DB6065B"/>
    <w:rsid w:val="6E16205D"/>
    <w:rsid w:val="6E873BDE"/>
    <w:rsid w:val="6E997021"/>
    <w:rsid w:val="6F886B8F"/>
    <w:rsid w:val="6FD06863"/>
    <w:rsid w:val="70432BFA"/>
    <w:rsid w:val="70593114"/>
    <w:rsid w:val="70DA543F"/>
    <w:rsid w:val="71EB40D1"/>
    <w:rsid w:val="722D6C0D"/>
    <w:rsid w:val="72574C17"/>
    <w:rsid w:val="72BF7B81"/>
    <w:rsid w:val="735F396F"/>
    <w:rsid w:val="74023C1A"/>
    <w:rsid w:val="74B36623"/>
    <w:rsid w:val="74F00191"/>
    <w:rsid w:val="751E7EB5"/>
    <w:rsid w:val="75577B2D"/>
    <w:rsid w:val="757837F6"/>
    <w:rsid w:val="75C40E02"/>
    <w:rsid w:val="76072634"/>
    <w:rsid w:val="766A59AD"/>
    <w:rsid w:val="76FD2A4C"/>
    <w:rsid w:val="77C87DA4"/>
    <w:rsid w:val="787E100B"/>
    <w:rsid w:val="78930023"/>
    <w:rsid w:val="78A54E42"/>
    <w:rsid w:val="78F26B63"/>
    <w:rsid w:val="793A7FBD"/>
    <w:rsid w:val="7959149B"/>
    <w:rsid w:val="79AA001F"/>
    <w:rsid w:val="79E17E25"/>
    <w:rsid w:val="7A231263"/>
    <w:rsid w:val="7A3215BE"/>
    <w:rsid w:val="7AB83DF7"/>
    <w:rsid w:val="7B2A3788"/>
    <w:rsid w:val="7B3C5072"/>
    <w:rsid w:val="7B554100"/>
    <w:rsid w:val="7C02659E"/>
    <w:rsid w:val="7C1A7E2A"/>
    <w:rsid w:val="7CA04256"/>
    <w:rsid w:val="7CAA0D3A"/>
    <w:rsid w:val="7CF53CEE"/>
    <w:rsid w:val="7D1D08A3"/>
    <w:rsid w:val="7D742DEE"/>
    <w:rsid w:val="7D933E29"/>
    <w:rsid w:val="7DB34742"/>
    <w:rsid w:val="7ECF25F3"/>
    <w:rsid w:val="7F1C7024"/>
    <w:rsid w:val="7F25791E"/>
    <w:rsid w:val="7F8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qFormat/>
    <w:uiPriority w:val="0"/>
    <w:pPr>
      <w:widowControl w:val="0"/>
      <w:spacing w:before="25" w:beforeLines="25" w:after="25" w:afterLines="25"/>
      <w:ind w:firstLine="420"/>
      <w:jc w:val="both"/>
    </w:pPr>
    <w:rPr>
      <w:kern w:val="2"/>
      <w:szCs w:val="24"/>
    </w:rPr>
  </w:style>
  <w:style w:type="paragraph" w:styleId="3">
    <w:name w:val="Document Map"/>
    <w:basedOn w:val="1"/>
    <w:link w:val="23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Plain Text"/>
    <w:basedOn w:val="1"/>
    <w:link w:val="25"/>
    <w:qFormat/>
    <w:uiPriority w:val="0"/>
    <w:rPr>
      <w:rFonts w:ascii="宋体" w:hAnsi="Courier New" w:eastAsia="宋体"/>
      <w:szCs w:val="20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741274"/>
      <w:u w:val="single"/>
    </w:rPr>
  </w:style>
  <w:style w:type="character" w:styleId="13">
    <w:name w:val="Emphasis"/>
    <w:basedOn w:val="10"/>
    <w:qFormat/>
    <w:uiPriority w:val="20"/>
    <w:rPr>
      <w:color w:val="CC0000"/>
    </w:rPr>
  </w:style>
  <w:style w:type="character" w:styleId="14">
    <w:name w:val="Hyperlink"/>
    <w:basedOn w:val="10"/>
    <w:unhideWhenUsed/>
    <w:qFormat/>
    <w:uiPriority w:val="99"/>
    <w:rPr>
      <w:color w:val="0000FF"/>
      <w:sz w:val="18"/>
      <w:szCs w:val="18"/>
      <w:u w:val="none"/>
    </w:rPr>
  </w:style>
  <w:style w:type="character" w:styleId="15">
    <w:name w:val="HTML Cite"/>
    <w:basedOn w:val="10"/>
    <w:unhideWhenUsed/>
    <w:qFormat/>
    <w:uiPriority w:val="99"/>
    <w:rPr>
      <w:color w:val="008000"/>
    </w:r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Char2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character" w:customStyle="1" w:styleId="19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20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21">
    <w:name w:val="标准"/>
    <w:basedOn w:val="1"/>
    <w:qFormat/>
    <w:uiPriority w:val="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hAnsi="Times New Roman" w:eastAsia="楷体_GB2312" w:cs="Times New Roman"/>
      <w:kern w:val="0"/>
      <w:sz w:val="24"/>
      <w:szCs w:val="20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0"/>
    <w:link w:val="3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24">
    <w:name w:val="纯文本 Char"/>
    <w:qFormat/>
    <w:locked/>
    <w:uiPriority w:val="0"/>
    <w:rPr>
      <w:rFonts w:ascii="宋体" w:hAnsi="Courier New" w:eastAsia="宋体"/>
      <w:kern w:val="2"/>
      <w:sz w:val="21"/>
    </w:rPr>
  </w:style>
  <w:style w:type="character" w:customStyle="1" w:styleId="25">
    <w:name w:val="纯文本 Char1"/>
    <w:basedOn w:val="10"/>
    <w:link w:val="4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paragraph" w:customStyle="1" w:styleId="26">
    <w:name w:val="默认段落字体 Para Char"/>
    <w:basedOn w:val="1"/>
    <w:qFormat/>
    <w:uiPriority w:val="0"/>
    <w:rPr>
      <w:sz w:val="24"/>
    </w:rPr>
  </w:style>
  <w:style w:type="character" w:customStyle="1" w:styleId="27">
    <w:name w:val="sugg-loading"/>
    <w:basedOn w:val="10"/>
    <w:qFormat/>
    <w:uiPriority w:val="0"/>
  </w:style>
  <w:style w:type="character" w:customStyle="1" w:styleId="28">
    <w:name w:val="page-cur"/>
    <w:basedOn w:val="10"/>
    <w:qFormat/>
    <w:uiPriority w:val="0"/>
    <w:rPr>
      <w:b/>
      <w:color w:val="333333"/>
      <w:bdr w:val="single" w:color="E5E5E5" w:sz="6" w:space="0"/>
      <w:shd w:val="clear" w:color="auto" w:fill="F2F2F2"/>
    </w:rPr>
  </w:style>
  <w:style w:type="paragraph" w:customStyle="1" w:styleId="29">
    <w:name w:val="图"/>
    <w:basedOn w:val="1"/>
    <w:qFormat/>
    <w:uiPriority w:val="0"/>
    <w:pPr>
      <w:keepNext/>
      <w:adjustRightInd w:val="0"/>
      <w:spacing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30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EB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0D56EB-A30B-4A5F-B3CA-ED0B412CE0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2016-08-08T02:19:00Z</dcterms:created>
  <dc:creator>User</dc:creator>
  <cp:lastModifiedBy>邓宝琴3部</cp:lastModifiedBy>
  <cp:lastPrinted>2017-08-17T01:54:00Z</cp:lastPrinted>
  <dcterms:modified xsi:type="dcterms:W3CDTF">2020-12-04T03:19:55Z</dcterms:modified>
  <dc:title>花东镇“干净、整洁、平安、有序”城市环境工作环卫设备采购项目中标公告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