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D675" w14:textId="77777777" w:rsidR="00932FA2" w:rsidRDefault="000E6019">
      <w:pPr>
        <w:pStyle w:val="Bodytext1"/>
        <w:spacing w:line="360" w:lineRule="auto"/>
        <w:jc w:val="center"/>
        <w:rPr>
          <w:b/>
          <w:bCs/>
          <w:color w:val="262626" w:themeColor="text1" w:themeTint="D9"/>
          <w:sz w:val="32"/>
          <w:szCs w:val="32"/>
        </w:rPr>
      </w:pPr>
      <w:r>
        <w:rPr>
          <w:rFonts w:hint="eastAsia"/>
          <w:b/>
          <w:bCs/>
          <w:color w:val="262626" w:themeColor="text1" w:themeTint="D9"/>
          <w:sz w:val="32"/>
          <w:szCs w:val="32"/>
          <w:lang w:val="en-US" w:eastAsia="zh-CN" w:bidi="ar-SA"/>
        </w:rPr>
        <w:t>关于举办《规</w:t>
      </w:r>
      <w:r>
        <w:rPr>
          <w:rFonts w:hint="eastAsia"/>
          <w:b/>
          <w:bCs/>
          <w:color w:val="262626" w:themeColor="text1" w:themeTint="D9"/>
          <w:sz w:val="32"/>
          <w:szCs w:val="32"/>
        </w:rPr>
        <w:t>范化口腔诊疗四手操作实操提高班</w:t>
      </w:r>
    </w:p>
    <w:p w14:paraId="43CE04C5" w14:textId="77777777" w:rsidR="00932FA2" w:rsidRDefault="000E6019">
      <w:pPr>
        <w:pStyle w:val="Bodytext1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color w:val="262626" w:themeColor="text1" w:themeTint="D9"/>
          <w:sz w:val="32"/>
          <w:szCs w:val="32"/>
        </w:rPr>
        <w:t>之修复专科护士实操班</w:t>
      </w:r>
      <w:r>
        <w:rPr>
          <w:rFonts w:hint="eastAsia"/>
          <w:b/>
          <w:bCs/>
          <w:sz w:val="32"/>
          <w:szCs w:val="32"/>
        </w:rPr>
        <w:t>》的通知</w:t>
      </w:r>
    </w:p>
    <w:p w14:paraId="5199D13B" w14:textId="6B2ACF13" w:rsidR="00932FA2" w:rsidRDefault="000E6019">
      <w:pPr>
        <w:spacing w:line="360" w:lineRule="auto"/>
        <w:ind w:firstLine="420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南方医科大学口腔医院（广东省口腔医院）始建于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1962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年，是一所集医疗、教学、科研、预防为一体的口腔医院，是全国最早开展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1:1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“牙科四手操作”公立医院。我院修复专科历史悠久，是全国设立最早的口腔修复专科之一，具有雄厚的技术力量、国际一流的设备，在国内</w:t>
      </w:r>
      <w:r w:rsidR="003E04DA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享有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诚誉。</w:t>
      </w:r>
    </w:p>
    <w:p w14:paraId="14FCB235" w14:textId="3A85782D" w:rsidR="00932FA2" w:rsidRDefault="000E6019">
      <w:pPr>
        <w:spacing w:line="360" w:lineRule="auto"/>
        <w:ind w:firstLine="420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由医院特诊中心举办的第三届规范化口腔诊疗四手操作实操班将于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</w:t>
      </w:r>
      <w:r w:rsidR="009349E8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-15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日在广州举办，秉承“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系统化、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规范化、标准化”理念，与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同仁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分享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实用口腔护理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技术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、展示四手操作技能成果。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自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015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年开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班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以来，以其系统、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规范、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标准化等特点吸引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了众多口腔护理同仁热情参与，赢得广泛赞誉与好评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。诚挚邀请您的光临！</w:t>
      </w:r>
    </w:p>
    <w:p w14:paraId="3D4D52B4" w14:textId="389DCD0C" w:rsidR="00932FA2" w:rsidRDefault="000E6019">
      <w:pPr>
        <w:spacing w:line="360" w:lineRule="auto"/>
        <w:ind w:firstLine="420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课程目标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培养标准化、规范化的修复专</w:t>
      </w:r>
      <w:r w:rsidR="00D07F5B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业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口腔护士。</w:t>
      </w:r>
    </w:p>
    <w:p w14:paraId="5A6A86C0" w14:textId="77777777" w:rsidR="00932FA2" w:rsidRDefault="000E6019">
      <w:pPr>
        <w:spacing w:line="360" w:lineRule="auto"/>
        <w:ind w:firstLine="420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课程特色：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系统化专科课程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+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实操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2.PPT+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多媒体规范化实操视频展示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小班制，只设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60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名席位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标准化一对六的手把手操作指导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。</w:t>
      </w:r>
    </w:p>
    <w:p w14:paraId="43C058E7" w14:textId="01EF6EF1" w:rsidR="00932FA2" w:rsidRDefault="000E6019">
      <w:pPr>
        <w:spacing w:line="360" w:lineRule="auto"/>
        <w:ind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实操班将聘请国内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知名</w:t>
      </w:r>
      <w:r w:rsidR="00E52C99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修复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专家及资深护理专家授课，参加学员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授予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省级继续医学教育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I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类学分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5.5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（项目编号：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2020411405009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）。现将有关事宜通知如下：</w:t>
      </w:r>
    </w:p>
    <w:p w14:paraId="451F7800" w14:textId="77777777" w:rsidR="00932FA2" w:rsidRDefault="000E601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课程内容</w:t>
      </w:r>
    </w:p>
    <w:p w14:paraId="634B68EC" w14:textId="77777777" w:rsidR="00932FA2" w:rsidRDefault="000E6019">
      <w:pPr>
        <w:pStyle w:val="Bodytext1"/>
        <w:numPr>
          <w:ilvl w:val="0"/>
          <w:numId w:val="2"/>
        </w:numPr>
        <w:tabs>
          <w:tab w:val="left" w:pos="493"/>
        </w:tabs>
        <w:spacing w:line="360" w:lineRule="auto"/>
        <w:rPr>
          <w:b/>
          <w:bCs/>
          <w:color w:val="262626" w:themeColor="text1" w:themeTint="D9"/>
          <w:sz w:val="21"/>
          <w:szCs w:val="21"/>
        </w:rPr>
      </w:pPr>
      <w:r>
        <w:rPr>
          <w:rFonts w:hint="eastAsia"/>
          <w:b/>
          <w:bCs/>
          <w:color w:val="262626" w:themeColor="text1" w:themeTint="D9"/>
          <w:sz w:val="21"/>
          <w:szCs w:val="21"/>
        </w:rPr>
        <w:t>专业理论与实操</w:t>
      </w:r>
    </w:p>
    <w:p w14:paraId="5F05062A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0" w:name="bookmark5"/>
      <w:bookmarkStart w:id="1" w:name="bookmark6"/>
      <w:bookmarkEnd w:id="0"/>
      <w:bookmarkEnd w:id="1"/>
      <w:r>
        <w:rPr>
          <w:rFonts w:hint="eastAsia"/>
          <w:color w:val="262626" w:themeColor="text1" w:themeTint="D9"/>
          <w:sz w:val="21"/>
          <w:szCs w:val="21"/>
        </w:rPr>
        <w:t>口腔修复专业的发展趋势</w:t>
      </w:r>
    </w:p>
    <w:p w14:paraId="5ECA70B1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口腔修复常用印模材料的性能与临床应用</w:t>
      </w:r>
    </w:p>
    <w:p w14:paraId="175224AC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硅橡胶调拌技术</w:t>
      </w:r>
    </w:p>
    <w:p w14:paraId="4555A351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纤维桩修复四手操作配合</w:t>
      </w:r>
    </w:p>
    <w:p w14:paraId="0167232F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全口义齿修复操作配合</w:t>
      </w:r>
    </w:p>
    <w:p w14:paraId="6CBD83DC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义齿健康宣教理论与演示</w:t>
      </w:r>
    </w:p>
    <w:p w14:paraId="3D787B32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全瓷贴面粘接四手操作配合</w:t>
      </w:r>
    </w:p>
    <w:p w14:paraId="521AFE50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全冠修复四手操作配合</w:t>
      </w:r>
    </w:p>
    <w:p w14:paraId="709B1209" w14:textId="77777777" w:rsidR="00932FA2" w:rsidRDefault="000E6019">
      <w:pPr>
        <w:pStyle w:val="Bodytext1"/>
        <w:numPr>
          <w:ilvl w:val="0"/>
          <w:numId w:val="3"/>
        </w:numPr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椅旁</w:t>
      </w:r>
      <w:r>
        <w:rPr>
          <w:rFonts w:hint="eastAsia"/>
          <w:color w:val="262626" w:themeColor="text1" w:themeTint="D9"/>
          <w:sz w:val="21"/>
          <w:szCs w:val="21"/>
        </w:rPr>
        <w:t>CAD/CAM</w:t>
      </w:r>
      <w:r>
        <w:rPr>
          <w:rFonts w:hint="eastAsia"/>
          <w:color w:val="262626" w:themeColor="text1" w:themeTint="D9"/>
          <w:sz w:val="21"/>
          <w:szCs w:val="21"/>
        </w:rPr>
        <w:t>数字化扫描（嵌体）</w:t>
      </w:r>
    </w:p>
    <w:p w14:paraId="080FCE59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  <w:lang w:eastAsia="zh-CN"/>
        </w:rPr>
        <w:t>1</w:t>
      </w:r>
      <w:r>
        <w:rPr>
          <w:rFonts w:hint="eastAsia"/>
          <w:color w:val="262626" w:themeColor="text1" w:themeTint="D9"/>
          <w:sz w:val="21"/>
          <w:szCs w:val="21"/>
        </w:rPr>
        <w:t>0.</w:t>
      </w:r>
      <w:r>
        <w:rPr>
          <w:rFonts w:hint="eastAsia"/>
          <w:color w:val="262626" w:themeColor="text1" w:themeTint="D9"/>
          <w:sz w:val="21"/>
          <w:szCs w:val="21"/>
        </w:rPr>
        <w:t>全冠工艺制作流程</w:t>
      </w:r>
    </w:p>
    <w:p w14:paraId="616BCF2C" w14:textId="77777777" w:rsidR="00932FA2" w:rsidRDefault="000E6019">
      <w:pPr>
        <w:pStyle w:val="Bodytext1"/>
        <w:numPr>
          <w:ilvl w:val="0"/>
          <w:numId w:val="2"/>
        </w:numPr>
        <w:tabs>
          <w:tab w:val="left" w:pos="493"/>
        </w:tabs>
        <w:spacing w:line="360" w:lineRule="auto"/>
        <w:rPr>
          <w:b/>
          <w:bCs/>
          <w:color w:val="262626" w:themeColor="text1" w:themeTint="D9"/>
          <w:sz w:val="21"/>
          <w:szCs w:val="21"/>
        </w:rPr>
      </w:pPr>
      <w:r>
        <w:rPr>
          <w:rFonts w:hint="eastAsia"/>
          <w:b/>
          <w:bCs/>
          <w:color w:val="262626" w:themeColor="text1" w:themeTint="D9"/>
          <w:sz w:val="21"/>
          <w:szCs w:val="21"/>
        </w:rPr>
        <w:t>急救理论与实操演练</w:t>
      </w:r>
    </w:p>
    <w:p w14:paraId="7FF7B694" w14:textId="124A72E5" w:rsidR="00932FA2" w:rsidRPr="000E6019" w:rsidRDefault="000E6019">
      <w:pPr>
        <w:pStyle w:val="Bodytext1"/>
        <w:tabs>
          <w:tab w:val="left" w:pos="396"/>
        </w:tabs>
        <w:spacing w:line="360" w:lineRule="auto"/>
        <w:rPr>
          <w:rFonts w:eastAsia="PMingLiU"/>
          <w:color w:val="262626" w:themeColor="text1" w:themeTint="D9"/>
          <w:sz w:val="21"/>
          <w:szCs w:val="21"/>
        </w:rPr>
      </w:pPr>
      <w:bookmarkStart w:id="2" w:name="bookmark7"/>
      <w:bookmarkEnd w:id="2"/>
      <w:r>
        <w:rPr>
          <w:rFonts w:hint="eastAsia"/>
          <w:color w:val="262626" w:themeColor="text1" w:themeTint="D9"/>
          <w:sz w:val="21"/>
          <w:szCs w:val="21"/>
        </w:rPr>
        <w:t>1.</w:t>
      </w:r>
      <w:r>
        <w:rPr>
          <w:rFonts w:hint="eastAsia"/>
          <w:color w:val="262626" w:themeColor="text1" w:themeTint="D9"/>
          <w:sz w:val="21"/>
          <w:szCs w:val="21"/>
        </w:rPr>
        <w:t>口腔门诊局麻药不良反应急救处理</w:t>
      </w:r>
    </w:p>
    <w:p w14:paraId="5D2445AC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2.</w:t>
      </w:r>
      <w:r>
        <w:rPr>
          <w:rFonts w:hint="eastAsia"/>
          <w:color w:val="262626" w:themeColor="text1" w:themeTint="D9"/>
          <w:sz w:val="21"/>
          <w:szCs w:val="21"/>
        </w:rPr>
        <w:t>修复体误吞误吸的预防和应急处理</w:t>
      </w:r>
    </w:p>
    <w:p w14:paraId="5391C5B4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3.</w:t>
      </w:r>
      <w:r>
        <w:rPr>
          <w:rFonts w:hint="eastAsia"/>
          <w:color w:val="262626" w:themeColor="text1" w:themeTint="D9"/>
          <w:sz w:val="21"/>
          <w:szCs w:val="21"/>
        </w:rPr>
        <w:t>口腔门诊医护合作急救实操演练</w:t>
      </w:r>
    </w:p>
    <w:p w14:paraId="1A5A6BA6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b/>
          <w:bCs/>
          <w:color w:val="262626" w:themeColor="text1" w:themeTint="D9"/>
          <w:sz w:val="21"/>
          <w:szCs w:val="21"/>
        </w:rPr>
      </w:pPr>
      <w:r>
        <w:rPr>
          <w:rFonts w:hint="eastAsia"/>
          <w:b/>
          <w:bCs/>
          <w:color w:val="262626" w:themeColor="text1" w:themeTint="D9"/>
          <w:sz w:val="21"/>
          <w:szCs w:val="21"/>
        </w:rPr>
        <w:t>（三）</w:t>
      </w:r>
      <w:r>
        <w:rPr>
          <w:rFonts w:hint="eastAsia"/>
          <w:b/>
          <w:bCs/>
          <w:color w:val="262626" w:themeColor="text1" w:themeTint="D9"/>
          <w:sz w:val="21"/>
          <w:szCs w:val="21"/>
          <w:lang w:eastAsia="zh-CN"/>
        </w:rPr>
        <w:t xml:space="preserve"> </w:t>
      </w:r>
      <w:r>
        <w:rPr>
          <w:rFonts w:hint="eastAsia"/>
          <w:b/>
          <w:bCs/>
          <w:color w:val="262626" w:themeColor="text1" w:themeTint="D9"/>
          <w:sz w:val="21"/>
          <w:szCs w:val="21"/>
        </w:rPr>
        <w:t xml:space="preserve"> </w:t>
      </w:r>
      <w:r>
        <w:rPr>
          <w:rFonts w:hint="eastAsia"/>
          <w:b/>
          <w:bCs/>
          <w:color w:val="262626" w:themeColor="text1" w:themeTint="D9"/>
          <w:sz w:val="21"/>
          <w:szCs w:val="21"/>
        </w:rPr>
        <w:t>感控知识理论与实操</w:t>
      </w:r>
    </w:p>
    <w:p w14:paraId="19E0904E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1.</w:t>
      </w:r>
      <w:r>
        <w:rPr>
          <w:rFonts w:hint="eastAsia"/>
          <w:color w:val="262626" w:themeColor="text1" w:themeTint="D9"/>
          <w:sz w:val="21"/>
          <w:szCs w:val="21"/>
        </w:rPr>
        <w:t>修复椅旁配合的感染控制</w:t>
      </w:r>
    </w:p>
    <w:p w14:paraId="570CC15F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2.</w:t>
      </w:r>
      <w:r>
        <w:rPr>
          <w:rFonts w:hint="eastAsia"/>
          <w:color w:val="262626" w:themeColor="text1" w:themeTint="D9"/>
          <w:sz w:val="21"/>
          <w:szCs w:val="21"/>
        </w:rPr>
        <w:t>口腔诊室环境卫生学检测</w:t>
      </w:r>
    </w:p>
    <w:p w14:paraId="1F634CD4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3.</w:t>
      </w:r>
      <w:r>
        <w:rPr>
          <w:rFonts w:hint="eastAsia"/>
          <w:color w:val="262626" w:themeColor="text1" w:themeTint="D9"/>
          <w:sz w:val="21"/>
          <w:szCs w:val="21"/>
        </w:rPr>
        <w:t>修复常用器械的清洗与消毒</w:t>
      </w:r>
    </w:p>
    <w:p w14:paraId="3F872966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b/>
          <w:color w:val="000000" w:themeColor="text1"/>
          <w:kern w:val="0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  <w:lang w:eastAsia="zh-CN"/>
        </w:rPr>
        <w:t>4</w:t>
      </w:r>
      <w:r>
        <w:rPr>
          <w:rFonts w:hint="eastAsia"/>
          <w:color w:val="262626" w:themeColor="text1" w:themeTint="D9"/>
          <w:sz w:val="21"/>
          <w:szCs w:val="21"/>
        </w:rPr>
        <w:t>.</w:t>
      </w:r>
      <w:r>
        <w:rPr>
          <w:rFonts w:hint="eastAsia"/>
          <w:color w:val="262626" w:themeColor="text1" w:themeTint="D9"/>
          <w:sz w:val="21"/>
          <w:szCs w:val="21"/>
        </w:rPr>
        <w:t>修复模型的消毒与灌注</w:t>
      </w:r>
    </w:p>
    <w:p w14:paraId="3F4BF35D" w14:textId="77777777" w:rsidR="00932FA2" w:rsidRDefault="000E601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Cs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参加人员</w:t>
      </w:r>
    </w:p>
    <w:p w14:paraId="5FC4114C" w14:textId="3EC5F52D" w:rsidR="00932FA2" w:rsidRDefault="000E6019">
      <w:pPr>
        <w:pStyle w:val="aa"/>
        <w:spacing w:line="36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口腔专</w:t>
      </w:r>
      <w:r w:rsidR="009349E8">
        <w:rPr>
          <w:rFonts w:ascii="宋体" w:eastAsia="宋体" w:hAnsi="宋体" w:cs="宋体" w:hint="eastAsia"/>
          <w:color w:val="000000" w:themeColor="text1"/>
          <w:kern w:val="0"/>
          <w:szCs w:val="21"/>
        </w:rPr>
        <w:t>业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护士</w:t>
      </w:r>
      <w:r w:rsidR="009349E8">
        <w:rPr>
          <w:rFonts w:ascii="宋体" w:eastAsia="宋体" w:hAnsi="宋体" w:cs="宋体" w:hint="eastAsia"/>
          <w:color w:val="000000" w:themeColor="text1"/>
          <w:kern w:val="0"/>
          <w:szCs w:val="21"/>
        </w:rPr>
        <w:t>及</w:t>
      </w:r>
      <w:r w:rsidR="002329E5">
        <w:rPr>
          <w:rFonts w:ascii="宋体" w:eastAsia="宋体" w:hAnsi="宋体" w:cs="宋体" w:hint="eastAsia"/>
          <w:color w:val="000000" w:themeColor="text1"/>
          <w:kern w:val="0"/>
          <w:szCs w:val="21"/>
        </w:rPr>
        <w:t>口腔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护理管理者</w:t>
      </w:r>
      <w:r w:rsidR="009349E8">
        <w:rPr>
          <w:rFonts w:ascii="宋体" w:eastAsia="宋体" w:hAnsi="宋体" w:cs="宋体" w:hint="eastAsia"/>
          <w:color w:val="000000" w:themeColor="text1"/>
          <w:kern w:val="0"/>
          <w:szCs w:val="21"/>
        </w:rPr>
        <w:t>。</w:t>
      </w:r>
    </w:p>
    <w:p w14:paraId="7FD87AA1" w14:textId="77777777" w:rsidR="00932FA2" w:rsidRDefault="000E6019">
      <w:pPr>
        <w:pStyle w:val="Bodytext1"/>
        <w:tabs>
          <w:tab w:val="left" w:pos="498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3" w:name="bookmark15"/>
      <w:r>
        <w:rPr>
          <w:rFonts w:hint="eastAsia"/>
          <w:color w:val="262626" w:themeColor="text1" w:themeTint="D9"/>
          <w:sz w:val="21"/>
          <w:szCs w:val="21"/>
        </w:rPr>
        <w:t>三</w:t>
      </w:r>
      <w:bookmarkEnd w:id="3"/>
      <w:r>
        <w:rPr>
          <w:rFonts w:hint="eastAsia"/>
          <w:color w:val="262626" w:themeColor="text1" w:themeTint="D9"/>
          <w:sz w:val="21"/>
          <w:szCs w:val="21"/>
        </w:rPr>
        <w:t>、</w:t>
      </w:r>
      <w:r>
        <w:rPr>
          <w:rFonts w:hint="eastAsia"/>
          <w:color w:val="262626" w:themeColor="text1" w:themeTint="D9"/>
          <w:sz w:val="21"/>
          <w:szCs w:val="21"/>
        </w:rPr>
        <w:tab/>
      </w:r>
      <w:r>
        <w:rPr>
          <w:rFonts w:hint="eastAsia"/>
          <w:color w:val="262626" w:themeColor="text1" w:themeTint="D9"/>
          <w:sz w:val="21"/>
          <w:szCs w:val="21"/>
        </w:rPr>
        <w:t>时间与地点</w:t>
      </w:r>
    </w:p>
    <w:p w14:paraId="2EE57384" w14:textId="7FE34F5B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4" w:name="bookmark16"/>
      <w:r>
        <w:rPr>
          <w:rFonts w:hint="eastAsia"/>
          <w:color w:val="262626" w:themeColor="text1" w:themeTint="D9"/>
          <w:sz w:val="21"/>
          <w:szCs w:val="21"/>
        </w:rPr>
        <w:t>1</w:t>
      </w:r>
      <w:bookmarkEnd w:id="4"/>
      <w:r>
        <w:rPr>
          <w:rFonts w:hint="eastAsia"/>
          <w:color w:val="262626" w:themeColor="text1" w:themeTint="D9"/>
          <w:sz w:val="21"/>
          <w:szCs w:val="21"/>
        </w:rPr>
        <w:t>、</w:t>
      </w:r>
      <w:r>
        <w:rPr>
          <w:rFonts w:hint="eastAsia"/>
          <w:color w:val="262626" w:themeColor="text1" w:themeTint="D9"/>
          <w:sz w:val="21"/>
          <w:szCs w:val="21"/>
        </w:rPr>
        <w:tab/>
      </w:r>
      <w:r>
        <w:rPr>
          <w:rFonts w:hint="eastAsia"/>
          <w:color w:val="262626" w:themeColor="text1" w:themeTint="D9"/>
          <w:sz w:val="21"/>
          <w:szCs w:val="21"/>
        </w:rPr>
        <w:t>培训时间</w:t>
      </w:r>
      <w:r>
        <w:rPr>
          <w:rFonts w:hint="eastAsia"/>
          <w:color w:val="262626" w:themeColor="text1" w:themeTint="D9"/>
          <w:sz w:val="21"/>
          <w:szCs w:val="21"/>
        </w:rPr>
        <w:t>:2020</w:t>
      </w:r>
      <w:r>
        <w:rPr>
          <w:rFonts w:hint="eastAsia"/>
          <w:color w:val="262626" w:themeColor="text1" w:themeTint="D9"/>
          <w:sz w:val="21"/>
          <w:szCs w:val="21"/>
        </w:rPr>
        <w:t>年</w:t>
      </w:r>
      <w:r>
        <w:rPr>
          <w:rFonts w:hint="eastAsia"/>
          <w:color w:val="262626" w:themeColor="text1" w:themeTint="D9"/>
          <w:sz w:val="21"/>
          <w:szCs w:val="21"/>
        </w:rPr>
        <w:t>11</w:t>
      </w:r>
      <w:r>
        <w:rPr>
          <w:rFonts w:hint="eastAsia"/>
          <w:color w:val="262626" w:themeColor="text1" w:themeTint="D9"/>
          <w:sz w:val="21"/>
          <w:szCs w:val="21"/>
        </w:rPr>
        <w:t>月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>1</w:t>
      </w:r>
      <w:r w:rsidR="009349E8">
        <w:rPr>
          <w:color w:val="262626" w:themeColor="text1" w:themeTint="D9"/>
          <w:sz w:val="21"/>
          <w:szCs w:val="21"/>
          <w:lang w:val="en-US" w:eastAsia="zh-CN" w:bidi="en-US"/>
        </w:rPr>
        <w:t>1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>日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>-15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>日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 xml:space="preserve"> </w:t>
      </w:r>
      <w:r>
        <w:rPr>
          <w:rFonts w:hint="eastAsia"/>
          <w:color w:val="262626" w:themeColor="text1" w:themeTint="D9"/>
          <w:sz w:val="21"/>
          <w:szCs w:val="21"/>
        </w:rPr>
        <w:t>（</w:t>
      </w:r>
      <w:r>
        <w:rPr>
          <w:rFonts w:hint="eastAsia"/>
          <w:color w:val="262626" w:themeColor="text1" w:themeTint="D9"/>
          <w:sz w:val="21"/>
          <w:szCs w:val="21"/>
        </w:rPr>
        <w:t>11</w:t>
      </w:r>
      <w:r>
        <w:rPr>
          <w:rFonts w:hint="eastAsia"/>
          <w:color w:val="262626" w:themeColor="text1" w:themeTint="D9"/>
          <w:sz w:val="21"/>
          <w:szCs w:val="21"/>
        </w:rPr>
        <w:t>日</w:t>
      </w:r>
      <w:r>
        <w:rPr>
          <w:rFonts w:hint="eastAsia"/>
          <w:color w:val="262626" w:themeColor="text1" w:themeTint="D9"/>
          <w:sz w:val="21"/>
          <w:szCs w:val="21"/>
        </w:rPr>
        <w:t>报到）</w:t>
      </w:r>
    </w:p>
    <w:p w14:paraId="338D60B3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5" w:name="bookmark17"/>
      <w:r>
        <w:rPr>
          <w:rFonts w:hint="eastAsia"/>
          <w:color w:val="262626" w:themeColor="text1" w:themeTint="D9"/>
          <w:sz w:val="21"/>
          <w:szCs w:val="21"/>
        </w:rPr>
        <w:t>2</w:t>
      </w:r>
      <w:bookmarkEnd w:id="5"/>
      <w:r>
        <w:rPr>
          <w:rFonts w:hint="eastAsia"/>
          <w:color w:val="262626" w:themeColor="text1" w:themeTint="D9"/>
          <w:sz w:val="21"/>
          <w:szCs w:val="21"/>
        </w:rPr>
        <w:t>、</w:t>
      </w:r>
      <w:r>
        <w:rPr>
          <w:rFonts w:hint="eastAsia"/>
          <w:color w:val="262626" w:themeColor="text1" w:themeTint="D9"/>
          <w:sz w:val="21"/>
          <w:szCs w:val="21"/>
        </w:rPr>
        <w:tab/>
      </w:r>
      <w:r>
        <w:rPr>
          <w:rFonts w:hint="eastAsia"/>
          <w:color w:val="262626" w:themeColor="text1" w:themeTint="D9"/>
          <w:sz w:val="21"/>
          <w:szCs w:val="21"/>
        </w:rPr>
        <w:t>培训地点：南方医科大学口腔医院（广东省口腔医院）五楼特诊中心</w:t>
      </w:r>
    </w:p>
    <w:p w14:paraId="51C39362" w14:textId="77777777" w:rsidR="00932FA2" w:rsidRDefault="000E6019">
      <w:pPr>
        <w:pStyle w:val="Bodytext1"/>
        <w:tabs>
          <w:tab w:val="left" w:pos="396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6" w:name="bookmark18"/>
      <w:r>
        <w:rPr>
          <w:rFonts w:hint="eastAsia"/>
          <w:color w:val="262626" w:themeColor="text1" w:themeTint="D9"/>
          <w:sz w:val="21"/>
          <w:szCs w:val="21"/>
        </w:rPr>
        <w:t>3</w:t>
      </w:r>
      <w:bookmarkEnd w:id="6"/>
      <w:r>
        <w:rPr>
          <w:rFonts w:hint="eastAsia"/>
          <w:color w:val="262626" w:themeColor="text1" w:themeTint="D9"/>
          <w:sz w:val="21"/>
          <w:szCs w:val="21"/>
        </w:rPr>
        <w:t>、</w:t>
      </w:r>
      <w:r>
        <w:rPr>
          <w:rFonts w:hint="eastAsia"/>
          <w:color w:val="262626" w:themeColor="text1" w:themeTint="D9"/>
          <w:sz w:val="21"/>
          <w:szCs w:val="21"/>
        </w:rPr>
        <w:tab/>
      </w:r>
      <w:r>
        <w:rPr>
          <w:rFonts w:hint="eastAsia"/>
          <w:color w:val="262626" w:themeColor="text1" w:themeTint="D9"/>
          <w:sz w:val="21"/>
          <w:szCs w:val="21"/>
        </w:rPr>
        <w:t>报到时间与地点：</w:t>
      </w:r>
      <w:r>
        <w:rPr>
          <w:rFonts w:hint="eastAsia"/>
          <w:color w:val="262626" w:themeColor="text1" w:themeTint="D9"/>
          <w:sz w:val="21"/>
          <w:szCs w:val="21"/>
        </w:rPr>
        <w:t>11</w:t>
      </w:r>
      <w:r>
        <w:rPr>
          <w:rFonts w:hint="eastAsia"/>
          <w:color w:val="262626" w:themeColor="text1" w:themeTint="D9"/>
          <w:sz w:val="21"/>
          <w:szCs w:val="21"/>
        </w:rPr>
        <w:t>月</w:t>
      </w:r>
      <w:r>
        <w:rPr>
          <w:rFonts w:hint="eastAsia"/>
          <w:color w:val="262626" w:themeColor="text1" w:themeTint="D9"/>
          <w:sz w:val="21"/>
          <w:szCs w:val="21"/>
        </w:rPr>
        <w:t>11</w:t>
      </w:r>
      <w:r>
        <w:rPr>
          <w:rFonts w:hint="eastAsia"/>
          <w:color w:val="262626" w:themeColor="text1" w:themeTint="D9"/>
          <w:sz w:val="21"/>
          <w:szCs w:val="21"/>
        </w:rPr>
        <w:t>日</w:t>
      </w:r>
      <w:r>
        <w:rPr>
          <w:rFonts w:hint="eastAsia"/>
          <w:color w:val="262626" w:themeColor="text1" w:themeTint="D9"/>
          <w:sz w:val="21"/>
          <w:szCs w:val="21"/>
          <w:lang w:val="en-US" w:eastAsia="zh-CN" w:bidi="en-US"/>
        </w:rPr>
        <w:t>14:00-17:30</w:t>
      </w:r>
    </w:p>
    <w:p w14:paraId="56FA0711" w14:textId="77777777" w:rsidR="00932FA2" w:rsidRDefault="000E6019">
      <w:pPr>
        <w:pStyle w:val="Bodytext1"/>
        <w:spacing w:after="60" w:line="360" w:lineRule="auto"/>
        <w:jc w:val="center"/>
        <w:rPr>
          <w:color w:val="262626" w:themeColor="text1" w:themeTint="D9"/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南方医科大学口腔医院（广东省口腔医院）十楼多功能会议室</w:t>
      </w:r>
    </w:p>
    <w:p w14:paraId="50EE09AA" w14:textId="77777777" w:rsidR="00932FA2" w:rsidRDefault="000E6019">
      <w:pPr>
        <w:pStyle w:val="Bodytext1"/>
        <w:tabs>
          <w:tab w:val="left" w:pos="498"/>
        </w:tabs>
        <w:spacing w:line="360" w:lineRule="auto"/>
        <w:rPr>
          <w:color w:val="262626" w:themeColor="text1" w:themeTint="D9"/>
          <w:sz w:val="21"/>
          <w:szCs w:val="21"/>
        </w:rPr>
      </w:pPr>
      <w:bookmarkStart w:id="7" w:name="bookmark19"/>
      <w:r>
        <w:rPr>
          <w:rFonts w:hint="eastAsia"/>
          <w:color w:val="262626" w:themeColor="text1" w:themeTint="D9"/>
          <w:sz w:val="21"/>
          <w:szCs w:val="21"/>
        </w:rPr>
        <w:t>四</w:t>
      </w:r>
      <w:bookmarkEnd w:id="7"/>
      <w:r>
        <w:rPr>
          <w:rFonts w:hint="eastAsia"/>
          <w:color w:val="262626" w:themeColor="text1" w:themeTint="D9"/>
          <w:sz w:val="21"/>
          <w:szCs w:val="21"/>
        </w:rPr>
        <w:t>、</w:t>
      </w:r>
      <w:r>
        <w:rPr>
          <w:rFonts w:hint="eastAsia"/>
          <w:color w:val="262626" w:themeColor="text1" w:themeTint="D9"/>
          <w:sz w:val="21"/>
          <w:szCs w:val="21"/>
        </w:rPr>
        <w:tab/>
      </w:r>
      <w:r>
        <w:rPr>
          <w:rFonts w:hint="eastAsia"/>
          <w:color w:val="262626" w:themeColor="text1" w:themeTint="D9"/>
          <w:sz w:val="21"/>
          <w:szCs w:val="21"/>
        </w:rPr>
        <w:t>其他事项</w:t>
      </w:r>
    </w:p>
    <w:p w14:paraId="1D54A0DF" w14:textId="77777777" w:rsidR="002329E5" w:rsidRDefault="000E6019">
      <w:pPr>
        <w:pStyle w:val="Bodytext1"/>
        <w:spacing w:after="80" w:line="360" w:lineRule="auto"/>
        <w:rPr>
          <w:rFonts w:eastAsia="PMingLiU"/>
          <w:color w:val="262626" w:themeColor="text1" w:themeTint="D9"/>
          <w:sz w:val="21"/>
          <w:szCs w:val="21"/>
        </w:rPr>
      </w:pPr>
      <w:bookmarkStart w:id="8" w:name="bookmark20"/>
      <w:r>
        <w:rPr>
          <w:rFonts w:hint="eastAsia"/>
          <w:color w:val="262626" w:themeColor="text1" w:themeTint="D9"/>
          <w:sz w:val="21"/>
          <w:szCs w:val="21"/>
        </w:rPr>
        <w:t>1</w:t>
      </w:r>
      <w:bookmarkEnd w:id="8"/>
      <w:r>
        <w:rPr>
          <w:rFonts w:hint="eastAsia"/>
          <w:color w:val="262626" w:themeColor="text1" w:themeTint="D9"/>
          <w:sz w:val="21"/>
          <w:szCs w:val="21"/>
        </w:rPr>
        <w:t>、费用：</w:t>
      </w:r>
      <w:r w:rsidR="002329E5">
        <w:rPr>
          <w:rFonts w:hint="eastAsia"/>
          <w:color w:val="262626" w:themeColor="text1" w:themeTint="D9"/>
          <w:sz w:val="21"/>
          <w:szCs w:val="21"/>
        </w:rPr>
        <w:t>现场报名</w:t>
      </w:r>
      <w:r w:rsidR="002329E5">
        <w:rPr>
          <w:rFonts w:hint="eastAsia"/>
          <w:color w:val="262626" w:themeColor="text1" w:themeTint="D9"/>
          <w:sz w:val="21"/>
          <w:szCs w:val="21"/>
        </w:rPr>
        <w:t>：</w:t>
      </w:r>
      <w:r w:rsidR="002329E5">
        <w:rPr>
          <w:rFonts w:hint="eastAsia"/>
          <w:color w:val="262626" w:themeColor="text1" w:themeTint="D9"/>
          <w:sz w:val="21"/>
          <w:szCs w:val="21"/>
        </w:rPr>
        <w:t>2600元/人（含资料费）</w:t>
      </w:r>
      <w:r w:rsidR="002329E5">
        <w:rPr>
          <w:rFonts w:hint="eastAsia"/>
          <w:color w:val="262626" w:themeColor="text1" w:themeTint="D9"/>
          <w:sz w:val="21"/>
          <w:szCs w:val="21"/>
        </w:rPr>
        <w:t>，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1</w:t>
      </w:r>
      <w:r>
        <w:rPr>
          <w:rFonts w:hint="eastAsia"/>
          <w:color w:val="262626" w:themeColor="text1" w:themeTint="D9"/>
          <w:sz w:val="21"/>
          <w:szCs w:val="21"/>
        </w:rPr>
        <w:t>0</w:t>
      </w:r>
      <w:r>
        <w:rPr>
          <w:rFonts w:hint="eastAsia"/>
          <w:color w:val="262626" w:themeColor="text1" w:themeTint="D9"/>
          <w:sz w:val="21"/>
          <w:szCs w:val="21"/>
        </w:rPr>
        <w:t>月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1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日</w:t>
      </w:r>
      <w:r>
        <w:rPr>
          <w:rFonts w:hint="eastAsia"/>
          <w:color w:val="262626" w:themeColor="text1" w:themeTint="D9"/>
          <w:sz w:val="21"/>
          <w:szCs w:val="21"/>
        </w:rPr>
        <w:t>前报名</w:t>
      </w:r>
      <w:r>
        <w:rPr>
          <w:rFonts w:hint="eastAsia"/>
          <w:color w:val="262626" w:themeColor="text1" w:themeTint="D9"/>
          <w:sz w:val="21"/>
          <w:szCs w:val="21"/>
        </w:rPr>
        <w:t>2400</w:t>
      </w:r>
      <w:r>
        <w:rPr>
          <w:rFonts w:hint="eastAsia"/>
          <w:color w:val="262626" w:themeColor="text1" w:themeTint="D9"/>
          <w:sz w:val="21"/>
          <w:szCs w:val="21"/>
        </w:rPr>
        <w:t>元</w:t>
      </w:r>
      <w:r>
        <w:rPr>
          <w:rFonts w:hint="eastAsia"/>
          <w:color w:val="262626" w:themeColor="text1" w:themeTint="D9"/>
          <w:sz w:val="21"/>
          <w:szCs w:val="21"/>
        </w:rPr>
        <w:t>/</w:t>
      </w:r>
      <w:r>
        <w:rPr>
          <w:rFonts w:hint="eastAsia"/>
          <w:color w:val="262626" w:themeColor="text1" w:themeTint="D9"/>
          <w:sz w:val="21"/>
          <w:szCs w:val="21"/>
        </w:rPr>
        <w:t>人、老学员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2</w:t>
      </w:r>
      <w:r>
        <w:rPr>
          <w:rFonts w:hint="eastAsia"/>
          <w:color w:val="262626" w:themeColor="text1" w:themeTint="D9"/>
          <w:sz w:val="21"/>
          <w:szCs w:val="21"/>
        </w:rPr>
        <w:t>000</w:t>
      </w:r>
      <w:r>
        <w:rPr>
          <w:rFonts w:hint="eastAsia"/>
          <w:color w:val="262626" w:themeColor="text1" w:themeTint="D9"/>
          <w:sz w:val="21"/>
          <w:szCs w:val="21"/>
        </w:rPr>
        <w:t>元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/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>人、</w:t>
      </w:r>
      <w:r>
        <w:rPr>
          <w:rFonts w:hint="eastAsia"/>
          <w:color w:val="262626" w:themeColor="text1" w:themeTint="D9"/>
          <w:sz w:val="21"/>
          <w:szCs w:val="21"/>
        </w:rPr>
        <w:t>广东省护士协会健康口腔分会会员</w:t>
      </w:r>
      <w:r>
        <w:rPr>
          <w:rFonts w:hint="eastAsia"/>
          <w:color w:val="262626" w:themeColor="text1" w:themeTint="D9"/>
          <w:sz w:val="21"/>
          <w:szCs w:val="21"/>
        </w:rPr>
        <w:t>2200</w:t>
      </w:r>
      <w:r>
        <w:rPr>
          <w:rFonts w:hint="eastAsia"/>
          <w:color w:val="262626" w:themeColor="text1" w:themeTint="D9"/>
          <w:sz w:val="21"/>
          <w:szCs w:val="21"/>
        </w:rPr>
        <w:t>元</w:t>
      </w:r>
      <w:r>
        <w:rPr>
          <w:rFonts w:hint="eastAsia"/>
          <w:color w:val="262626" w:themeColor="text1" w:themeTint="D9"/>
          <w:sz w:val="21"/>
          <w:szCs w:val="21"/>
        </w:rPr>
        <w:t>/</w:t>
      </w:r>
      <w:r>
        <w:rPr>
          <w:rFonts w:hint="eastAsia"/>
          <w:color w:val="262626" w:themeColor="text1" w:themeTint="D9"/>
          <w:sz w:val="21"/>
          <w:szCs w:val="21"/>
        </w:rPr>
        <w:t>人</w:t>
      </w:r>
      <w:r>
        <w:rPr>
          <w:rFonts w:hint="eastAsia"/>
          <w:color w:val="262626" w:themeColor="text1" w:themeTint="D9"/>
          <w:sz w:val="21"/>
          <w:szCs w:val="21"/>
        </w:rPr>
        <w:t>。</w:t>
      </w:r>
      <w:r w:rsidR="002329E5">
        <w:rPr>
          <w:rFonts w:hint="eastAsia"/>
          <w:color w:val="262626" w:themeColor="text1" w:themeTint="D9"/>
          <w:sz w:val="21"/>
          <w:szCs w:val="21"/>
        </w:rPr>
        <w:t>为保证实操教学效果，限额</w:t>
      </w:r>
      <w:r w:rsidR="002329E5">
        <w:rPr>
          <w:rFonts w:hint="eastAsia"/>
          <w:color w:val="262626" w:themeColor="text1" w:themeTint="D9"/>
          <w:sz w:val="21"/>
          <w:szCs w:val="21"/>
          <w:lang w:eastAsia="zh-CN"/>
        </w:rPr>
        <w:t>6</w:t>
      </w:r>
      <w:r w:rsidR="002329E5">
        <w:rPr>
          <w:rFonts w:eastAsia="PMingLiU"/>
          <w:color w:val="262626" w:themeColor="text1" w:themeTint="D9"/>
          <w:sz w:val="21"/>
          <w:szCs w:val="21"/>
        </w:rPr>
        <w:t>0</w:t>
      </w:r>
      <w:r w:rsidR="002329E5">
        <w:rPr>
          <w:rFonts w:asciiTheme="minorEastAsia" w:eastAsiaTheme="minorEastAsia" w:hAnsiTheme="minorEastAsia" w:hint="eastAsia"/>
          <w:color w:val="262626" w:themeColor="text1" w:themeTint="D9"/>
          <w:sz w:val="21"/>
          <w:szCs w:val="21"/>
        </w:rPr>
        <w:t>名学员，满额即止。</w:t>
      </w:r>
    </w:p>
    <w:p w14:paraId="56F5AD93" w14:textId="67D083C8" w:rsidR="00932FA2" w:rsidRDefault="000E6019" w:rsidP="002329E5">
      <w:pPr>
        <w:pStyle w:val="Bodytext1"/>
        <w:spacing w:after="80"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color w:val="262626" w:themeColor="text1" w:themeTint="D9"/>
          <w:sz w:val="21"/>
          <w:szCs w:val="21"/>
        </w:rPr>
        <w:t>提供午餐，住宿自理，住宿者需带身份证原件。</w:t>
      </w:r>
      <w:r>
        <w:rPr>
          <w:rFonts w:hint="eastAsia"/>
          <w:color w:val="262626" w:themeColor="text1" w:themeTint="D9"/>
          <w:sz w:val="21"/>
          <w:szCs w:val="21"/>
        </w:rPr>
        <w:t>缴费方式：①汇款：账户名：南方医科大学口腔医院账号：</w:t>
      </w:r>
      <w:r>
        <w:rPr>
          <w:rFonts w:hint="eastAsia"/>
          <w:color w:val="262626" w:themeColor="text1" w:themeTint="D9"/>
          <w:sz w:val="21"/>
          <w:szCs w:val="21"/>
          <w:lang w:eastAsia="zh-CN"/>
        </w:rPr>
        <w:t xml:space="preserve"> </w:t>
      </w:r>
      <w:r>
        <w:rPr>
          <w:rFonts w:hint="eastAsia"/>
          <w:color w:val="262626" w:themeColor="text1" w:themeTint="D9"/>
          <w:sz w:val="21"/>
          <w:szCs w:val="21"/>
        </w:rPr>
        <w:t>44001430402050202779</w:t>
      </w:r>
      <w:r>
        <w:rPr>
          <w:rFonts w:hint="eastAsia"/>
          <w:sz w:val="21"/>
          <w:szCs w:val="21"/>
        </w:rPr>
        <w:t>开户行：建设银行广州昌岗路支行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②现场缴费；刷卡或现金</w:t>
      </w:r>
      <w:r w:rsidR="002329E5">
        <w:rPr>
          <w:rFonts w:hint="eastAsia"/>
          <w:sz w:val="21"/>
          <w:szCs w:val="21"/>
        </w:rPr>
        <w:t>。</w:t>
      </w:r>
    </w:p>
    <w:p w14:paraId="2A10D30B" w14:textId="77777777" w:rsidR="00932FA2" w:rsidRDefault="000E6019">
      <w:pPr>
        <w:pStyle w:val="Bodytext1"/>
        <w:tabs>
          <w:tab w:val="left" w:pos="368"/>
        </w:tabs>
        <w:spacing w:line="360" w:lineRule="auto"/>
        <w:ind w:left="500" w:hanging="500"/>
        <w:rPr>
          <w:sz w:val="21"/>
          <w:szCs w:val="21"/>
        </w:rPr>
      </w:pPr>
      <w:bookmarkStart w:id="9" w:name="bookmark21"/>
      <w:r>
        <w:rPr>
          <w:rFonts w:hint="eastAsia"/>
          <w:sz w:val="21"/>
          <w:szCs w:val="21"/>
        </w:rPr>
        <w:t>2</w:t>
      </w:r>
      <w:bookmarkEnd w:id="9"/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学分：项目举办期间，学员通过刷卡授分，逾期将无法授分，请各位学员携带</w:t>
      </w:r>
      <w:r>
        <w:rPr>
          <w:rFonts w:hint="eastAsia"/>
          <w:sz w:val="21"/>
          <w:szCs w:val="21"/>
          <w:lang w:eastAsia="zh-CN"/>
        </w:rPr>
        <w:t>I</w:t>
      </w:r>
      <w:r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>卡（实名制）。</w:t>
      </w:r>
    </w:p>
    <w:p w14:paraId="627D2363" w14:textId="77777777" w:rsidR="00932FA2" w:rsidRDefault="000E6019">
      <w:pPr>
        <w:pStyle w:val="Bodytext1"/>
        <w:tabs>
          <w:tab w:val="left" w:pos="368"/>
        </w:tabs>
        <w:spacing w:line="360" w:lineRule="auto"/>
        <w:ind w:left="500" w:hanging="500"/>
        <w:rPr>
          <w:sz w:val="21"/>
          <w:szCs w:val="21"/>
        </w:rPr>
      </w:pPr>
      <w:bookmarkStart w:id="10" w:name="bookmark22"/>
      <w:r>
        <w:rPr>
          <w:rFonts w:hint="eastAsia"/>
          <w:sz w:val="21"/>
          <w:szCs w:val="21"/>
        </w:rPr>
        <w:t>3</w:t>
      </w:r>
      <w:bookmarkEnd w:id="10"/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报名方式：报名参加者请于汇款时附言注明“参加人姓名</w:t>
      </w:r>
      <w:r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</w:rPr>
        <w:t>联系电话</w:t>
      </w:r>
      <w:r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</w:rPr>
        <w:t>培训班</w:t>
      </w:r>
      <w:r>
        <w:rPr>
          <w:rFonts w:hint="eastAsia"/>
          <w:sz w:val="21"/>
          <w:szCs w:val="21"/>
        </w:rPr>
        <w:t>"</w:t>
      </w:r>
      <w:r>
        <w:rPr>
          <w:rFonts w:hint="eastAsia"/>
          <w:sz w:val="21"/>
          <w:szCs w:val="21"/>
        </w:rPr>
        <w:t>，请保留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汇款底单以便核对，并填写报名回执通知联系人。</w:t>
      </w:r>
    </w:p>
    <w:p w14:paraId="75C3775C" w14:textId="77777777" w:rsidR="00932FA2" w:rsidRDefault="000E6019">
      <w:pPr>
        <w:pStyle w:val="Bodytext1"/>
        <w:tabs>
          <w:tab w:val="left" w:pos="378"/>
        </w:tabs>
        <w:spacing w:line="360" w:lineRule="auto"/>
        <w:rPr>
          <w:sz w:val="21"/>
          <w:szCs w:val="21"/>
          <w:lang w:val="en-US" w:eastAsia="zh-CN"/>
        </w:rPr>
      </w:pPr>
      <w:bookmarkStart w:id="11" w:name="bookmark23"/>
      <w:r>
        <w:rPr>
          <w:rFonts w:hint="eastAsia"/>
          <w:sz w:val="21"/>
          <w:szCs w:val="21"/>
        </w:rPr>
        <w:t>4</w:t>
      </w:r>
      <w:bookmarkEnd w:id="11"/>
      <w:r>
        <w:rPr>
          <w:rFonts w:hint="eastAsia"/>
          <w:sz w:val="21"/>
          <w:szCs w:val="21"/>
        </w:rPr>
        <w:t>、联系人</w:t>
      </w:r>
      <w:r>
        <w:rPr>
          <w:rFonts w:hint="eastAsia"/>
          <w:sz w:val="21"/>
          <w:szCs w:val="21"/>
        </w:rPr>
        <w:t>：李老师</w:t>
      </w:r>
      <w:r>
        <w:rPr>
          <w:rFonts w:hint="eastAsia"/>
          <w:sz w:val="21"/>
          <w:szCs w:val="21"/>
          <w:lang w:val="en-US" w:eastAsia="zh-CN" w:bidi="en-US"/>
        </w:rPr>
        <w:t xml:space="preserve">020-84424827 </w:t>
      </w:r>
      <w:r>
        <w:rPr>
          <w:rFonts w:hint="eastAsia"/>
          <w:sz w:val="21"/>
          <w:szCs w:val="21"/>
        </w:rPr>
        <w:t>,13450247727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66C701ED" w14:textId="77777777" w:rsidR="00932FA2" w:rsidRDefault="000E6019">
      <w:pPr>
        <w:pStyle w:val="Bodytext1"/>
        <w:tabs>
          <w:tab w:val="left" w:pos="378"/>
        </w:tabs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微信号</w:t>
      </w:r>
      <w:r>
        <w:rPr>
          <w:rFonts w:hint="eastAsia"/>
          <w:sz w:val="21"/>
          <w:szCs w:val="21"/>
        </w:rPr>
        <w:t xml:space="preserve">: lzmpepper  </w:t>
      </w:r>
      <w:r>
        <w:rPr>
          <w:rFonts w:hint="eastAsia"/>
          <w:sz w:val="21"/>
          <w:szCs w:val="21"/>
        </w:rPr>
        <w:t>邮箱</w:t>
      </w:r>
      <w:r>
        <w:rPr>
          <w:rFonts w:hint="eastAsia"/>
          <w:sz w:val="21"/>
          <w:szCs w:val="21"/>
        </w:rPr>
        <w:t xml:space="preserve">:38154951@qq.com </w:t>
      </w:r>
    </w:p>
    <w:p w14:paraId="7BA1C486" w14:textId="77777777" w:rsidR="00932FA2" w:rsidRDefault="000E6019">
      <w:pPr>
        <w:pStyle w:val="Bodytext1"/>
        <w:numPr>
          <w:ilvl w:val="0"/>
          <w:numId w:val="4"/>
        </w:numPr>
        <w:tabs>
          <w:tab w:val="left" w:pos="378"/>
        </w:tabs>
        <w:spacing w:line="360" w:lineRule="auto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推荐酒店：</w:t>
      </w:r>
    </w:p>
    <w:p w14:paraId="07FD4A4F" w14:textId="77777777" w:rsidR="00932FA2" w:rsidRDefault="000E6019">
      <w:pPr>
        <w:pStyle w:val="Bodytext1"/>
        <w:tabs>
          <w:tab w:val="left" w:pos="378"/>
        </w:tabs>
        <w:spacing w:line="360" w:lineRule="auto"/>
        <w:ind w:leftChars="-100" w:left="-21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达镖国际酒店。地址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广州市海珠区江南大道南</w:t>
      </w:r>
      <w:r>
        <w:rPr>
          <w:rFonts w:hint="eastAsia"/>
          <w:sz w:val="21"/>
          <w:szCs w:val="21"/>
        </w:rPr>
        <w:t>362</w:t>
      </w:r>
      <w:r>
        <w:rPr>
          <w:rFonts w:hint="eastAsia"/>
          <w:sz w:val="21"/>
          <w:szCs w:val="21"/>
        </w:rPr>
        <w:t>号。电话</w:t>
      </w:r>
      <w:r>
        <w:rPr>
          <w:rFonts w:hint="eastAsia"/>
          <w:sz w:val="21"/>
          <w:szCs w:val="21"/>
          <w:lang w:val="zh-CN" w:eastAsia="zh-CN" w:bidi="zh-CN"/>
        </w:rPr>
        <w:t>:</w:t>
      </w:r>
      <w:r>
        <w:rPr>
          <w:rFonts w:hint="eastAsia"/>
          <w:sz w:val="21"/>
          <w:szCs w:val="21"/>
          <w:lang w:val="en-US" w:eastAsia="zh-CN" w:bidi="en-US"/>
        </w:rPr>
        <w:t>020-89202888</w:t>
      </w:r>
    </w:p>
    <w:p w14:paraId="1B187578" w14:textId="77777777" w:rsidR="00932FA2" w:rsidRDefault="000E6019">
      <w:pPr>
        <w:pStyle w:val="Bodytext1"/>
        <w:spacing w:after="80" w:line="360" w:lineRule="auto"/>
        <w:rPr>
          <w:sz w:val="21"/>
          <w:szCs w:val="21"/>
          <w:lang w:val="en-US" w:eastAsia="zh-CN"/>
        </w:rPr>
      </w:pPr>
      <w:bookmarkStart w:id="12" w:name="bookmark27"/>
      <w:r>
        <w:rPr>
          <w:rFonts w:hint="eastAsia"/>
          <w:sz w:val="21"/>
          <w:szCs w:val="21"/>
        </w:rPr>
        <w:t>6</w:t>
      </w:r>
      <w:bookmarkEnd w:id="12"/>
      <w:r>
        <w:rPr>
          <w:rFonts w:hint="eastAsia"/>
          <w:sz w:val="21"/>
          <w:szCs w:val="21"/>
        </w:rPr>
        <w:t>、乘车路线</w:t>
      </w:r>
      <w:r>
        <w:rPr>
          <w:rFonts w:hint="eastAsia"/>
          <w:sz w:val="21"/>
          <w:szCs w:val="21"/>
          <w:lang w:eastAsia="zh-CN"/>
        </w:rPr>
        <w:t>：</w:t>
      </w:r>
    </w:p>
    <w:p w14:paraId="145F3BFC" w14:textId="77777777" w:rsidR="00932FA2" w:rsidRDefault="000E6019">
      <w:pPr>
        <w:pStyle w:val="Bodytext1"/>
        <w:tabs>
          <w:tab w:val="left" w:pos="743"/>
        </w:tabs>
        <w:spacing w:after="80" w:line="360" w:lineRule="auto"/>
        <w:rPr>
          <w:sz w:val="21"/>
          <w:szCs w:val="21"/>
        </w:rPr>
      </w:pPr>
      <w:bookmarkStart w:id="13" w:name="bookmark28"/>
      <w:r>
        <w:rPr>
          <w:rFonts w:hint="eastAsia"/>
          <w:sz w:val="21"/>
          <w:szCs w:val="21"/>
        </w:rPr>
        <w:t>（</w:t>
      </w:r>
      <w:bookmarkEnd w:id="13"/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广州火车站：乘坐地铁二号线到昌岗站</w:t>
      </w:r>
      <w:r>
        <w:rPr>
          <w:rFonts w:hint="eastAsia"/>
          <w:sz w:val="21"/>
          <w:szCs w:val="21"/>
          <w:lang w:val="en-US" w:eastAsia="zh-CN" w:bidi="en-US"/>
        </w:rPr>
        <w:t>F</w:t>
      </w:r>
      <w:r>
        <w:rPr>
          <w:rFonts w:hint="eastAsia"/>
          <w:sz w:val="21"/>
          <w:szCs w:val="21"/>
        </w:rPr>
        <w:t>岀口下。</w:t>
      </w:r>
    </w:p>
    <w:p w14:paraId="248CFFA6" w14:textId="77777777" w:rsidR="00932FA2" w:rsidRDefault="000E6019">
      <w:pPr>
        <w:spacing w:line="360" w:lineRule="auto"/>
        <w:rPr>
          <w:rFonts w:ascii="宋体" w:eastAsia="宋体" w:hAnsi="宋体" w:cs="宋体"/>
          <w:bCs/>
          <w:szCs w:val="21"/>
        </w:rPr>
      </w:pPr>
      <w:bookmarkStart w:id="14" w:name="bookmark29"/>
      <w:r>
        <w:rPr>
          <w:rFonts w:ascii="宋体" w:eastAsia="宋体" w:hAnsi="宋体" w:cs="宋体" w:hint="eastAsia"/>
          <w:szCs w:val="21"/>
        </w:rPr>
        <w:t>（</w:t>
      </w:r>
      <w:bookmarkEnd w:id="14"/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广州白云国际机场：乘坐地铁三号线至嘉禾望岗转二号线到</w:t>
      </w:r>
      <w:r>
        <w:rPr>
          <w:rFonts w:ascii="宋体" w:eastAsia="宋体" w:hAnsi="宋体" w:cs="宋体" w:hint="eastAsia"/>
          <w:szCs w:val="21"/>
        </w:rPr>
        <w:t>昌岗站。</w:t>
      </w:r>
    </w:p>
    <w:p w14:paraId="5038599F" w14:textId="77777777" w:rsidR="00932FA2" w:rsidRDefault="00932FA2">
      <w:pPr>
        <w:spacing w:line="360" w:lineRule="auto"/>
        <w:ind w:left="1480"/>
        <w:rPr>
          <w:rFonts w:ascii="宋体" w:eastAsia="宋体" w:hAnsi="宋体" w:cs="宋体"/>
          <w:bCs/>
          <w:szCs w:val="21"/>
        </w:rPr>
      </w:pPr>
    </w:p>
    <w:p w14:paraId="1CD30C32" w14:textId="77777777" w:rsidR="00932FA2" w:rsidRDefault="00932FA2">
      <w:pPr>
        <w:spacing w:line="360" w:lineRule="auto"/>
        <w:ind w:left="1480"/>
        <w:rPr>
          <w:rFonts w:ascii="宋体" w:eastAsia="宋体" w:hAnsi="宋体" w:cs="宋体"/>
          <w:bCs/>
          <w:szCs w:val="21"/>
        </w:rPr>
      </w:pPr>
    </w:p>
    <w:p w14:paraId="67878F10" w14:textId="77777777" w:rsidR="00932FA2" w:rsidRDefault="00932FA2">
      <w:pPr>
        <w:spacing w:line="360" w:lineRule="auto"/>
        <w:rPr>
          <w:rFonts w:ascii="宋体" w:eastAsia="宋体" w:hAnsi="宋体" w:cs="宋体"/>
          <w:bCs/>
          <w:szCs w:val="21"/>
        </w:rPr>
      </w:pPr>
    </w:p>
    <w:p w14:paraId="56883BCB" w14:textId="77777777" w:rsidR="00932FA2" w:rsidRDefault="000E6019">
      <w:pPr>
        <w:spacing w:line="360" w:lineRule="auto"/>
        <w:ind w:firstLineChars="2200" w:firstLine="4620"/>
        <w:rPr>
          <w:szCs w:val="21"/>
        </w:rPr>
      </w:pPr>
      <w:r>
        <w:rPr>
          <w:rFonts w:ascii="宋体" w:eastAsia="宋体" w:hAnsi="宋体" w:cs="宋体"/>
          <w:szCs w:val="21"/>
        </w:rPr>
        <w:t>南方医科大学口腔医院（广东省口腔医院）</w:t>
      </w:r>
    </w:p>
    <w:p w14:paraId="436AB290" w14:textId="77777777" w:rsidR="00932FA2" w:rsidRDefault="00932FA2">
      <w:pPr>
        <w:spacing w:line="360" w:lineRule="auto"/>
        <w:rPr>
          <w:szCs w:val="21"/>
        </w:rPr>
      </w:pPr>
    </w:p>
    <w:p w14:paraId="6F5113A7" w14:textId="77777777" w:rsidR="00932FA2" w:rsidRDefault="000E6019">
      <w:pPr>
        <w:spacing w:line="360" w:lineRule="auto"/>
        <w:ind w:firstLineChars="2800" w:firstLine="58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20</w:t>
      </w:r>
      <w:r>
        <w:rPr>
          <w:rFonts w:ascii="宋体" w:eastAsia="宋体" w:hAnsi="宋体" w:cs="宋体" w:hint="eastAsia"/>
          <w:szCs w:val="21"/>
        </w:rPr>
        <w:t>20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>年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9</w:t>
      </w:r>
      <w:r>
        <w:rPr>
          <w:rFonts w:ascii="宋体" w:eastAsia="宋体" w:hAnsi="宋体" w:cs="宋体"/>
          <w:szCs w:val="21"/>
        </w:rPr>
        <w:t>月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日</w:t>
      </w:r>
    </w:p>
    <w:p w14:paraId="146BE99A" w14:textId="77777777" w:rsidR="00932FA2" w:rsidRDefault="00932FA2">
      <w:pPr>
        <w:spacing w:line="360" w:lineRule="auto"/>
        <w:ind w:firstLineChars="2800" w:firstLine="5880"/>
        <w:rPr>
          <w:rFonts w:ascii="宋体" w:eastAsia="宋体" w:hAnsi="宋体" w:cs="宋体"/>
          <w:szCs w:val="21"/>
        </w:rPr>
      </w:pPr>
    </w:p>
    <w:p w14:paraId="0AED7D35" w14:textId="77777777" w:rsidR="00932FA2" w:rsidRDefault="000E6019">
      <w:pPr>
        <w:spacing w:line="360" w:lineRule="auto"/>
        <w:ind w:firstLineChars="2800" w:firstLine="588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 xml:space="preserve"> </w:t>
      </w:r>
    </w:p>
    <w:p w14:paraId="53E91FF0" w14:textId="77777777" w:rsidR="00932FA2" w:rsidRDefault="000E6019">
      <w:pPr>
        <w:spacing w:line="360" w:lineRule="auto"/>
        <w:ind w:right="100"/>
        <w:jc w:val="left"/>
        <w:rPr>
          <w:rFonts w:ascii="宋体" w:eastAsia="宋体" w:hAnsi="宋体" w:cs="宋体"/>
          <w:bCs/>
          <w:szCs w:val="21"/>
        </w:rPr>
      </w:pPr>
      <w:r>
        <w:rPr>
          <w:rFonts w:hint="eastAsia"/>
          <w:sz w:val="20"/>
          <w:szCs w:val="20"/>
        </w:rPr>
        <w:t>—————————————————————————————————————————</w:t>
      </w:r>
    </w:p>
    <w:p w14:paraId="317B112E" w14:textId="77777777" w:rsidR="00932FA2" w:rsidRDefault="00932FA2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</w:p>
    <w:p w14:paraId="594EE721" w14:textId="77777777" w:rsidR="00932FA2" w:rsidRDefault="00932FA2">
      <w:pPr>
        <w:spacing w:line="239" w:lineRule="auto"/>
        <w:ind w:left="1480" w:right="315"/>
        <w:jc w:val="right"/>
        <w:rPr>
          <w:rFonts w:ascii="宋体" w:eastAsia="宋体" w:hAnsi="宋体" w:cs="宋体"/>
          <w:bCs/>
          <w:szCs w:val="21"/>
        </w:rPr>
      </w:pPr>
    </w:p>
    <w:p w14:paraId="4305B986" w14:textId="77777777" w:rsidR="00932FA2" w:rsidRDefault="00932FA2">
      <w:pPr>
        <w:spacing w:line="239" w:lineRule="auto"/>
        <w:ind w:left="1480"/>
        <w:jc w:val="right"/>
        <w:rPr>
          <w:rFonts w:ascii="宋体" w:eastAsia="宋体" w:hAnsi="宋体" w:cs="宋体"/>
          <w:bCs/>
          <w:szCs w:val="21"/>
        </w:rPr>
      </w:pPr>
    </w:p>
    <w:p w14:paraId="4DAB3008" w14:textId="77777777" w:rsidR="00932FA2" w:rsidRDefault="000E6019">
      <w:pPr>
        <w:spacing w:line="239" w:lineRule="auto"/>
        <w:ind w:firstLineChars="50" w:firstLine="1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</w:rPr>
        <w:t>规</w:t>
      </w:r>
      <w:r>
        <w:rPr>
          <w:rFonts w:hint="eastAsia"/>
          <w:b/>
          <w:sz w:val="24"/>
          <w:szCs w:val="24"/>
        </w:rPr>
        <w:t>范化口腔诊疗四手操作实操提高班》报名回执</w:t>
      </w:r>
    </w:p>
    <w:p w14:paraId="3B5E8164" w14:textId="77777777" w:rsidR="00932FA2" w:rsidRDefault="00932FA2">
      <w:pPr>
        <w:spacing w:line="253" w:lineRule="auto"/>
        <w:ind w:left="20"/>
        <w:rPr>
          <w:rFonts w:ascii="宋体" w:eastAsia="宋体" w:hAnsi="宋体" w:cs="宋体"/>
          <w:szCs w:val="21"/>
        </w:rPr>
      </w:pPr>
    </w:p>
    <w:tbl>
      <w:tblPr>
        <w:tblStyle w:val="a9"/>
        <w:tblpPr w:leftFromText="180" w:rightFromText="180" w:vertAnchor="text" w:horzAnchor="margin" w:tblpY="-28"/>
        <w:tblW w:w="9569" w:type="dxa"/>
        <w:tblLayout w:type="fixed"/>
        <w:tblLook w:val="04A0" w:firstRow="1" w:lastRow="0" w:firstColumn="1" w:lastColumn="0" w:noHBand="0" w:noVBand="1"/>
      </w:tblPr>
      <w:tblGrid>
        <w:gridCol w:w="883"/>
        <w:gridCol w:w="643"/>
        <w:gridCol w:w="709"/>
        <w:gridCol w:w="1275"/>
        <w:gridCol w:w="1134"/>
        <w:gridCol w:w="1134"/>
        <w:gridCol w:w="776"/>
        <w:gridCol w:w="1067"/>
        <w:gridCol w:w="873"/>
        <w:gridCol w:w="1075"/>
      </w:tblGrid>
      <w:tr w:rsidR="00932FA2" w14:paraId="041049A1" w14:textId="77777777">
        <w:tc>
          <w:tcPr>
            <w:tcW w:w="883" w:type="dxa"/>
          </w:tcPr>
          <w:p w14:paraId="3396B50B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643" w:type="dxa"/>
          </w:tcPr>
          <w:p w14:paraId="37AC2710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09" w:type="dxa"/>
          </w:tcPr>
          <w:p w14:paraId="62634FE6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年龄</w:t>
            </w:r>
          </w:p>
        </w:tc>
        <w:tc>
          <w:tcPr>
            <w:tcW w:w="1275" w:type="dxa"/>
          </w:tcPr>
          <w:p w14:paraId="16FD2883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134" w:type="dxa"/>
          </w:tcPr>
          <w:p w14:paraId="0907EA08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工作年限</w:t>
            </w:r>
          </w:p>
        </w:tc>
        <w:tc>
          <w:tcPr>
            <w:tcW w:w="1134" w:type="dxa"/>
          </w:tcPr>
          <w:p w14:paraId="0FA9F07A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76" w:type="dxa"/>
          </w:tcPr>
          <w:p w14:paraId="057B3B4F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067" w:type="dxa"/>
          </w:tcPr>
          <w:p w14:paraId="639F0802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873" w:type="dxa"/>
          </w:tcPr>
          <w:p w14:paraId="67032B69" w14:textId="77777777" w:rsidR="00932FA2" w:rsidRDefault="000E6019">
            <w:pPr>
              <w:spacing w:line="239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1075" w:type="dxa"/>
          </w:tcPr>
          <w:p w14:paraId="7FA5508E" w14:textId="77777777" w:rsidR="00932FA2" w:rsidRDefault="000E6019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是否住宿</w:t>
            </w:r>
          </w:p>
        </w:tc>
      </w:tr>
      <w:tr w:rsidR="00932FA2" w14:paraId="69B5434B" w14:textId="77777777">
        <w:tc>
          <w:tcPr>
            <w:tcW w:w="883" w:type="dxa"/>
          </w:tcPr>
          <w:p w14:paraId="7FE56AA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14:paraId="1F392EE2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6FC86027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14:paraId="751DA004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0C90B05E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5CAC3D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14:paraId="6EC6EF3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14:paraId="60D3ACA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14:paraId="33927761" w14:textId="77777777" w:rsidR="00932FA2" w:rsidRDefault="00932FA2">
            <w:pPr>
              <w:spacing w:line="239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14:paraId="14FA846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32FA2" w14:paraId="1A1D56C9" w14:textId="77777777">
        <w:tc>
          <w:tcPr>
            <w:tcW w:w="883" w:type="dxa"/>
          </w:tcPr>
          <w:p w14:paraId="69E38E14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14:paraId="59CE7C7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6188D97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14:paraId="5A0B589C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00534339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546A06D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14:paraId="51852A59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14:paraId="7CB67BBD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14:paraId="7FB60B26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14:paraId="05D6BD00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32FA2" w14:paraId="0D3860AC" w14:textId="77777777">
        <w:tc>
          <w:tcPr>
            <w:tcW w:w="883" w:type="dxa"/>
          </w:tcPr>
          <w:p w14:paraId="72970FD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14:paraId="2846CAF9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3EE58AA6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14:paraId="0704D42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5F4AB6F3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5059749F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14:paraId="12DBEAA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14:paraId="19C4E76D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14:paraId="31EEF84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14:paraId="37B7475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32FA2" w14:paraId="4630C8E8" w14:textId="77777777">
        <w:tc>
          <w:tcPr>
            <w:tcW w:w="883" w:type="dxa"/>
          </w:tcPr>
          <w:p w14:paraId="46E16353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14:paraId="4FAC53DF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211A815B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14:paraId="10E156C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FC9E3A9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6F2F910D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14:paraId="0EDC8494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14:paraId="3CD6E820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14:paraId="1B93DC9C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14:paraId="1282FD0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32FA2" w14:paraId="3C687C20" w14:textId="77777777">
        <w:tc>
          <w:tcPr>
            <w:tcW w:w="883" w:type="dxa"/>
          </w:tcPr>
          <w:p w14:paraId="5898594D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3" w:type="dxa"/>
          </w:tcPr>
          <w:p w14:paraId="67A6C3D3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03B3623A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</w:tcPr>
          <w:p w14:paraId="13CC061E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5136579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4288BC1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6" w:type="dxa"/>
          </w:tcPr>
          <w:p w14:paraId="428638D0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</w:tcPr>
          <w:p w14:paraId="323E6B44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3" w:type="dxa"/>
          </w:tcPr>
          <w:p w14:paraId="1FA5D22B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14:paraId="377C7385" w14:textId="77777777" w:rsidR="00932FA2" w:rsidRDefault="00932FA2">
            <w:pPr>
              <w:spacing w:line="239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F6EA40E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单位名称：</w:t>
      </w:r>
    </w:p>
    <w:p w14:paraId="22986B0E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发票抬头：</w:t>
      </w:r>
    </w:p>
    <w:p w14:paraId="4C4FB3E1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发票开具纳税人识别号</w:t>
      </w:r>
      <w:r>
        <w:rPr>
          <w:rFonts w:ascii="宋体" w:eastAsia="宋体" w:hAnsi="宋体" w:cs="宋体" w:hint="eastAsia"/>
          <w:bCs/>
          <w:szCs w:val="21"/>
        </w:rPr>
        <w:t>/</w:t>
      </w:r>
      <w:r>
        <w:rPr>
          <w:rFonts w:ascii="宋体" w:eastAsia="宋体" w:hAnsi="宋体" w:cs="宋体" w:hint="eastAsia"/>
          <w:bCs/>
          <w:szCs w:val="21"/>
        </w:rPr>
        <w:t>信用代码：</w:t>
      </w:r>
    </w:p>
    <w:p w14:paraId="28B496A2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发票开具（请打“√”）：</w:t>
      </w:r>
      <w:r>
        <w:rPr>
          <w:rFonts w:ascii="宋体" w:eastAsia="宋体" w:hAnsi="宋体" w:cs="宋体" w:hint="eastAsia"/>
          <w:bCs/>
          <w:szCs w:val="21"/>
        </w:rPr>
        <w:t xml:space="preserve">         </w:t>
      </w:r>
      <w:r>
        <w:rPr>
          <w:rFonts w:ascii="宋体" w:eastAsia="宋体" w:hAnsi="宋体" w:cs="宋体" w:hint="eastAsia"/>
          <w:bCs/>
          <w:szCs w:val="21"/>
        </w:rPr>
        <w:t>单位合开一张</w:t>
      </w:r>
      <w:r>
        <w:rPr>
          <w:rFonts w:ascii="宋体" w:eastAsia="宋体" w:hAnsi="宋体" w:cs="宋体" w:hint="eastAsia"/>
          <w:bCs/>
          <w:szCs w:val="21"/>
        </w:rPr>
        <w:t xml:space="preserve">          </w:t>
      </w:r>
      <w:r>
        <w:rPr>
          <w:rFonts w:ascii="宋体" w:eastAsia="宋体" w:hAnsi="宋体" w:cs="宋体" w:hint="eastAsia"/>
          <w:bCs/>
          <w:szCs w:val="21"/>
        </w:rPr>
        <w:t>每人分开开具</w:t>
      </w:r>
    </w:p>
    <w:p w14:paraId="33037ACD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发票邮寄地址（具体路段号）：</w:t>
      </w:r>
    </w:p>
    <w:p w14:paraId="278ADBEC" w14:textId="77777777" w:rsidR="00932FA2" w:rsidRDefault="000E6019">
      <w:pPr>
        <w:spacing w:line="239" w:lineRule="auto"/>
        <w:ind w:right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邮编：</w:t>
      </w:r>
    </w:p>
    <w:sectPr w:rsidR="0093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09B"/>
    <w:multiLevelType w:val="multilevel"/>
    <w:tmpl w:val="08A5509B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7A418A"/>
    <w:multiLevelType w:val="multilevel"/>
    <w:tmpl w:val="4B7A418A"/>
    <w:lvl w:ilvl="0">
      <w:start w:val="1"/>
      <w:numFmt w:val="japaneseCounting"/>
      <w:lvlText w:val="（%1）"/>
      <w:lvlJc w:val="left"/>
      <w:pPr>
        <w:ind w:left="1080" w:hanging="108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782BA1"/>
    <w:multiLevelType w:val="multilevel"/>
    <w:tmpl w:val="5C782BA1"/>
    <w:lvl w:ilvl="0">
      <w:start w:val="1"/>
      <w:numFmt w:val="decimal"/>
      <w:lvlText w:val="%1."/>
      <w:lvlJc w:val="left"/>
      <w:pPr>
        <w:ind w:left="300" w:hanging="30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723040"/>
    <w:multiLevelType w:val="singleLevel"/>
    <w:tmpl w:val="63723040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51F"/>
    <w:rsid w:val="00015028"/>
    <w:rsid w:val="0004350B"/>
    <w:rsid w:val="00045757"/>
    <w:rsid w:val="000870B0"/>
    <w:rsid w:val="000A017B"/>
    <w:rsid w:val="000E6019"/>
    <w:rsid w:val="001146D6"/>
    <w:rsid w:val="00121D01"/>
    <w:rsid w:val="00150B93"/>
    <w:rsid w:val="00163BC4"/>
    <w:rsid w:val="001B3739"/>
    <w:rsid w:val="001B3ECB"/>
    <w:rsid w:val="001C5E8B"/>
    <w:rsid w:val="00211475"/>
    <w:rsid w:val="002329E5"/>
    <w:rsid w:val="00241500"/>
    <w:rsid w:val="00251C10"/>
    <w:rsid w:val="00271351"/>
    <w:rsid w:val="002A0FDE"/>
    <w:rsid w:val="002C201C"/>
    <w:rsid w:val="002E4B06"/>
    <w:rsid w:val="00300233"/>
    <w:rsid w:val="0032775F"/>
    <w:rsid w:val="00355D23"/>
    <w:rsid w:val="003738E2"/>
    <w:rsid w:val="003A1F8D"/>
    <w:rsid w:val="003A2E07"/>
    <w:rsid w:val="003B14FF"/>
    <w:rsid w:val="003C016B"/>
    <w:rsid w:val="003E04DA"/>
    <w:rsid w:val="004259A2"/>
    <w:rsid w:val="004361E7"/>
    <w:rsid w:val="00444704"/>
    <w:rsid w:val="00452E71"/>
    <w:rsid w:val="00453A4E"/>
    <w:rsid w:val="0046456E"/>
    <w:rsid w:val="004B1BC5"/>
    <w:rsid w:val="00552757"/>
    <w:rsid w:val="0057466D"/>
    <w:rsid w:val="005E2D7B"/>
    <w:rsid w:val="005F54D9"/>
    <w:rsid w:val="00616389"/>
    <w:rsid w:val="00657907"/>
    <w:rsid w:val="00673026"/>
    <w:rsid w:val="006A1171"/>
    <w:rsid w:val="006A27DE"/>
    <w:rsid w:val="006B146C"/>
    <w:rsid w:val="006B3089"/>
    <w:rsid w:val="006F5389"/>
    <w:rsid w:val="007564F9"/>
    <w:rsid w:val="00764790"/>
    <w:rsid w:val="00792407"/>
    <w:rsid w:val="007B1BA1"/>
    <w:rsid w:val="00825347"/>
    <w:rsid w:val="0087144E"/>
    <w:rsid w:val="008A1AE8"/>
    <w:rsid w:val="008C4ABE"/>
    <w:rsid w:val="008D2EBD"/>
    <w:rsid w:val="008F1674"/>
    <w:rsid w:val="00907A12"/>
    <w:rsid w:val="00932FA2"/>
    <w:rsid w:val="009349E8"/>
    <w:rsid w:val="009459C8"/>
    <w:rsid w:val="00947E93"/>
    <w:rsid w:val="009A2194"/>
    <w:rsid w:val="009B4259"/>
    <w:rsid w:val="00A157E6"/>
    <w:rsid w:val="00A16F8B"/>
    <w:rsid w:val="00A208AE"/>
    <w:rsid w:val="00A61A44"/>
    <w:rsid w:val="00A94830"/>
    <w:rsid w:val="00AF413B"/>
    <w:rsid w:val="00B53F6B"/>
    <w:rsid w:val="00B639A1"/>
    <w:rsid w:val="00B76906"/>
    <w:rsid w:val="00B8309B"/>
    <w:rsid w:val="00B8351F"/>
    <w:rsid w:val="00B95FA2"/>
    <w:rsid w:val="00C46657"/>
    <w:rsid w:val="00C6420F"/>
    <w:rsid w:val="00C84C07"/>
    <w:rsid w:val="00C925AC"/>
    <w:rsid w:val="00C93670"/>
    <w:rsid w:val="00CA41DB"/>
    <w:rsid w:val="00D07F5B"/>
    <w:rsid w:val="00D255A5"/>
    <w:rsid w:val="00D46B83"/>
    <w:rsid w:val="00D57A6F"/>
    <w:rsid w:val="00D7475A"/>
    <w:rsid w:val="00DA3C7A"/>
    <w:rsid w:val="00DB3134"/>
    <w:rsid w:val="00E04B5F"/>
    <w:rsid w:val="00E1794D"/>
    <w:rsid w:val="00E37C2B"/>
    <w:rsid w:val="00E52C99"/>
    <w:rsid w:val="00E77C4C"/>
    <w:rsid w:val="00E8724C"/>
    <w:rsid w:val="00EA41E9"/>
    <w:rsid w:val="00ED54BB"/>
    <w:rsid w:val="00EE2829"/>
    <w:rsid w:val="00F30D02"/>
    <w:rsid w:val="00F60CD9"/>
    <w:rsid w:val="00F65830"/>
    <w:rsid w:val="00F82B53"/>
    <w:rsid w:val="00F965C8"/>
    <w:rsid w:val="00FD1B43"/>
    <w:rsid w:val="5A9445E1"/>
    <w:rsid w:val="725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8BEF"/>
  <w15:docId w15:val="{D0CC853A-4686-4AAE-8919-C8D40F5F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Bodytext1">
    <w:name w:val="Body text|1"/>
    <w:basedOn w:val="a"/>
    <w:qFormat/>
    <w:pPr>
      <w:spacing w:line="334" w:lineRule="auto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Picturecaption1">
    <w:name w:val="Picture caption|1"/>
    <w:basedOn w:val="a"/>
    <w:qFormat/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慧铭 叶</cp:lastModifiedBy>
  <cp:revision>94</cp:revision>
  <cp:lastPrinted>2018-07-20T08:15:00Z</cp:lastPrinted>
  <dcterms:created xsi:type="dcterms:W3CDTF">2018-07-18T12:14:00Z</dcterms:created>
  <dcterms:modified xsi:type="dcterms:W3CDTF">2020-09-05T02:21:00Z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