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南方医科大学口腔医院（广东省口腔医院）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盘福院区供应室设备及场地改造项目市场调研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</w:pPr>
      <w:r>
        <w:rPr>
          <w:rFonts w:hint="eastAsia" w:ascii="STFangsong Regular" w:hAnsi="STFangsong Regular" w:eastAsia="STFangsong Regular" w:cs="STFangsong Regular"/>
          <w:b w:val="0"/>
          <w:bCs/>
          <w:sz w:val="36"/>
          <w:szCs w:val="36"/>
        </w:rPr>
        <w:t>延期公告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南方医科大学口腔医院（广东省口腔医院）于2020年7月31日在南方医科大学口腔医院（广东省口腔医院）官网发布南方医科大学口腔医院（广东省口腔医院）盘福院区供应室设备及场地改造项目市场调研，现将原公告部分内容作如下更正/变更：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4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368" w:lineRule="atLeast"/>
        <w:ind w:left="0" w:right="0" w:firstLine="0"/>
        <w:jc w:val="left"/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</w:pPr>
      <w:r>
        <w:rPr>
          <w:rFonts w:hint="eastAsia" w:ascii="STFangsong" w:hAnsi="STFangsong" w:eastAsia="STFangsong" w:cs="STFangsong"/>
          <w:b/>
          <w:bCs/>
          <w:i w:val="0"/>
          <w:caps w:val="0"/>
          <w:color w:val="2F2F2F"/>
          <w:spacing w:val="0"/>
          <w:sz w:val="36"/>
          <w:szCs w:val="36"/>
          <w:u w:val="none"/>
        </w:rPr>
        <w:t>原内容：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3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至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10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11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日17：30时前到越秀区盘福路麒麟大厦6楼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A座</w:t>
      </w:r>
      <w:bookmarkStart w:id="0" w:name="_GoBack"/>
      <w:bookmarkEnd w:id="0"/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603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号房提交调研成果文件，过时将不再受理。</w:t>
      </w:r>
    </w:p>
    <w:p>
      <w:pPr>
        <w:rPr>
          <w:rFonts w:hint="eastAsia" w:ascii="STFangsong" w:hAnsi="STFangsong" w:eastAsia="STFangsong" w:cs="STFangsong"/>
          <w:b/>
          <w:bCs/>
          <w:sz w:val="44"/>
          <w:szCs w:val="44"/>
        </w:rPr>
      </w:pPr>
      <w:r>
        <w:rPr>
          <w:rFonts w:hint="eastAsia" w:ascii="STFangsong" w:hAnsi="STFangsong" w:eastAsia="STFangsong" w:cs="STFangsong"/>
          <w:b/>
          <w:bCs/>
          <w:sz w:val="44"/>
          <w:szCs w:val="44"/>
        </w:rPr>
        <w:t>变更为：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九、调研时间：2020年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3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至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21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十、提交调研成果文件时间及地点：参与人应于2020年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8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月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21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日17：30时前到越秀区盘福路麒麟大厦6楼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603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号房提交调研成果文件，过时将不再受理。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文件如涉及上述内容的亦作相应修改。原文件与更正修改文件有矛盾的地方，以此更正文件为准。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其他内容不变。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特此公告。 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>联系方式：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1、单位：南方医科大学口腔医院（广东省口腔医院）盘福院区筹建组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2、联系人：丘老师、程工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3、联系电话：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020-33370050</w:t>
      </w:r>
    </w:p>
    <w:p>
      <w:pPr>
        <w:autoSpaceDE w:val="0"/>
        <w:autoSpaceDN w:val="0"/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</w:pP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  <w:lang w:val="zh-CN"/>
        </w:rPr>
        <w:t>4、联系地址：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广州市越秀区盘福路13-35号</w:t>
      </w:r>
      <w:r>
        <w:rPr>
          <w:rFonts w:hint="default" w:ascii="STFangsong Regular" w:hAnsi="STFangsong Regular" w:eastAsia="STFangsong Regular" w:cs="STFangsong Regular"/>
          <w:b w:val="0"/>
          <w:sz w:val="28"/>
          <w:szCs w:val="28"/>
        </w:rPr>
        <w:t>A座</w:t>
      </w:r>
      <w:r>
        <w:rPr>
          <w:rFonts w:hint="eastAsia" w:ascii="STFangsong Regular" w:hAnsi="STFangsong Regular" w:eastAsia="STFangsong Regular" w:cs="STFangsong Regular"/>
          <w:b w:val="0"/>
          <w:sz w:val="28"/>
          <w:szCs w:val="28"/>
        </w:rPr>
        <w:t>603房</w:t>
      </w:r>
    </w:p>
    <w:p>
      <w:pPr>
        <w:pStyle w:val="2"/>
        <w:ind w:left="0" w:leftChars="0" w:firstLine="0" w:firstLineChars="0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p>
      <w:pPr>
        <w:jc w:val="right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南方医科大学口腔医院（广东省口腔医院） </w:t>
      </w:r>
    </w:p>
    <w:p>
      <w:pPr>
        <w:jc w:val="center"/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  <w: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  <w:t xml:space="preserve">                  2020年8月14日</w:t>
      </w:r>
    </w:p>
    <w:p>
      <w:pPr>
        <w:rPr>
          <w:rFonts w:hint="eastAsia" w:ascii="STFangsong Regular" w:hAnsi="STFangsong Regular" w:eastAsia="STFangsong Regular" w:cs="STFangsong Regular"/>
          <w:b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altName w:val="苹方-简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-webkit-standard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90204"/>
    <w:charset w:val="00"/>
    <w:family w:val="swiss"/>
    <w:pitch w:val="default"/>
    <w:sig w:usb0="E0000AFF" w:usb1="00007843" w:usb2="00000001" w:usb3="00000000" w:csb0="400001BF" w:csb1="DFF70000"/>
  </w:font>
  <w:font w:name="黑体">
    <w:panose1 w:val="02010600040101010101"/>
    <w:charset w:val="86"/>
    <w:family w:val="modern"/>
    <w:pitch w:val="default"/>
    <w:sig w:usb0="80000287" w:usb1="280F3C52" w:usb2="00000016" w:usb3="00000000" w:csb0="0004001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Tahoma">
    <w:panose1 w:val="020B0804030504040204"/>
    <w:charset w:val="00"/>
    <w:family w:val="swiss"/>
    <w:pitch w:val="default"/>
    <w:sig w:usb0="E1002AFF" w:usb1="C000605B" w:usb2="00000029" w:usb3="00000000" w:csb0="200101FF" w:csb1="20280000"/>
  </w:font>
  <w:font w:name="华文中宋">
    <w:altName w:val="苹方-简"/>
    <w:panose1 w:val="02010600040101010101"/>
    <w:charset w:val="00"/>
    <w:family w:val="auto"/>
    <w:pitch w:val="default"/>
    <w:sig w:usb0="00000000" w:usb1="00000000" w:usb2="00000010" w:usb3="00000000" w:csb0="0004009F" w:csb1="00000000"/>
  </w:font>
  <w:font w:name="仿宋体">
    <w:altName w:val="苹方-简"/>
    <w:panose1 w:val="00000000000000000000"/>
    <w:charset w:val="00"/>
    <w:family w:val="roman"/>
    <w:pitch w:val="default"/>
    <w:sig w:usb0="00000000" w:usb1="00000000" w:usb2="0000001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Wingdings 2">
    <w:panose1 w:val="05020102010507070707"/>
    <w:charset w:val="00"/>
    <w:family w:val="roman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STSong Regular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Song">
    <w:panose1 w:val="02010600040101010101"/>
    <w:charset w:val="86"/>
    <w:family w:val="auto"/>
    <w:pitch w:val="default"/>
    <w:sig w:usb0="80000287" w:usb1="280F3C52" w:usb2="00000016" w:usb3="00000000" w:csb0="0004001F" w:csb1="00000000"/>
  </w:font>
  <w:font w:name="STFangsong Regular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STFangsong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altName w:val="汉仪旗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汉仪旗黑">
    <w:panose1 w:val="00020600040101010101"/>
    <w:charset w:val="86"/>
    <w:family w:val="auto"/>
    <w:pitch w:val="default"/>
    <w:sig w:usb0="A00002BF" w:usb1="1ACF7CFA" w:usb2="00000016" w:usb3="00000000" w:csb0="0004009F" w:csb1="DFD7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Symbol">
    <w:altName w:val="Kingsoft Sign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CEFA830"/>
    <w:rsid w:val="3EF30C5F"/>
    <w:rsid w:val="77DF82B5"/>
    <w:rsid w:val="F7F747BD"/>
    <w:rsid w:val="FCEFA830"/>
    <w:rsid w:val="FDE90A8C"/>
    <w:rsid w:val="FFEFF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文本"/>
    <w:basedOn w:val="1"/>
    <w:qFormat/>
    <w:uiPriority w:val="0"/>
    <w:pPr>
      <w:widowControl w:val="0"/>
      <w:spacing w:before="25" w:beforeLines="25" w:after="25" w:afterLines="25"/>
      <w:ind w:firstLine="420"/>
      <w:jc w:val="both"/>
    </w:pPr>
    <w:rPr>
      <w:kern w:val="2"/>
      <w:szCs w:val="24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Office_2.4.0.3964_F1E327BC-269C-435d-A152-05C5408002CA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2019-04-16T09:04:00Z</dcterms:created>
  <dc:creator>funn</dc:creator>
  <cp:lastModifiedBy>funn</cp:lastModifiedBy>
  <dcterms:modified xsi:type="dcterms:W3CDTF">2020-08-14T09:53:20Z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2052-2.4.0.3964</vt:lpwstr>
  </property>
</Properties>
</file>