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245" w:lineRule="atLeast"/>
        <w:ind w:firstLine="480"/>
        <w:jc w:val="center"/>
        <w:rPr>
          <w:rFonts w:ascii="宋体" w:hAnsi="宋体" w:eastAsia="宋体" w:cs="Tahoma"/>
          <w:b/>
          <w:kern w:val="0"/>
          <w:sz w:val="30"/>
          <w:szCs w:val="30"/>
        </w:rPr>
      </w:pPr>
      <w:r>
        <w:rPr>
          <w:rFonts w:hint="eastAsia" w:ascii="宋体" w:hAnsi="宋体" w:eastAsia="宋体" w:cs="Tahoma"/>
          <w:b/>
          <w:kern w:val="0"/>
          <w:sz w:val="30"/>
          <w:szCs w:val="30"/>
          <w:lang w:eastAsia="zh-CN"/>
        </w:rPr>
        <w:t>南方医科大学口腔医院（广东省口腔医院）病理组织设备采购项目成交结果</w:t>
      </w:r>
      <w:r>
        <w:rPr>
          <w:rFonts w:hint="eastAsia" w:ascii="宋体" w:hAnsi="宋体" w:eastAsia="宋体" w:cs="Tahoma"/>
          <w:b/>
          <w:kern w:val="0"/>
          <w:sz w:val="30"/>
          <w:szCs w:val="30"/>
        </w:rPr>
        <w:t>公告</w:t>
      </w:r>
    </w:p>
    <w:p>
      <w:pPr>
        <w:widowControl/>
        <w:spacing w:before="75" w:after="75" w:line="360" w:lineRule="auto"/>
        <w:ind w:firstLine="480"/>
        <w:jc w:val="left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广州市国科招标代理有限公司受南方医科大学口腔医院（广东省口腔医院）的委托，就南方医科大学口腔医院（广东省口腔医院）病理组织设备采购项目（项目编号：GZGK20E141A0339C）进行竞争性磋商，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因本项目包组一</w:t>
      </w:r>
      <w:r>
        <w:rPr>
          <w:rFonts w:hint="eastAsia" w:ascii="宋体" w:hAnsi="宋体" w:eastAsia="宋体" w:cs="Tahoma"/>
          <w:kern w:val="0"/>
          <w:sz w:val="24"/>
          <w:szCs w:val="24"/>
        </w:rPr>
        <w:t>至响应文件递交截止时间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2020年7月20日14:30（北京时间）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止</w:t>
      </w:r>
      <w:r>
        <w:rPr>
          <w:rFonts w:hint="eastAsia" w:ascii="宋体" w:hAnsi="宋体" w:eastAsia="宋体" w:cs="Tahoma"/>
          <w:kern w:val="0"/>
          <w:sz w:val="24"/>
          <w:szCs w:val="24"/>
        </w:rPr>
        <w:t>，递交响应文件的供应商不足3家，本次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包组一</w:t>
      </w:r>
      <w:r>
        <w:rPr>
          <w:rFonts w:hint="eastAsia" w:ascii="宋体" w:hAnsi="宋体" w:eastAsia="宋体" w:cs="Tahoma"/>
          <w:kern w:val="0"/>
          <w:sz w:val="24"/>
          <w:szCs w:val="24"/>
        </w:rPr>
        <w:t>采购失败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，包组二</w:t>
      </w:r>
      <w:r>
        <w:rPr>
          <w:rFonts w:hint="eastAsia" w:ascii="宋体" w:hAnsi="宋体" w:cs="宋体"/>
          <w:kern w:val="0"/>
          <w:sz w:val="24"/>
        </w:rPr>
        <w:t>经过</w:t>
      </w:r>
      <w:r>
        <w:rPr>
          <w:rFonts w:hint="eastAsia" w:ascii="宋体" w:hAnsi="宋体" w:eastAsia="宋体" w:cs="Tahoma"/>
          <w:kern w:val="0"/>
          <w:sz w:val="24"/>
          <w:szCs w:val="24"/>
        </w:rPr>
        <w:t>磋商小组</w:t>
      </w:r>
      <w:r>
        <w:rPr>
          <w:rFonts w:hint="eastAsia" w:ascii="宋体" w:hAnsi="宋体" w:cs="宋体"/>
          <w:kern w:val="0"/>
          <w:sz w:val="24"/>
        </w:rPr>
        <w:t>的评审及推荐、采购人的结果确认，以下单位为成交供应商：</w:t>
      </w:r>
    </w:p>
    <w:p>
      <w:pPr>
        <w:widowControl/>
        <w:spacing w:before="75" w:after="75" w:line="360" w:lineRule="auto"/>
        <w:ind w:left="630" w:leftChars="300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一、成交供应商</w:t>
      </w:r>
    </w:p>
    <w:p>
      <w:pPr>
        <w:widowControl/>
        <w:spacing w:before="75" w:after="75" w:line="360" w:lineRule="auto"/>
        <w:ind w:firstLine="768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成交供应商：广州兆晟医疗器械有限公司</w:t>
      </w:r>
      <w:r>
        <w:rPr>
          <w:rFonts w:ascii="宋体" w:hAnsi="宋体" w:eastAsia="宋体" w:cs="Tahoma"/>
          <w:color w:val="auto"/>
          <w:kern w:val="0"/>
          <w:sz w:val="24"/>
          <w:szCs w:val="24"/>
        </w:rPr>
        <w:t xml:space="preserve"> </w:t>
      </w:r>
    </w:p>
    <w:p>
      <w:pPr>
        <w:widowControl/>
        <w:spacing w:before="75" w:after="75" w:line="360" w:lineRule="auto"/>
        <w:ind w:firstLine="768"/>
        <w:jc w:val="lef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成交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  <w:lang w:eastAsia="zh-CN"/>
        </w:rPr>
        <w:t>金额（元）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：¥240,000.00</w:t>
      </w:r>
      <w:bookmarkStart w:id="0" w:name="_GoBack"/>
      <w:bookmarkEnd w:id="0"/>
    </w:p>
    <w:p>
      <w:pPr>
        <w:widowControl/>
        <w:spacing w:before="75" w:after="75" w:line="360" w:lineRule="auto"/>
        <w:ind w:left="630" w:leftChars="300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二、采购人、代理机构的名称、地址和联系方式：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采购人：南方医科大学口腔医院（广东省口腔医院）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联系人: 邱小姐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联系电话：020-84233792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联系地址：广州市海珠区江南大道南366号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hint="eastAsia"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采购代理机构联系人：杨先生，吴小姐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hint="eastAsia"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联系电话：020-87688273，87683445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ascii="宋体" w:hAnsi="宋体" w:eastAsia="宋体" w:cs="Tahoma"/>
          <w:kern w:val="0"/>
          <w:sz w:val="24"/>
          <w:szCs w:val="24"/>
        </w:rPr>
        <w:t>地址：</w:t>
      </w:r>
      <w:r>
        <w:rPr>
          <w:rFonts w:hint="eastAsia" w:ascii="宋体" w:hAnsi="宋体" w:eastAsia="宋体" w:cs="Tahoma"/>
          <w:kern w:val="0"/>
          <w:sz w:val="24"/>
          <w:szCs w:val="24"/>
        </w:rPr>
        <w:t>广州市先烈中路100号科学院大院9号楼东座2楼（中国广州分析测试中心对面）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邮箱地址：gzgk@gzgkbidding.com</w:t>
      </w:r>
    </w:p>
    <w:p>
      <w:pPr>
        <w:widowControl/>
        <w:spacing w:before="75" w:after="75" w:line="360" w:lineRule="auto"/>
        <w:ind w:left="105" w:leftChars="50" w:firstLine="600" w:firstLineChars="250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ascii="宋体" w:hAnsi="宋体" w:eastAsia="宋体" w:cs="Tahoma"/>
          <w:kern w:val="0"/>
          <w:sz w:val="24"/>
          <w:szCs w:val="24"/>
        </w:rPr>
        <w:t xml:space="preserve">邮政编码：510070                 网址：www.gzgkbidding.com </w:t>
      </w:r>
    </w:p>
    <w:p>
      <w:pPr>
        <w:widowControl/>
        <w:spacing w:before="75" w:after="75" w:line="360" w:lineRule="auto"/>
        <w:jc w:val="right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 </w:t>
      </w:r>
    </w:p>
    <w:p>
      <w:pPr>
        <w:widowControl/>
        <w:spacing w:before="75" w:after="75" w:line="360" w:lineRule="auto"/>
        <w:jc w:val="right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广州市国科招标代理有限公司</w:t>
      </w:r>
    </w:p>
    <w:p>
      <w:pPr>
        <w:widowControl/>
        <w:spacing w:before="75" w:after="75" w:line="360" w:lineRule="auto"/>
        <w:jc w:val="right"/>
        <w:rPr>
          <w:rFonts w:ascii="宋体" w:hAnsi="宋体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 20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Tahoma"/>
          <w:color w:val="auto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29"/>
    <w:rsid w:val="00010D77"/>
    <w:rsid w:val="000B187F"/>
    <w:rsid w:val="000C22AB"/>
    <w:rsid w:val="00154391"/>
    <w:rsid w:val="001C7C94"/>
    <w:rsid w:val="001E12AA"/>
    <w:rsid w:val="001E1AE1"/>
    <w:rsid w:val="002B3E54"/>
    <w:rsid w:val="003409F7"/>
    <w:rsid w:val="003451B0"/>
    <w:rsid w:val="00391932"/>
    <w:rsid w:val="00395F57"/>
    <w:rsid w:val="003D2081"/>
    <w:rsid w:val="0040134C"/>
    <w:rsid w:val="00471D02"/>
    <w:rsid w:val="00476D0A"/>
    <w:rsid w:val="004C246A"/>
    <w:rsid w:val="0054499C"/>
    <w:rsid w:val="006014B4"/>
    <w:rsid w:val="0061777F"/>
    <w:rsid w:val="00653EA1"/>
    <w:rsid w:val="00696628"/>
    <w:rsid w:val="00733F35"/>
    <w:rsid w:val="00751D2D"/>
    <w:rsid w:val="00754F99"/>
    <w:rsid w:val="00795319"/>
    <w:rsid w:val="007E231B"/>
    <w:rsid w:val="007E57A1"/>
    <w:rsid w:val="008511F8"/>
    <w:rsid w:val="00877B68"/>
    <w:rsid w:val="009A7C4C"/>
    <w:rsid w:val="009B1F29"/>
    <w:rsid w:val="00A51230"/>
    <w:rsid w:val="00AC450C"/>
    <w:rsid w:val="00AD6B85"/>
    <w:rsid w:val="00B40EDD"/>
    <w:rsid w:val="00BF58E0"/>
    <w:rsid w:val="00C132BD"/>
    <w:rsid w:val="00C24253"/>
    <w:rsid w:val="00C8578A"/>
    <w:rsid w:val="00CE6796"/>
    <w:rsid w:val="00CF36A2"/>
    <w:rsid w:val="00D12BF0"/>
    <w:rsid w:val="00D20F87"/>
    <w:rsid w:val="00D770AA"/>
    <w:rsid w:val="00D82111"/>
    <w:rsid w:val="00DB2C3E"/>
    <w:rsid w:val="00E47B80"/>
    <w:rsid w:val="00E847BD"/>
    <w:rsid w:val="00E87582"/>
    <w:rsid w:val="00E946B1"/>
    <w:rsid w:val="00F35726"/>
    <w:rsid w:val="00F7408B"/>
    <w:rsid w:val="03B10444"/>
    <w:rsid w:val="0771090C"/>
    <w:rsid w:val="13276B00"/>
    <w:rsid w:val="1EF2755C"/>
    <w:rsid w:val="34F26C3C"/>
    <w:rsid w:val="41FF3A8B"/>
    <w:rsid w:val="60C87887"/>
    <w:rsid w:val="7281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s1"/>
    <w:basedOn w:val="5"/>
    <w:uiPriority w:val="0"/>
  </w:style>
  <w:style w:type="paragraph" w:customStyle="1" w:styleId="12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p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371</Characters>
  <Lines>3</Lines>
  <Paragraphs>1</Paragraphs>
  <TotalTime>12</TotalTime>
  <ScaleCrop>false</ScaleCrop>
  <LinksUpToDate>false</LinksUpToDate>
  <CharactersWithSpaces>434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2017-03-27T07:28:00Z</dcterms:created>
  <dc:creator>User</dc:creator>
  <cp:lastModifiedBy>yzj</cp:lastModifiedBy>
  <dcterms:modified xsi:type="dcterms:W3CDTF">2020-07-21T09:19:40Z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