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0"/>
          <w:sz w:val="28"/>
          <w:szCs w:val="28"/>
        </w:rPr>
      </w:pPr>
      <w:r>
        <w:rPr>
          <w:rFonts w:hint="eastAsia" w:ascii="宋体" w:hAnsi="宋体" w:cs="宋体"/>
          <w:b/>
          <w:kern w:val="0"/>
          <w:sz w:val="28"/>
          <w:szCs w:val="28"/>
        </w:rPr>
        <w:t>南方医科大学口腔医院（广东省口腔医院）盘福院区</w:t>
      </w:r>
    </w:p>
    <w:p>
      <w:pPr>
        <w:jc w:val="center"/>
        <w:rPr>
          <w:rFonts w:ascii="宋体" w:hAnsi="宋体"/>
          <w:sz w:val="28"/>
          <w:szCs w:val="28"/>
        </w:rPr>
      </w:pPr>
      <w:r>
        <w:rPr>
          <w:rFonts w:hint="eastAsia" w:ascii="宋体" w:hAnsi="宋体" w:cs="宋体"/>
          <w:b/>
          <w:kern w:val="0"/>
          <w:sz w:val="28"/>
          <w:szCs w:val="28"/>
        </w:rPr>
        <w:t>采购盘福院区房屋结构补强工程设计项目市场调研邀请函</w:t>
      </w:r>
    </w:p>
    <w:p>
      <w:pPr>
        <w:rPr>
          <w:rFonts w:ascii="仿宋" w:hAnsi="仿宋" w:eastAsia="仿宋"/>
          <w:kern w:val="0"/>
          <w:sz w:val="24"/>
        </w:rPr>
      </w:pPr>
      <w:r>
        <w:rPr>
          <w:rFonts w:hint="eastAsia" w:ascii="仿宋" w:hAnsi="仿宋" w:eastAsia="仿宋"/>
          <w:kern w:val="0"/>
          <w:sz w:val="24"/>
        </w:rPr>
        <w:t>一、概况</w:t>
      </w:r>
    </w:p>
    <w:p>
      <w:pPr>
        <w:pStyle w:val="6"/>
        <w:ind w:firstLine="480" w:firstLineChars="0"/>
        <w:rPr>
          <w:rFonts w:ascii="仿宋" w:hAnsi="仿宋" w:eastAsia="仿宋"/>
          <w:sz w:val="24"/>
        </w:rPr>
      </w:pPr>
      <w:r>
        <w:rPr>
          <w:rFonts w:hint="eastAsia" w:ascii="仿宋" w:hAnsi="仿宋" w:eastAsia="仿宋"/>
          <w:sz w:val="24"/>
        </w:rPr>
        <w:t>南方医科大学口腔医院（广东省口腔医院）盘福院区（麒麟大厦）位于广州市越秀区盘福路13-35号，于2019年下半年委托广州鼎信建筑工程技术服务有限公司对其建筑结构进行安全检测鉴定，根据检查、检测结果，荷载使用情况进行结构承载力验算分析，按照《民用建筑可靠性鉴定标准》，对房屋结构进行鉴定分析，并出具《麒麟大厦建筑结构可靠性（安全性、使用性）鉴定报告》。认定该房屋目前的结构安全性等级评定为 B su 级，安全性略低于《民用建筑可靠性鉴定标准》 A su 级的规定，虽不显著影响整体承载，但有极少数构件应采取措施。为此我院拟对这些极少数的构件进行加固工程，须委托有资质的设计公司根据《麒麟大厦建筑结构可靠性（安全性、使用性）鉴定报告》的内容和国家规范对构件加固工程进行设计。为了结构加固工程设计项目的顺利进行和科学编制预算，现对结构加固工程设计项目的情况进行市场调研，欢迎符合资格条件的单位来参加本项目的市场调研。</w:t>
      </w:r>
    </w:p>
    <w:p>
      <w:pPr>
        <w:rPr>
          <w:rFonts w:ascii="仿宋" w:hAnsi="仿宋" w:eastAsia="仿宋"/>
          <w:sz w:val="24"/>
        </w:rPr>
      </w:pPr>
      <w:r>
        <w:rPr>
          <w:rFonts w:hint="eastAsia" w:ascii="仿宋" w:hAnsi="仿宋" w:eastAsia="仿宋"/>
          <w:sz w:val="24"/>
        </w:rPr>
        <w:t>二、调研单位：南方医科大学口腔医院（广东省口腔医院）</w:t>
      </w:r>
    </w:p>
    <w:p>
      <w:pPr>
        <w:rPr>
          <w:rFonts w:ascii="仿宋" w:hAnsi="仿宋" w:eastAsia="仿宋"/>
          <w:sz w:val="24"/>
        </w:rPr>
      </w:pPr>
      <w:r>
        <w:rPr>
          <w:rFonts w:hint="eastAsia" w:ascii="仿宋" w:hAnsi="仿宋" w:eastAsia="仿宋"/>
          <w:sz w:val="24"/>
        </w:rPr>
        <w:t>三、项目名称：</w:t>
      </w:r>
      <w:r>
        <w:rPr>
          <w:rFonts w:hint="eastAsia" w:ascii="仿宋" w:hAnsi="仿宋" w:eastAsia="仿宋"/>
          <w:sz w:val="24"/>
          <w:lang w:eastAsia="zh-CN"/>
        </w:rPr>
        <w:t>盘</w:t>
      </w:r>
      <w:r>
        <w:rPr>
          <w:rFonts w:hint="eastAsia" w:ascii="仿宋" w:hAnsi="仿宋" w:eastAsia="仿宋"/>
          <w:sz w:val="24"/>
        </w:rPr>
        <w:t>福院区房屋结构补强工程设计项目</w:t>
      </w:r>
    </w:p>
    <w:p>
      <w:pPr>
        <w:rPr>
          <w:rFonts w:ascii="仿宋" w:hAnsi="仿宋" w:eastAsia="仿宋"/>
          <w:sz w:val="24"/>
        </w:rPr>
      </w:pPr>
      <w:r>
        <w:rPr>
          <w:rFonts w:hint="eastAsia" w:ascii="仿宋" w:hAnsi="仿宋" w:eastAsia="仿宋"/>
          <w:sz w:val="24"/>
        </w:rPr>
        <w:t>四、项目地点：广州市越秀区盘福路13-35号</w:t>
      </w:r>
    </w:p>
    <w:p>
      <w:pPr>
        <w:rPr>
          <w:rFonts w:ascii="仿宋" w:hAnsi="仿宋" w:eastAsia="仿宋"/>
          <w:sz w:val="24"/>
        </w:rPr>
      </w:pPr>
      <w:r>
        <w:rPr>
          <w:rFonts w:hint="eastAsia" w:ascii="仿宋" w:hAnsi="仿宋" w:eastAsia="仿宋"/>
          <w:sz w:val="24"/>
        </w:rPr>
        <w:t>五、项目资金：自筹非财政性资金</w:t>
      </w:r>
    </w:p>
    <w:p>
      <w:pPr>
        <w:rPr>
          <w:rFonts w:hint="eastAsia" w:ascii="仿宋" w:hAnsi="仿宋" w:eastAsia="仿宋"/>
          <w:sz w:val="24"/>
        </w:rPr>
      </w:pPr>
      <w:r>
        <w:rPr>
          <w:rFonts w:hint="eastAsia" w:ascii="仿宋" w:hAnsi="仿宋" w:eastAsia="仿宋"/>
          <w:sz w:val="24"/>
        </w:rPr>
        <w:t>六、调研内容</w:t>
      </w:r>
    </w:p>
    <w:tbl>
      <w:tblPr>
        <w:tblStyle w:val="4"/>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5529"/>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序号</w:t>
            </w:r>
          </w:p>
        </w:tc>
        <w:tc>
          <w:tcPr>
            <w:tcW w:w="5529" w:type="dxa"/>
            <w:noWrap w:val="0"/>
            <w:vAlign w:val="top"/>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调研项目名称</w:t>
            </w:r>
          </w:p>
        </w:tc>
        <w:tc>
          <w:tcPr>
            <w:tcW w:w="708" w:type="dxa"/>
            <w:noWrap w:val="0"/>
            <w:vAlign w:val="top"/>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单位</w:t>
            </w:r>
          </w:p>
        </w:tc>
        <w:tc>
          <w:tcPr>
            <w:tcW w:w="709" w:type="dxa"/>
            <w:noWrap w:val="0"/>
            <w:vAlign w:val="top"/>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c>
          <w:tcPr>
            <w:tcW w:w="5529" w:type="dxa"/>
            <w:noWrap w:val="0"/>
            <w:vAlign w:val="top"/>
          </w:tcPr>
          <w:p>
            <w:pPr>
              <w:spacing w:line="360" w:lineRule="auto"/>
              <w:jc w:val="left"/>
              <w:outlineLvl w:val="2"/>
              <w:rPr>
                <w:rFonts w:hint="eastAsia" w:ascii="仿宋" w:hAnsi="仿宋" w:eastAsia="仿宋" w:cs="宋体"/>
                <w:sz w:val="24"/>
              </w:rPr>
            </w:pPr>
            <w:r>
              <w:rPr>
                <w:rFonts w:hint="eastAsia" w:ascii="仿宋" w:hAnsi="仿宋" w:eastAsia="仿宋"/>
                <w:sz w:val="24"/>
              </w:rPr>
              <w:t>采购盘福院区房屋结构补强工程设计项目市场调研</w:t>
            </w:r>
          </w:p>
        </w:tc>
        <w:tc>
          <w:tcPr>
            <w:tcW w:w="708" w:type="dxa"/>
            <w:noWrap w:val="0"/>
            <w:vAlign w:val="top"/>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w:t>
            </w:r>
          </w:p>
        </w:tc>
        <w:tc>
          <w:tcPr>
            <w:tcW w:w="709" w:type="dxa"/>
            <w:noWrap w:val="0"/>
            <w:vAlign w:val="top"/>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r>
    </w:tbl>
    <w:p>
      <w:pPr>
        <w:autoSpaceDE w:val="0"/>
        <w:autoSpaceDN w:val="0"/>
        <w:rPr>
          <w:rFonts w:ascii="仿宋" w:hAnsi="仿宋" w:eastAsia="仿宋"/>
          <w:sz w:val="24"/>
          <w:lang w:val="zh-CN"/>
        </w:rPr>
      </w:pPr>
      <w:r>
        <w:rPr>
          <w:rFonts w:hint="eastAsia" w:ascii="仿宋" w:hAnsi="仿宋" w:eastAsia="仿宋"/>
          <w:sz w:val="24"/>
          <w:lang w:val="zh-CN"/>
        </w:rPr>
        <w:t>七、参与人资格：</w:t>
      </w:r>
    </w:p>
    <w:p>
      <w:pPr>
        <w:autoSpaceDE w:val="0"/>
        <w:autoSpaceDN w:val="0"/>
        <w:rPr>
          <w:rFonts w:hint="eastAsia" w:ascii="仿宋" w:hAnsi="仿宋" w:eastAsia="仿宋"/>
          <w:sz w:val="24"/>
        </w:rPr>
      </w:pPr>
      <w:r>
        <w:rPr>
          <w:rFonts w:hint="eastAsia" w:ascii="仿宋" w:hAnsi="仿宋" w:eastAsia="仿宋"/>
          <w:sz w:val="24"/>
        </w:rPr>
        <w:t>1、参与人必须具有独立法人资格，能独立承担民事法律责任，并在中华人民共和国境内注册的法人机构（须提供年检有效期内的企业法人证书和营业执照或三证合一复印件）。</w:t>
      </w:r>
    </w:p>
    <w:p>
      <w:pPr>
        <w:autoSpaceDE w:val="0"/>
        <w:autoSpaceDN w:val="0"/>
        <w:rPr>
          <w:rFonts w:hint="eastAsia" w:ascii="仿宋" w:hAnsi="仿宋" w:eastAsia="仿宋"/>
          <w:sz w:val="24"/>
        </w:rPr>
      </w:pPr>
      <w:r>
        <w:rPr>
          <w:rFonts w:hint="eastAsia" w:ascii="仿宋" w:hAnsi="仿宋" w:eastAsia="仿宋"/>
          <w:sz w:val="24"/>
        </w:rPr>
        <w:t>2、参与必须具有建筑工程设计甲级（含）以上资质，或建筑装饰装修工程设计专项甲级（含）以上资质。</w:t>
      </w:r>
    </w:p>
    <w:p>
      <w:pPr>
        <w:autoSpaceDE w:val="0"/>
        <w:autoSpaceDN w:val="0"/>
        <w:rPr>
          <w:rFonts w:hint="eastAsia" w:ascii="仿宋" w:hAnsi="仿宋" w:eastAsia="仿宋"/>
          <w:sz w:val="24"/>
        </w:rPr>
      </w:pPr>
      <w:r>
        <w:rPr>
          <w:rFonts w:hint="eastAsia" w:ascii="仿宋" w:hAnsi="仿宋" w:eastAsia="仿宋"/>
          <w:sz w:val="24"/>
        </w:rPr>
        <w:t>3、参与人营业范围及资质证书业务范围必须含盖房屋结构专项工程设计项目；</w:t>
      </w:r>
    </w:p>
    <w:p>
      <w:pPr>
        <w:autoSpaceDE w:val="0"/>
        <w:autoSpaceDN w:val="0"/>
        <w:rPr>
          <w:rFonts w:hint="eastAsia" w:ascii="仿宋" w:hAnsi="仿宋" w:eastAsia="仿宋"/>
          <w:sz w:val="24"/>
        </w:rPr>
      </w:pPr>
      <w:r>
        <w:rPr>
          <w:rFonts w:hint="eastAsia" w:ascii="仿宋" w:hAnsi="仿宋" w:eastAsia="仿宋"/>
          <w:sz w:val="24"/>
        </w:rPr>
        <w:t>4、参与人的设计资质必须通过ISO质量管理体系认证。</w:t>
      </w:r>
    </w:p>
    <w:p>
      <w:pPr>
        <w:autoSpaceDE w:val="0"/>
        <w:autoSpaceDN w:val="0"/>
        <w:rPr>
          <w:rFonts w:hint="eastAsia" w:ascii="仿宋" w:hAnsi="仿宋" w:eastAsia="仿宋"/>
          <w:sz w:val="24"/>
        </w:rPr>
      </w:pPr>
      <w:r>
        <w:rPr>
          <w:rFonts w:hint="eastAsia" w:ascii="仿宋" w:hAnsi="仿宋" w:eastAsia="仿宋"/>
          <w:sz w:val="24"/>
        </w:rPr>
        <w:t>5、参与人拟派的本项目主要技术负责人必须具备一级注册结构工程师执业资格，同时具备高级及以上专业技术职称，并在投标人公司注册。</w:t>
      </w:r>
    </w:p>
    <w:p>
      <w:pPr>
        <w:autoSpaceDE w:val="0"/>
        <w:autoSpaceDN w:val="0"/>
        <w:rPr>
          <w:rFonts w:hint="eastAsia" w:ascii="仿宋" w:hAnsi="仿宋" w:eastAsia="仿宋"/>
          <w:sz w:val="24"/>
        </w:rPr>
      </w:pPr>
      <w:r>
        <w:rPr>
          <w:rFonts w:hint="eastAsia" w:ascii="仿宋" w:hAnsi="仿宋" w:eastAsia="仿宋"/>
          <w:sz w:val="24"/>
        </w:rPr>
        <w:t>6、参与人要具有相关行政主管部门颁发的企业资质证书和技术人员资质证书及安全生产许可证。</w:t>
      </w:r>
    </w:p>
    <w:p>
      <w:pPr>
        <w:autoSpaceDE w:val="0"/>
        <w:autoSpaceDN w:val="0"/>
        <w:rPr>
          <w:rFonts w:hint="eastAsia" w:ascii="仿宋" w:hAnsi="仿宋" w:eastAsia="仿宋"/>
          <w:sz w:val="24"/>
        </w:rPr>
      </w:pPr>
      <w:r>
        <w:rPr>
          <w:rFonts w:hint="eastAsia" w:ascii="仿宋" w:hAnsi="仿宋" w:eastAsia="仿宋"/>
          <w:sz w:val="24"/>
        </w:rPr>
        <w:t>7、信用要求：</w:t>
      </w:r>
    </w:p>
    <w:p>
      <w:pPr>
        <w:autoSpaceDE w:val="0"/>
        <w:autoSpaceDN w:val="0"/>
        <w:rPr>
          <w:rFonts w:hint="eastAsia" w:ascii="仿宋" w:hAnsi="仿宋" w:eastAsia="仿宋"/>
          <w:sz w:val="24"/>
        </w:rPr>
      </w:pPr>
      <w:r>
        <w:rPr>
          <w:rFonts w:hint="eastAsia" w:ascii="仿宋" w:hAnsi="仿宋" w:eastAsia="仿宋"/>
          <w:sz w:val="24"/>
        </w:rPr>
        <w:t>7.1参与人或投标联合体成员不得被列入失信被执行人、重大税收违法案件当事人名单及政府采购严重违法失信行为记录名单。</w:t>
      </w:r>
    </w:p>
    <w:p>
      <w:pPr>
        <w:autoSpaceDE w:val="0"/>
        <w:autoSpaceDN w:val="0"/>
        <w:rPr>
          <w:rFonts w:hint="eastAsia" w:ascii="仿宋" w:hAnsi="仿宋" w:eastAsia="仿宋"/>
          <w:sz w:val="24"/>
        </w:rPr>
      </w:pPr>
      <w:r>
        <w:rPr>
          <w:rFonts w:hint="eastAsia" w:ascii="仿宋" w:hAnsi="仿宋" w:eastAsia="仿宋"/>
          <w:sz w:val="24"/>
        </w:rPr>
        <w:t>7.2参与人需提供通过“信用中国”网站（www.creditchina.gov.cn）、中国政府采购网（www.ccgp.gov.cn）等渠道查询的信用信息查询记录网络截图件并加盖投标方公章。</w:t>
      </w:r>
    </w:p>
    <w:p>
      <w:pPr>
        <w:numPr>
          <w:ilvl w:val="0"/>
          <w:numId w:val="1"/>
        </w:numPr>
        <w:autoSpaceDE w:val="0"/>
        <w:autoSpaceDN w:val="0"/>
        <w:rPr>
          <w:rFonts w:hint="eastAsia" w:ascii="仿宋" w:hAnsi="仿宋" w:eastAsia="仿宋"/>
          <w:sz w:val="24"/>
        </w:rPr>
      </w:pPr>
      <w:r>
        <w:rPr>
          <w:rFonts w:hint="eastAsia" w:ascii="仿宋" w:hAnsi="仿宋" w:eastAsia="仿宋"/>
          <w:sz w:val="24"/>
        </w:rPr>
        <w:t>参与人应具备《政府采购法》第二十二条规定的条件；</w:t>
      </w:r>
    </w:p>
    <w:p>
      <w:pPr>
        <w:numPr>
          <w:numId w:val="0"/>
        </w:numPr>
        <w:autoSpaceDE w:val="0"/>
        <w:autoSpaceDN w:val="0"/>
        <w:rPr>
          <w:rFonts w:hint="eastAsia" w:ascii="仿宋" w:hAnsi="仿宋" w:eastAsia="仿宋"/>
          <w:sz w:val="24"/>
          <w:lang w:val="zh-CN"/>
        </w:rPr>
      </w:pPr>
      <w:r>
        <w:rPr>
          <w:rFonts w:hint="eastAsia" w:ascii="仿宋" w:hAnsi="仿宋" w:eastAsia="仿宋"/>
          <w:sz w:val="24"/>
          <w:lang w:val="zh-CN"/>
        </w:rPr>
        <w:t>八、调研方法</w:t>
      </w:r>
    </w:p>
    <w:p>
      <w:pPr>
        <w:autoSpaceDE w:val="0"/>
        <w:autoSpaceDN w:val="0"/>
        <w:rPr>
          <w:rFonts w:hint="eastAsia" w:ascii="仿宋" w:hAnsi="仿宋" w:eastAsia="仿宋"/>
          <w:sz w:val="24"/>
          <w:lang w:val="zh-CN"/>
        </w:rPr>
      </w:pPr>
      <w:r>
        <w:rPr>
          <w:rFonts w:hint="eastAsia" w:ascii="仿宋" w:hAnsi="仿宋" w:eastAsia="仿宋"/>
          <w:sz w:val="24"/>
          <w:lang w:val="zh-CN"/>
        </w:rPr>
        <w:t>1、参与人可在2020年</w:t>
      </w:r>
      <w:r>
        <w:rPr>
          <w:rFonts w:hint="eastAsia" w:ascii="仿宋" w:hAnsi="仿宋" w:eastAsia="仿宋"/>
          <w:sz w:val="24"/>
        </w:rPr>
        <w:t>7</w:t>
      </w:r>
      <w:r>
        <w:rPr>
          <w:rFonts w:hint="eastAsia" w:ascii="仿宋" w:hAnsi="仿宋" w:eastAsia="仿宋"/>
          <w:sz w:val="24"/>
          <w:lang w:val="zh-CN"/>
        </w:rPr>
        <w:t>月</w:t>
      </w:r>
      <w:r>
        <w:rPr>
          <w:rFonts w:hint="eastAsia" w:ascii="仿宋" w:hAnsi="仿宋" w:eastAsia="仿宋"/>
          <w:sz w:val="24"/>
          <w:lang w:val="en-US" w:eastAsia="zh-CN"/>
        </w:rPr>
        <w:t>9</w:t>
      </w:r>
      <w:r>
        <w:rPr>
          <w:rFonts w:hint="eastAsia" w:ascii="仿宋" w:hAnsi="仿宋" w:eastAsia="仿宋"/>
          <w:sz w:val="24"/>
          <w:lang w:val="zh-CN"/>
        </w:rPr>
        <w:t>日至</w:t>
      </w:r>
      <w:r>
        <w:rPr>
          <w:rFonts w:hint="eastAsia" w:ascii="仿宋" w:hAnsi="仿宋" w:eastAsia="仿宋"/>
          <w:sz w:val="24"/>
        </w:rPr>
        <w:t>2020</w:t>
      </w:r>
      <w:r>
        <w:rPr>
          <w:rFonts w:hint="eastAsia" w:ascii="仿宋" w:hAnsi="仿宋" w:eastAsia="仿宋"/>
          <w:sz w:val="24"/>
          <w:lang w:val="zh-CN"/>
        </w:rPr>
        <w:t>年</w:t>
      </w:r>
      <w:r>
        <w:rPr>
          <w:rFonts w:hint="eastAsia" w:ascii="仿宋" w:hAnsi="仿宋" w:eastAsia="仿宋"/>
          <w:sz w:val="24"/>
        </w:rPr>
        <w:t>7</w:t>
      </w:r>
      <w:r>
        <w:rPr>
          <w:rFonts w:hint="eastAsia" w:ascii="仿宋" w:hAnsi="仿宋" w:eastAsia="仿宋"/>
          <w:sz w:val="24"/>
          <w:lang w:val="zh-CN"/>
        </w:rPr>
        <w:t>月</w:t>
      </w:r>
      <w:r>
        <w:rPr>
          <w:rFonts w:hint="eastAsia" w:ascii="仿宋" w:hAnsi="仿宋" w:eastAsia="仿宋"/>
          <w:sz w:val="24"/>
          <w:lang w:val="en-US" w:eastAsia="zh-CN"/>
        </w:rPr>
        <w:t>14</w:t>
      </w:r>
      <w:r>
        <w:rPr>
          <w:rFonts w:hint="eastAsia" w:ascii="仿宋" w:hAnsi="仿宋" w:eastAsia="仿宋"/>
          <w:sz w:val="24"/>
          <w:lang w:val="zh-CN"/>
        </w:rPr>
        <w:t>日工作日上班时间内前往盘福院区筹建工作组办公地点（盘福路13-35号A座603房）领取市场调研文件和资料。</w:t>
      </w:r>
    </w:p>
    <w:p>
      <w:pPr>
        <w:autoSpaceDE w:val="0"/>
        <w:autoSpaceDN w:val="0"/>
        <w:rPr>
          <w:rFonts w:hint="eastAsia" w:ascii="仿宋" w:hAnsi="仿宋" w:eastAsia="仿宋"/>
          <w:sz w:val="24"/>
          <w:lang w:val="zh-CN"/>
        </w:rPr>
      </w:pPr>
      <w:r>
        <w:rPr>
          <w:rFonts w:hint="eastAsia" w:ascii="仿宋" w:hAnsi="仿宋" w:eastAsia="仿宋"/>
          <w:sz w:val="24"/>
          <w:lang w:val="zh-CN"/>
        </w:rPr>
        <w:t>2、参与人可自行联系到现场进行勘踏。</w:t>
      </w:r>
    </w:p>
    <w:p>
      <w:pPr>
        <w:autoSpaceDE w:val="0"/>
        <w:autoSpaceDN w:val="0"/>
        <w:rPr>
          <w:rFonts w:hint="eastAsia" w:ascii="仿宋" w:hAnsi="仿宋" w:eastAsia="仿宋"/>
          <w:sz w:val="24"/>
          <w:lang w:val="zh-CN"/>
        </w:rPr>
      </w:pPr>
      <w:r>
        <w:rPr>
          <w:rFonts w:hint="eastAsia" w:ascii="仿宋" w:hAnsi="仿宋" w:eastAsia="仿宋"/>
          <w:sz w:val="24"/>
          <w:lang w:val="zh-CN"/>
        </w:rPr>
        <w:t>3、参与人为了充分了解项目的情况，可申请调阅项目的存档文件和资料。</w:t>
      </w:r>
    </w:p>
    <w:p>
      <w:pPr>
        <w:autoSpaceDE w:val="0"/>
        <w:autoSpaceDN w:val="0"/>
        <w:rPr>
          <w:rFonts w:hint="eastAsia" w:ascii="仿宋" w:hAnsi="仿宋" w:eastAsia="仿宋"/>
          <w:sz w:val="24"/>
          <w:lang w:val="zh-CN"/>
        </w:rPr>
      </w:pPr>
      <w:r>
        <w:rPr>
          <w:rFonts w:hint="eastAsia" w:ascii="仿宋" w:hAnsi="仿宋" w:eastAsia="仿宋"/>
          <w:sz w:val="24"/>
          <w:lang w:val="zh-CN"/>
        </w:rPr>
        <w:t>4、参与人应在规定时间提交项目的实施进程和报价表。</w:t>
      </w:r>
    </w:p>
    <w:p>
      <w:pPr>
        <w:autoSpaceDE w:val="0"/>
        <w:autoSpaceDN w:val="0"/>
        <w:rPr>
          <w:rFonts w:hint="eastAsia" w:ascii="仿宋" w:hAnsi="仿宋" w:eastAsia="仿宋"/>
          <w:sz w:val="24"/>
          <w:lang w:val="zh-CN"/>
        </w:rPr>
      </w:pPr>
      <w:r>
        <w:rPr>
          <w:rFonts w:hint="eastAsia" w:ascii="仿宋" w:hAnsi="仿宋" w:eastAsia="仿宋"/>
          <w:sz w:val="24"/>
          <w:lang w:val="zh-CN"/>
        </w:rPr>
        <w:t>九、调研时间：2020年</w:t>
      </w:r>
      <w:r>
        <w:rPr>
          <w:rFonts w:hint="eastAsia" w:ascii="仿宋" w:hAnsi="仿宋" w:eastAsia="仿宋"/>
          <w:sz w:val="24"/>
        </w:rPr>
        <w:t>7</w:t>
      </w:r>
      <w:r>
        <w:rPr>
          <w:rFonts w:hint="eastAsia" w:ascii="仿宋" w:hAnsi="仿宋" w:eastAsia="仿宋"/>
          <w:sz w:val="24"/>
          <w:lang w:val="zh-CN"/>
        </w:rPr>
        <w:t>月</w:t>
      </w:r>
      <w:r>
        <w:rPr>
          <w:rFonts w:hint="eastAsia" w:ascii="仿宋" w:hAnsi="仿宋" w:eastAsia="仿宋"/>
          <w:sz w:val="24"/>
          <w:lang w:val="en-US" w:eastAsia="zh-CN"/>
        </w:rPr>
        <w:t>9</w:t>
      </w:r>
      <w:r>
        <w:rPr>
          <w:rFonts w:hint="eastAsia" w:ascii="仿宋" w:hAnsi="仿宋" w:eastAsia="仿宋"/>
          <w:sz w:val="24"/>
          <w:lang w:val="zh-CN"/>
        </w:rPr>
        <w:t>日</w:t>
      </w:r>
      <w:r>
        <w:rPr>
          <w:rFonts w:hint="eastAsia" w:ascii="仿宋" w:hAnsi="仿宋" w:eastAsia="仿宋"/>
          <w:sz w:val="24"/>
        </w:rPr>
        <w:t>至</w:t>
      </w:r>
      <w:r>
        <w:rPr>
          <w:rFonts w:hint="eastAsia" w:ascii="仿宋" w:hAnsi="仿宋" w:eastAsia="仿宋"/>
          <w:sz w:val="24"/>
          <w:lang w:val="zh-CN"/>
        </w:rPr>
        <w:t>2020年</w:t>
      </w:r>
      <w:r>
        <w:rPr>
          <w:rFonts w:hint="eastAsia" w:ascii="仿宋" w:hAnsi="仿宋" w:eastAsia="仿宋"/>
          <w:sz w:val="24"/>
        </w:rPr>
        <w:t>7</w:t>
      </w:r>
      <w:r>
        <w:rPr>
          <w:rFonts w:hint="eastAsia" w:ascii="仿宋" w:hAnsi="仿宋" w:eastAsia="仿宋"/>
          <w:sz w:val="24"/>
          <w:lang w:val="zh-CN"/>
        </w:rPr>
        <w:t>月</w:t>
      </w:r>
      <w:r>
        <w:rPr>
          <w:rFonts w:hint="eastAsia" w:ascii="仿宋" w:hAnsi="仿宋" w:eastAsia="仿宋"/>
          <w:sz w:val="24"/>
          <w:lang w:val="en-US" w:eastAsia="zh-CN"/>
        </w:rPr>
        <w:t>16</w:t>
      </w:r>
      <w:r>
        <w:rPr>
          <w:rFonts w:hint="eastAsia" w:ascii="仿宋" w:hAnsi="仿宋" w:eastAsia="仿宋"/>
          <w:sz w:val="24"/>
          <w:lang w:val="zh-CN"/>
        </w:rPr>
        <w:t>日</w:t>
      </w:r>
    </w:p>
    <w:p>
      <w:pPr>
        <w:autoSpaceDE w:val="0"/>
        <w:autoSpaceDN w:val="0"/>
        <w:rPr>
          <w:rFonts w:hint="eastAsia" w:ascii="仿宋" w:hAnsi="仿宋" w:eastAsia="仿宋"/>
          <w:sz w:val="24"/>
          <w:lang w:val="zh-CN"/>
        </w:rPr>
      </w:pPr>
      <w:r>
        <w:rPr>
          <w:rFonts w:hint="eastAsia" w:ascii="仿宋" w:hAnsi="仿宋" w:eastAsia="仿宋"/>
          <w:sz w:val="24"/>
          <w:lang w:val="zh-CN"/>
        </w:rPr>
        <w:t>十、提交调研成果文件时间及地点：</w:t>
      </w:r>
    </w:p>
    <w:p>
      <w:pPr>
        <w:autoSpaceDE w:val="0"/>
        <w:autoSpaceDN w:val="0"/>
        <w:ind w:firstLine="480" w:firstLineChars="200"/>
        <w:rPr>
          <w:rFonts w:ascii="仿宋" w:hAnsi="仿宋" w:eastAsia="仿宋"/>
          <w:sz w:val="24"/>
          <w:lang w:val="zh-CN"/>
        </w:rPr>
      </w:pPr>
      <w:r>
        <w:rPr>
          <w:rFonts w:hint="eastAsia" w:ascii="仿宋" w:hAnsi="仿宋" w:eastAsia="仿宋"/>
          <w:sz w:val="24"/>
          <w:lang w:val="zh-CN"/>
        </w:rPr>
        <w:t>参与人应于2020年</w:t>
      </w:r>
      <w:r>
        <w:rPr>
          <w:rFonts w:hint="eastAsia" w:ascii="仿宋" w:hAnsi="仿宋" w:eastAsia="仿宋"/>
          <w:sz w:val="24"/>
        </w:rPr>
        <w:t>7</w:t>
      </w:r>
      <w:r>
        <w:rPr>
          <w:rFonts w:hint="eastAsia" w:ascii="仿宋" w:hAnsi="仿宋" w:eastAsia="仿宋"/>
          <w:sz w:val="24"/>
          <w:lang w:val="zh-CN"/>
        </w:rPr>
        <w:t>月</w:t>
      </w:r>
      <w:r>
        <w:rPr>
          <w:rFonts w:hint="eastAsia" w:ascii="仿宋" w:hAnsi="仿宋" w:eastAsia="仿宋"/>
          <w:sz w:val="24"/>
          <w:lang w:val="en-US" w:eastAsia="zh-CN"/>
        </w:rPr>
        <w:t>16</w:t>
      </w:r>
      <w:r>
        <w:rPr>
          <w:rFonts w:hint="eastAsia" w:ascii="仿宋" w:hAnsi="仿宋" w:eastAsia="仿宋"/>
          <w:sz w:val="24"/>
          <w:lang w:val="zh-CN"/>
        </w:rPr>
        <w:t>日17：30时前到越秀区盘福路麒麟大厦6楼</w:t>
      </w:r>
      <w:r>
        <w:rPr>
          <w:rFonts w:hint="eastAsia" w:ascii="仿宋" w:hAnsi="仿宋" w:eastAsia="仿宋"/>
          <w:sz w:val="24"/>
        </w:rPr>
        <w:t>603</w:t>
      </w:r>
      <w:r>
        <w:rPr>
          <w:rFonts w:hint="eastAsia" w:ascii="仿宋" w:hAnsi="仿宋" w:eastAsia="仿宋"/>
          <w:sz w:val="24"/>
          <w:lang w:val="zh-CN"/>
        </w:rPr>
        <w:t>号房提交调研成果文件，过时将不再受理。</w:t>
      </w:r>
    </w:p>
    <w:p>
      <w:pPr>
        <w:autoSpaceDE w:val="0"/>
        <w:autoSpaceDN w:val="0"/>
        <w:rPr>
          <w:rFonts w:ascii="仿宋" w:hAnsi="仿宋" w:eastAsia="仿宋"/>
          <w:sz w:val="24"/>
          <w:lang w:val="zh-CN"/>
        </w:rPr>
      </w:pPr>
      <w:r>
        <w:rPr>
          <w:rFonts w:hint="eastAsia" w:ascii="仿宋" w:hAnsi="仿宋" w:eastAsia="仿宋"/>
          <w:sz w:val="24"/>
          <w:lang w:val="zh-CN"/>
        </w:rPr>
        <w:t>十一、其他</w:t>
      </w:r>
    </w:p>
    <w:p>
      <w:pPr>
        <w:pStyle w:val="6"/>
        <w:numPr>
          <w:ilvl w:val="0"/>
          <w:numId w:val="2"/>
        </w:numPr>
        <w:autoSpaceDE w:val="0"/>
        <w:autoSpaceDN w:val="0"/>
        <w:ind w:firstLineChars="0"/>
        <w:rPr>
          <w:rFonts w:ascii="仿宋" w:hAnsi="仿宋" w:eastAsia="仿宋"/>
          <w:sz w:val="24"/>
          <w:lang w:val="zh-CN"/>
        </w:rPr>
      </w:pPr>
      <w:r>
        <w:rPr>
          <w:rFonts w:hint="eastAsia" w:ascii="仿宋" w:hAnsi="仿宋" w:eastAsia="仿宋"/>
          <w:sz w:val="24"/>
          <w:lang w:val="zh-CN"/>
        </w:rPr>
        <w:t>本次调研将不统一组织勘踏现场，参与人如需要勘踏</w:t>
      </w:r>
      <w:bookmarkStart w:id="0" w:name="_GoBack"/>
      <w:bookmarkEnd w:id="0"/>
      <w:r>
        <w:rPr>
          <w:rFonts w:hint="eastAsia" w:ascii="仿宋" w:hAnsi="仿宋" w:eastAsia="仿宋"/>
          <w:sz w:val="24"/>
          <w:lang w:val="zh-CN"/>
        </w:rPr>
        <w:t>现场的单位可与筹建组联系。</w:t>
      </w:r>
    </w:p>
    <w:p>
      <w:pPr>
        <w:pStyle w:val="6"/>
        <w:numPr>
          <w:ilvl w:val="0"/>
          <w:numId w:val="2"/>
        </w:numPr>
        <w:autoSpaceDE w:val="0"/>
        <w:autoSpaceDN w:val="0"/>
        <w:ind w:firstLineChars="0"/>
        <w:rPr>
          <w:rFonts w:ascii="仿宋" w:hAnsi="仿宋" w:eastAsia="仿宋"/>
          <w:sz w:val="24"/>
          <w:lang w:val="zh-CN"/>
        </w:rPr>
      </w:pPr>
      <w:r>
        <w:rPr>
          <w:rFonts w:hint="eastAsia" w:ascii="仿宋" w:hAnsi="仿宋" w:eastAsia="仿宋"/>
          <w:sz w:val="24"/>
          <w:lang w:val="zh-CN"/>
        </w:rPr>
        <w:t>本次参加调研活动的所有费用由参与人自理。</w:t>
      </w:r>
    </w:p>
    <w:p>
      <w:pPr>
        <w:autoSpaceDE w:val="0"/>
        <w:autoSpaceDN w:val="0"/>
        <w:rPr>
          <w:rFonts w:ascii="仿宋" w:hAnsi="仿宋" w:eastAsia="仿宋"/>
          <w:sz w:val="24"/>
          <w:lang w:val="zh-CN"/>
        </w:rPr>
      </w:pPr>
      <w:r>
        <w:rPr>
          <w:rFonts w:hint="eastAsia" w:ascii="仿宋" w:hAnsi="仿宋" w:eastAsia="仿宋"/>
          <w:sz w:val="24"/>
          <w:lang w:val="zh-CN"/>
        </w:rPr>
        <w:t>十二、本次调研活动的联系方式</w:t>
      </w:r>
    </w:p>
    <w:p>
      <w:pPr>
        <w:autoSpaceDE w:val="0"/>
        <w:autoSpaceDN w:val="0"/>
        <w:rPr>
          <w:rFonts w:ascii="仿宋" w:hAnsi="仿宋" w:eastAsia="仿宋"/>
          <w:sz w:val="24"/>
          <w:lang w:val="zh-CN"/>
        </w:rPr>
      </w:pPr>
      <w:r>
        <w:rPr>
          <w:rFonts w:hint="eastAsia" w:ascii="仿宋" w:hAnsi="仿宋" w:eastAsia="仿宋"/>
          <w:sz w:val="24"/>
          <w:lang w:val="zh-CN"/>
        </w:rPr>
        <w:t>1、单位：南方医科大学口腔医院（广东省口腔医院）盘福院区筹建组</w:t>
      </w:r>
    </w:p>
    <w:p>
      <w:pPr>
        <w:autoSpaceDE w:val="0"/>
        <w:autoSpaceDN w:val="0"/>
        <w:rPr>
          <w:rFonts w:ascii="仿宋" w:hAnsi="仿宋" w:eastAsia="仿宋"/>
          <w:sz w:val="24"/>
          <w:lang w:val="zh-CN"/>
        </w:rPr>
      </w:pPr>
      <w:r>
        <w:rPr>
          <w:rFonts w:hint="eastAsia" w:ascii="仿宋" w:hAnsi="仿宋" w:eastAsia="仿宋"/>
          <w:sz w:val="24"/>
          <w:lang w:val="zh-CN"/>
        </w:rPr>
        <w:t>2、联系人：程先生、丘小姐</w:t>
      </w:r>
    </w:p>
    <w:p>
      <w:pPr>
        <w:autoSpaceDE w:val="0"/>
        <w:autoSpaceDN w:val="0"/>
        <w:rPr>
          <w:rFonts w:ascii="仿宋" w:hAnsi="仿宋" w:eastAsia="仿宋"/>
          <w:sz w:val="24"/>
        </w:rPr>
      </w:pPr>
      <w:r>
        <w:rPr>
          <w:rFonts w:hint="eastAsia" w:ascii="仿宋" w:hAnsi="仿宋" w:eastAsia="仿宋"/>
          <w:sz w:val="24"/>
          <w:lang w:val="zh-CN"/>
        </w:rPr>
        <w:t>3、联系电话：</w:t>
      </w:r>
      <w:r>
        <w:rPr>
          <w:rFonts w:hint="eastAsia" w:ascii="仿宋" w:hAnsi="仿宋" w:eastAsia="仿宋"/>
          <w:sz w:val="24"/>
        </w:rPr>
        <w:t>020-33370050</w:t>
      </w:r>
    </w:p>
    <w:p>
      <w:pPr>
        <w:autoSpaceDE w:val="0"/>
        <w:autoSpaceDN w:val="0"/>
        <w:rPr>
          <w:rFonts w:ascii="仿宋" w:hAnsi="仿宋" w:eastAsia="仿宋"/>
          <w:sz w:val="24"/>
        </w:rPr>
      </w:pPr>
      <w:r>
        <w:rPr>
          <w:rFonts w:hint="eastAsia" w:ascii="仿宋" w:hAnsi="仿宋" w:eastAsia="仿宋"/>
          <w:sz w:val="24"/>
          <w:lang w:val="zh-CN"/>
        </w:rPr>
        <w:t>4、联系地址：</w:t>
      </w:r>
      <w:r>
        <w:rPr>
          <w:rFonts w:hint="eastAsia" w:ascii="仿宋" w:hAnsi="仿宋" w:eastAsia="仿宋"/>
          <w:sz w:val="24"/>
        </w:rPr>
        <w:t>广州市越秀区盘福路1</w:t>
      </w:r>
      <w:r>
        <w:rPr>
          <w:rFonts w:ascii="仿宋" w:hAnsi="仿宋" w:eastAsia="仿宋"/>
          <w:sz w:val="24"/>
        </w:rPr>
        <w:t>3</w:t>
      </w:r>
      <w:r>
        <w:rPr>
          <w:rFonts w:hint="eastAsia" w:ascii="仿宋" w:hAnsi="仿宋" w:eastAsia="仿宋"/>
          <w:sz w:val="24"/>
        </w:rPr>
        <w:t>-35号603房</w:t>
      </w:r>
    </w:p>
    <w:p>
      <w:pPr>
        <w:rPr>
          <w:rFonts w:ascii="仿宋" w:hAnsi="仿宋" w:eastAsia="仿宋"/>
          <w:sz w:val="24"/>
          <w:lang w:val="zh-CN"/>
        </w:rPr>
      </w:pPr>
    </w:p>
    <w:p>
      <w:pPr>
        <w:rPr>
          <w:rFonts w:ascii="仿宋" w:hAnsi="仿宋" w:eastAsia="仿宋"/>
          <w:sz w:val="24"/>
          <w:lang w:val="zh-CN"/>
        </w:rPr>
      </w:pPr>
      <w:r>
        <w:rPr>
          <w:rFonts w:hint="eastAsia" w:ascii="仿宋" w:hAnsi="仿宋" w:eastAsia="仿宋"/>
          <w:sz w:val="24"/>
          <w:lang w:val="zh-CN"/>
        </w:rPr>
        <w:t xml:space="preserve">                                     盘福院区筹建组</w:t>
      </w:r>
    </w:p>
    <w:p>
      <w:pPr>
        <w:rPr>
          <w:rFonts w:ascii="仿宋" w:hAnsi="仿宋" w:eastAsia="仿宋"/>
          <w:sz w:val="24"/>
        </w:rPr>
      </w:pPr>
      <w:r>
        <w:rPr>
          <w:rFonts w:hint="eastAsia" w:ascii="仿宋" w:hAnsi="仿宋" w:eastAsia="仿宋"/>
          <w:sz w:val="24"/>
          <w:lang w:val="zh-CN"/>
        </w:rPr>
        <w:t xml:space="preserve">                                    </w:t>
      </w:r>
      <w:r>
        <w:rPr>
          <w:rFonts w:ascii="仿宋" w:hAnsi="仿宋" w:eastAsia="仿宋"/>
          <w:sz w:val="24"/>
          <w:lang w:val="zh-CN"/>
        </w:rPr>
        <w:t>2020年</w:t>
      </w:r>
      <w:r>
        <w:rPr>
          <w:rFonts w:hint="eastAsia" w:ascii="仿宋" w:hAnsi="仿宋" w:eastAsia="仿宋"/>
          <w:sz w:val="24"/>
          <w:lang w:val="en-US" w:eastAsia="zh-CN"/>
        </w:rPr>
        <w:t>7</w:t>
      </w:r>
      <w:r>
        <w:rPr>
          <w:rFonts w:ascii="仿宋" w:hAnsi="仿宋" w:eastAsia="仿宋"/>
          <w:sz w:val="24"/>
          <w:lang w:val="zh-CN"/>
        </w:rPr>
        <w:t>月</w:t>
      </w:r>
      <w:r>
        <w:rPr>
          <w:rFonts w:hint="eastAsia" w:ascii="仿宋" w:hAnsi="仿宋" w:eastAsia="仿宋"/>
          <w:sz w:val="24"/>
          <w:lang w:val="en-US" w:eastAsia="zh-CN"/>
        </w:rPr>
        <w:t>9</w:t>
      </w:r>
      <w:r>
        <w:rPr>
          <w:rFonts w:ascii="仿宋" w:hAnsi="仿宋" w:eastAsia="仿宋"/>
          <w:sz w:val="24"/>
          <w:lang w:val="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1A479E"/>
    <w:multiLevelType w:val="singleLevel"/>
    <w:tmpl w:val="801A479E"/>
    <w:lvl w:ilvl="0" w:tentative="0">
      <w:start w:val="7"/>
      <w:numFmt w:val="decimal"/>
      <w:suff w:val="nothing"/>
      <w:lvlText w:val="%1、"/>
      <w:lvlJc w:val="left"/>
    </w:lvl>
  </w:abstractNum>
  <w:abstractNum w:abstractNumId="1">
    <w:nsid w:val="2B18683A"/>
    <w:multiLevelType w:val="multilevel"/>
    <w:tmpl w:val="2B18683A"/>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031"/>
    <w:rsid w:val="0000670B"/>
    <w:rsid w:val="00040031"/>
    <w:rsid w:val="0013013A"/>
    <w:rsid w:val="00213576"/>
    <w:rsid w:val="0028151C"/>
    <w:rsid w:val="00310E2A"/>
    <w:rsid w:val="00447089"/>
    <w:rsid w:val="004D647A"/>
    <w:rsid w:val="00575694"/>
    <w:rsid w:val="007256C1"/>
    <w:rsid w:val="00867488"/>
    <w:rsid w:val="0097622C"/>
    <w:rsid w:val="0098080D"/>
    <w:rsid w:val="009B05C4"/>
    <w:rsid w:val="009C7478"/>
    <w:rsid w:val="00AC2393"/>
    <w:rsid w:val="00AD774A"/>
    <w:rsid w:val="00B179EB"/>
    <w:rsid w:val="00BA0794"/>
    <w:rsid w:val="00BE149A"/>
    <w:rsid w:val="00BF54F7"/>
    <w:rsid w:val="00C00D80"/>
    <w:rsid w:val="00C75A87"/>
    <w:rsid w:val="00F27FAA"/>
    <w:rsid w:val="00F7277F"/>
    <w:rsid w:val="00F9372A"/>
    <w:rsid w:val="2A2247D0"/>
    <w:rsid w:val="5A5251DA"/>
    <w:rsid w:val="653237F3"/>
    <w:rsid w:val="683026BD"/>
    <w:rsid w:val="7C074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rFonts w:ascii="Times New Roman" w:hAnsi="Times New Roman" w:eastAsia="宋体" w:cs="Times New Roman"/>
      <w:sz w:val="18"/>
      <w:szCs w:val="18"/>
    </w:rPr>
  </w:style>
  <w:style w:type="character" w:customStyle="1" w:styleId="8">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211</Words>
  <Characters>1204</Characters>
  <Lines>10</Lines>
  <Paragraphs>2</Paragraphs>
  <TotalTime>3</TotalTime>
  <ScaleCrop>false</ScaleCrop>
  <LinksUpToDate>false</LinksUpToDate>
  <CharactersWithSpaces>1413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2020-06-30T04:00:00Z</dcterms:created>
  <dc:creator>huang hanguo</dc:creator>
  <cp:lastModifiedBy>ZW</cp:lastModifiedBy>
  <dcterms:modified xsi:type="dcterms:W3CDTF">2020-07-09T06:31:02Z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