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0" w:rsidRDefault="00DA14C6" w:rsidP="00A45254">
      <w:pPr>
        <w:jc w:val="center"/>
        <w:rPr>
          <w:rFonts w:hint="eastAsia"/>
          <w:sz w:val="48"/>
          <w:szCs w:val="48"/>
        </w:rPr>
      </w:pPr>
      <w:r w:rsidRPr="00A45254">
        <w:rPr>
          <w:rFonts w:hint="eastAsia"/>
          <w:sz w:val="48"/>
          <w:szCs w:val="48"/>
        </w:rPr>
        <w:t>服务内容</w:t>
      </w:r>
    </w:p>
    <w:p w:rsidR="0021372E" w:rsidRPr="0021372E" w:rsidRDefault="0021372E" w:rsidP="0021372E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一、 项目内容</w:t>
      </w:r>
    </w:p>
    <w:tbl>
      <w:tblPr>
        <w:tblStyle w:val="a5"/>
        <w:tblW w:w="0" w:type="auto"/>
        <w:tblLook w:val="04A0"/>
      </w:tblPr>
      <w:tblGrid>
        <w:gridCol w:w="2130"/>
        <w:gridCol w:w="2130"/>
      </w:tblGrid>
      <w:tr w:rsidR="00A45254" w:rsidTr="00A45254">
        <w:tc>
          <w:tcPr>
            <w:tcW w:w="2130" w:type="dxa"/>
          </w:tcPr>
          <w:p w:rsidR="00A45254" w:rsidRPr="0021372E" w:rsidRDefault="00A45254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采购货物内容</w:t>
            </w:r>
          </w:p>
        </w:tc>
        <w:tc>
          <w:tcPr>
            <w:tcW w:w="2130" w:type="dxa"/>
          </w:tcPr>
          <w:p w:rsidR="00A45254" w:rsidRPr="0021372E" w:rsidRDefault="00A45254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数量</w:t>
            </w:r>
          </w:p>
        </w:tc>
      </w:tr>
      <w:tr w:rsidR="00A45254" w:rsidTr="00A45254">
        <w:tc>
          <w:tcPr>
            <w:tcW w:w="2130" w:type="dxa"/>
          </w:tcPr>
          <w:p w:rsidR="00A45254" w:rsidRPr="0021372E" w:rsidRDefault="00A45254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粮、油</w:t>
            </w:r>
          </w:p>
        </w:tc>
        <w:tc>
          <w:tcPr>
            <w:tcW w:w="2130" w:type="dxa"/>
          </w:tcPr>
          <w:p w:rsidR="00A45254" w:rsidRPr="0021372E" w:rsidRDefault="00A45254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一批</w:t>
            </w:r>
          </w:p>
        </w:tc>
      </w:tr>
      <w:tr w:rsidR="00A45254" w:rsidTr="00A45254">
        <w:tc>
          <w:tcPr>
            <w:tcW w:w="2130" w:type="dxa"/>
          </w:tcPr>
          <w:p w:rsidR="00A45254" w:rsidRPr="0021372E" w:rsidRDefault="00A45254" w:rsidP="00A45254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畜禽、冻肉类</w:t>
            </w:r>
          </w:p>
        </w:tc>
        <w:tc>
          <w:tcPr>
            <w:tcW w:w="2130" w:type="dxa"/>
          </w:tcPr>
          <w:p w:rsidR="00A45254" w:rsidRPr="0021372E" w:rsidRDefault="00A45254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一批</w:t>
            </w:r>
          </w:p>
        </w:tc>
      </w:tr>
      <w:tr w:rsidR="00A45254" w:rsidTr="00A45254">
        <w:tc>
          <w:tcPr>
            <w:tcW w:w="2130" w:type="dxa"/>
          </w:tcPr>
          <w:p w:rsidR="00A45254" w:rsidRPr="0021372E" w:rsidRDefault="00A45254" w:rsidP="00422079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肉制品</w:t>
            </w:r>
          </w:p>
        </w:tc>
        <w:tc>
          <w:tcPr>
            <w:tcW w:w="2130" w:type="dxa"/>
          </w:tcPr>
          <w:p w:rsidR="00A45254" w:rsidRPr="0021372E" w:rsidRDefault="00A45254" w:rsidP="00422079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一批</w:t>
            </w:r>
          </w:p>
        </w:tc>
      </w:tr>
      <w:tr w:rsidR="00A45254" w:rsidTr="00A45254">
        <w:tc>
          <w:tcPr>
            <w:tcW w:w="2130" w:type="dxa"/>
          </w:tcPr>
          <w:p w:rsidR="00A45254" w:rsidRPr="0021372E" w:rsidRDefault="00A45254" w:rsidP="00422079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水产品</w:t>
            </w:r>
          </w:p>
        </w:tc>
        <w:tc>
          <w:tcPr>
            <w:tcW w:w="2130" w:type="dxa"/>
          </w:tcPr>
          <w:p w:rsidR="00A45254" w:rsidRPr="0021372E" w:rsidRDefault="00A45254" w:rsidP="00422079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一批</w:t>
            </w:r>
          </w:p>
        </w:tc>
      </w:tr>
      <w:tr w:rsidR="00A45254" w:rsidTr="00A45254">
        <w:tc>
          <w:tcPr>
            <w:tcW w:w="2130" w:type="dxa"/>
          </w:tcPr>
          <w:p w:rsidR="00A45254" w:rsidRPr="0021372E" w:rsidRDefault="00A45254" w:rsidP="00422079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蔬菜类</w:t>
            </w:r>
          </w:p>
        </w:tc>
        <w:tc>
          <w:tcPr>
            <w:tcW w:w="2130" w:type="dxa"/>
          </w:tcPr>
          <w:p w:rsidR="00A45254" w:rsidRPr="0021372E" w:rsidRDefault="00A45254" w:rsidP="00422079">
            <w:pPr>
              <w:rPr>
                <w:rFonts w:ascii="仿宋" w:eastAsia="仿宋" w:hAnsi="仿宋"/>
              </w:rPr>
            </w:pPr>
            <w:r w:rsidRPr="0021372E">
              <w:rPr>
                <w:rFonts w:ascii="仿宋" w:eastAsia="仿宋" w:hAnsi="仿宋" w:hint="eastAsia"/>
              </w:rPr>
              <w:t>一批</w:t>
            </w:r>
          </w:p>
        </w:tc>
      </w:tr>
    </w:tbl>
    <w:p w:rsidR="0021372E" w:rsidRPr="00B146C9" w:rsidRDefault="0021372E" w:rsidP="0021372E">
      <w:pPr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二</w:t>
      </w:r>
      <w:r w:rsidRPr="00B146C9">
        <w:rPr>
          <w:rFonts w:ascii="仿宋" w:eastAsia="仿宋" w:hAnsi="仿宋" w:cs="Times New Roman" w:hint="eastAsia"/>
        </w:rPr>
        <w:t>、报价人资格条件</w:t>
      </w:r>
    </w:p>
    <w:p w:rsidR="0021372E" w:rsidRDefault="0021372E" w:rsidP="0021372E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1、必须是中华人民共和国境内注册的独立法人，持有有效的企业法人工商营业执照或“三证合一”证照</w:t>
      </w:r>
      <w:r>
        <w:rPr>
          <w:rFonts w:ascii="仿宋" w:eastAsia="仿宋" w:hAnsi="仿宋" w:hint="eastAsia"/>
          <w:szCs w:val="21"/>
        </w:rPr>
        <w:t>的企业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21372E" w:rsidRDefault="0021372E" w:rsidP="0021372E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2</w:t>
      </w:r>
      <w:r w:rsidRPr="00E87813">
        <w:rPr>
          <w:rFonts w:ascii="仿宋" w:eastAsia="仿宋" w:hAnsi="仿宋" w:cs="Times New Roman" w:hint="eastAsia"/>
          <w:szCs w:val="21"/>
        </w:rPr>
        <w:t>、投标人全部服务人员须符合有关卫生健康标准要求。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3、必须具有《食品卫生许可证》或《食品流通许可证》或《食品经营许可证》。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4、具有本项目相关的其他资质。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5、具有在合同期内按需供货的能力，保证能及时对拟购设备提供供货、售后等服务。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6、所报价产品质量符合国家相关要求。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7、在近三年的商业活动中无违法、违规、违纪、违约行为。</w:t>
      </w:r>
    </w:p>
    <w:p w:rsidR="0021372E" w:rsidRPr="00B146C9" w:rsidRDefault="0021372E" w:rsidP="0021372E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8、本项目不接受联合体报名。</w:t>
      </w:r>
    </w:p>
    <w:p w:rsidR="00A45254" w:rsidRPr="0021372E" w:rsidRDefault="00A45254"/>
    <w:p w:rsidR="00DA14C6" w:rsidRDefault="00DA14C6"/>
    <w:sectPr w:rsidR="00DA14C6" w:rsidSect="00C3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38" w:rsidRDefault="00646838" w:rsidP="00DA14C6">
      <w:r>
        <w:separator/>
      </w:r>
    </w:p>
  </w:endnote>
  <w:endnote w:type="continuationSeparator" w:id="1">
    <w:p w:rsidR="00646838" w:rsidRDefault="00646838" w:rsidP="00DA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38" w:rsidRDefault="00646838" w:rsidP="00DA14C6">
      <w:r>
        <w:separator/>
      </w:r>
    </w:p>
  </w:footnote>
  <w:footnote w:type="continuationSeparator" w:id="1">
    <w:p w:rsidR="00646838" w:rsidRDefault="00646838" w:rsidP="00DA1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4C6"/>
    <w:rsid w:val="0021372E"/>
    <w:rsid w:val="005D05F8"/>
    <w:rsid w:val="00614A5E"/>
    <w:rsid w:val="00646838"/>
    <w:rsid w:val="00A45254"/>
    <w:rsid w:val="00C36CA0"/>
    <w:rsid w:val="00DA14C6"/>
    <w:rsid w:val="00FA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4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4C6"/>
    <w:rPr>
      <w:sz w:val="18"/>
      <w:szCs w:val="18"/>
    </w:rPr>
  </w:style>
  <w:style w:type="table" w:styleId="a5">
    <w:name w:val="Table Grid"/>
    <w:basedOn w:val="a1"/>
    <w:uiPriority w:val="59"/>
    <w:rsid w:val="00A452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sbkcl</dc:creator>
  <cp:keywords/>
  <dc:description/>
  <cp:lastModifiedBy>sbkcl</cp:lastModifiedBy>
  <cp:revision>4</cp:revision>
  <dcterms:created xsi:type="dcterms:W3CDTF">2019-06-27T07:41:00Z</dcterms:created>
  <dcterms:modified xsi:type="dcterms:W3CDTF">2019-06-28T06:15:00Z</dcterms:modified>
</cp:coreProperties>
</file>