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D2" w:rsidRPr="008108D2" w:rsidRDefault="008108D2" w:rsidP="008108D2">
      <w:pPr>
        <w:pStyle w:val="a5"/>
        <w:jc w:val="center"/>
        <w:rPr>
          <w:rFonts w:ascii="仿宋" w:eastAsia="仿宋" w:hAnsi="仿宋"/>
          <w:b/>
          <w:sz w:val="32"/>
        </w:rPr>
      </w:pPr>
      <w:r w:rsidRPr="008108D2">
        <w:rPr>
          <w:rFonts w:ascii="仿宋" w:eastAsia="仿宋" w:hAnsi="仿宋" w:hint="eastAsia"/>
          <w:b/>
          <w:sz w:val="32"/>
        </w:rPr>
        <w:t>南方医科大学口腔医院（广东省口腔医院）</w:t>
      </w:r>
    </w:p>
    <w:p w:rsidR="008108D2" w:rsidRPr="008108D2" w:rsidRDefault="008108D2" w:rsidP="008108D2">
      <w:pPr>
        <w:pStyle w:val="a5"/>
        <w:jc w:val="center"/>
        <w:rPr>
          <w:rFonts w:ascii="仿宋" w:eastAsia="仿宋" w:hAnsi="仿宋"/>
          <w:b/>
          <w:sz w:val="32"/>
        </w:rPr>
      </w:pPr>
      <w:r w:rsidRPr="008108D2">
        <w:rPr>
          <w:rFonts w:ascii="仿宋" w:eastAsia="仿宋" w:hAnsi="仿宋" w:hint="eastAsia"/>
          <w:b/>
          <w:sz w:val="32"/>
        </w:rPr>
        <w:t>采购医院广场LED显示屏宣传栏及相关服务项目</w:t>
      </w:r>
    </w:p>
    <w:p w:rsidR="008108D2" w:rsidRPr="008108D2" w:rsidRDefault="00BC6BFD" w:rsidP="008108D2">
      <w:pPr>
        <w:pStyle w:val="a5"/>
        <w:jc w:val="center"/>
        <w:rPr>
          <w:rFonts w:ascii="仿宋" w:eastAsia="仿宋" w:hAnsi="仿宋"/>
          <w:b/>
          <w:sz w:val="32"/>
        </w:rPr>
      </w:pPr>
      <w:r w:rsidRPr="00BC6BFD">
        <w:rPr>
          <w:rFonts w:ascii="仿宋" w:eastAsia="仿宋" w:hAnsi="仿宋" w:hint="eastAsia"/>
          <w:b/>
          <w:sz w:val="32"/>
        </w:rPr>
        <w:t>(重招)</w:t>
      </w:r>
      <w:r w:rsidR="008108D2" w:rsidRPr="008108D2">
        <w:rPr>
          <w:rFonts w:ascii="仿宋" w:eastAsia="仿宋" w:hAnsi="仿宋" w:hint="eastAsia"/>
          <w:b/>
          <w:sz w:val="32"/>
        </w:rPr>
        <w:t>采购邀请函</w:t>
      </w:r>
    </w:p>
    <w:p w:rsidR="00BC6BFD" w:rsidRDefault="00BC6BFD" w:rsidP="00BC6BFD">
      <w:pPr>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南方医科大学口腔医院（广东省口腔医院）对“南方医科大学口腔医院（广东省口腔医院）采购医院广场LED显示屏宣传栏及相关服务项</w:t>
      </w:r>
      <w:r>
        <w:rPr>
          <w:rFonts w:ascii="华文仿宋" w:eastAsia="华文仿宋" w:hAnsi="华文仿宋" w:cs="华文仿宋"/>
          <w:color w:val="000000"/>
          <w:sz w:val="24"/>
        </w:rPr>
        <w:t>目</w:t>
      </w:r>
      <w:r>
        <w:rPr>
          <w:rFonts w:ascii="华文仿宋" w:eastAsia="华文仿宋" w:hAnsi="华文仿宋" w:cs="华文仿宋" w:hint="eastAsia"/>
          <w:color w:val="000000"/>
          <w:sz w:val="24"/>
        </w:rPr>
        <w:t>(重招)”进行竞争性磋商采购，</w:t>
      </w:r>
      <w:r>
        <w:rPr>
          <w:rFonts w:ascii="华文仿宋" w:eastAsia="华文仿宋" w:hAnsi="华文仿宋" w:cs="华文仿宋" w:hint="eastAsia"/>
          <w:color w:val="000000"/>
          <w:sz w:val="24"/>
          <w:lang w:val="zh-CN"/>
        </w:rPr>
        <w:t>欢迎符合资格条件的供应商投</w:t>
      </w:r>
      <w:r>
        <w:rPr>
          <w:rFonts w:ascii="华文仿宋" w:eastAsia="华文仿宋" w:hAnsi="华文仿宋" w:cs="华文仿宋" w:hint="eastAsia"/>
          <w:color w:val="000000"/>
          <w:sz w:val="24"/>
        </w:rPr>
        <w:t>标。</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lang w:val="zh-CN"/>
        </w:rPr>
        <w:t>一、采购项目编号：</w:t>
      </w:r>
      <w:r>
        <w:rPr>
          <w:rFonts w:ascii="华文仿宋" w:eastAsia="华文仿宋" w:hAnsi="华文仿宋" w:cs="华文仿宋" w:hint="eastAsia"/>
          <w:color w:val="000000"/>
          <w:sz w:val="24"/>
        </w:rPr>
        <w:t>SBK-201</w:t>
      </w:r>
      <w:r>
        <w:rPr>
          <w:rFonts w:ascii="华文仿宋" w:eastAsia="华文仿宋" w:hAnsi="华文仿宋" w:cs="华文仿宋"/>
          <w:color w:val="000000"/>
          <w:sz w:val="24"/>
        </w:rPr>
        <w:t>90501</w:t>
      </w:r>
      <w:r>
        <w:rPr>
          <w:rFonts w:ascii="华文仿宋" w:eastAsia="华文仿宋" w:hAnsi="华文仿宋" w:cs="华文仿宋" w:hint="eastAsia"/>
          <w:color w:val="000000"/>
          <w:sz w:val="24"/>
        </w:rPr>
        <w:t>-1</w:t>
      </w:r>
    </w:p>
    <w:p w:rsidR="00BC6BFD" w:rsidRDefault="00BC6BFD" w:rsidP="00BC6BFD">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二、采购项目名称：南方医科大学口腔医院（广东省口腔医院）采购医院广场LED显示屏宣传栏及相关服务项目(重招</w:t>
      </w:r>
      <w:r w:rsidR="00807836">
        <w:rPr>
          <w:rFonts w:ascii="华文仿宋" w:eastAsia="华文仿宋" w:hAnsi="华文仿宋" w:cs="华文仿宋" w:hint="eastAsia"/>
          <w:color w:val="000000"/>
          <w:sz w:val="24"/>
        </w:rPr>
        <w:t>)</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三、采购项目预算（元）：21.5万元 </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四、采购数量：1</w:t>
      </w:r>
      <w:r>
        <w:rPr>
          <w:rFonts w:ascii="华文仿宋" w:eastAsia="华文仿宋" w:hAnsi="华文仿宋" w:cs="华文仿宋"/>
          <w:color w:val="000000"/>
          <w:sz w:val="24"/>
        </w:rPr>
        <w:t>项</w:t>
      </w:r>
    </w:p>
    <w:p w:rsidR="00BC6BFD" w:rsidRDefault="00BC6BFD" w:rsidP="00BC6BFD">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五、项目内容及需求：</w:t>
      </w:r>
    </w:p>
    <w:p w:rsidR="00BC6BFD" w:rsidRDefault="00BC6BFD" w:rsidP="00BC6BFD">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1. 采购项目内容及需求：采购医院广场LED显示屏宣传栏及相关服务项目(重招)</w:t>
      </w:r>
      <w:r w:rsidR="00F54DBB">
        <w:rPr>
          <w:rFonts w:ascii="华文仿宋" w:eastAsia="华文仿宋" w:hAnsi="华文仿宋" w:cs="华文仿宋" w:hint="eastAsia"/>
          <w:color w:val="000000"/>
          <w:sz w:val="24"/>
        </w:rPr>
        <w:t>。</w:t>
      </w:r>
    </w:p>
    <w:p w:rsidR="00BC6BFD" w:rsidRDefault="00BC6BFD" w:rsidP="00BC6BFD">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2．工期：合同签订后30天内完成供货及验收。</w:t>
      </w:r>
    </w:p>
    <w:p w:rsidR="00BC6BFD" w:rsidRDefault="00BC6BFD" w:rsidP="00BC6BFD">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3．投标人应对所有的标的内容进行投标，不允许只对部分内容进行投标。</w:t>
      </w:r>
    </w:p>
    <w:p w:rsidR="00BC6BFD" w:rsidRDefault="00BC6BFD" w:rsidP="00BC6BFD">
      <w:pPr>
        <w:autoSpaceDE w:val="0"/>
        <w:autoSpaceDN w:val="0"/>
        <w:snapToGrid w:val="0"/>
        <w:spacing w:line="360" w:lineRule="auto"/>
        <w:ind w:leftChars="228" w:left="959" w:hangingChars="200" w:hanging="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六、合格的供应商资格条件：</w:t>
      </w:r>
    </w:p>
    <w:p w:rsidR="00BC6BFD" w:rsidRDefault="00BC6BFD" w:rsidP="00BC6BFD">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1、投标人必须是在中华人民共和国境内注册的独立法人或其他组织，持有有效的营业执照或“三证合一”证照； </w:t>
      </w:r>
    </w:p>
    <w:p w:rsidR="00BC6BFD" w:rsidRDefault="00BC6BFD" w:rsidP="00BC6BFD">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2、经营范围内含有LED显示屏的项目，需提供“国家企业信用信息公示系统”营业执照的详细信息；</w:t>
      </w:r>
    </w:p>
    <w:p w:rsidR="00BC6BFD" w:rsidRDefault="00BC6BFD" w:rsidP="00BC6BFD">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3、如供应商是代理商：</w:t>
      </w:r>
    </w:p>
    <w:p w:rsidR="00BC6BFD" w:rsidRDefault="00BC6BFD" w:rsidP="00BC6BFD">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（1）必须具有LED显示屏制造商的</w:t>
      </w:r>
      <w:r>
        <w:rPr>
          <w:rFonts w:ascii="华文仿宋" w:eastAsia="华文仿宋" w:hAnsi="华文仿宋" w:cs="华文仿宋" w:hint="eastAsia"/>
          <w:bCs/>
          <w:sz w:val="24"/>
        </w:rPr>
        <w:t>书面有效授权</w:t>
      </w:r>
      <w:r>
        <w:rPr>
          <w:rFonts w:ascii="华文仿宋" w:eastAsia="华文仿宋" w:hAnsi="华文仿宋" w:cs="华文仿宋" w:hint="eastAsia"/>
          <w:color w:val="000000"/>
          <w:sz w:val="24"/>
        </w:rPr>
        <w:t>书；</w:t>
      </w:r>
    </w:p>
    <w:p w:rsidR="00BC6BFD" w:rsidRPr="0035094C" w:rsidRDefault="00BC6BFD" w:rsidP="00BC6BFD">
      <w:pPr>
        <w:autoSpaceDE w:val="0"/>
        <w:autoSpaceDN w:val="0"/>
        <w:snapToGrid w:val="0"/>
        <w:spacing w:line="360" w:lineRule="auto"/>
        <w:ind w:leftChars="171" w:left="479" w:hangingChars="50" w:hanging="120"/>
        <w:rPr>
          <w:rFonts w:ascii="华文仿宋" w:eastAsia="华文仿宋" w:hAnsi="华文仿宋" w:cs="华文仿宋" w:hint="eastAsia"/>
          <w:bCs/>
          <w:sz w:val="24"/>
        </w:rPr>
      </w:pPr>
      <w:r>
        <w:rPr>
          <w:rFonts w:ascii="华文仿宋" w:eastAsia="华文仿宋" w:hAnsi="华文仿宋" w:cs="华文仿宋" w:hint="eastAsia"/>
          <w:color w:val="000000"/>
          <w:sz w:val="24"/>
        </w:rPr>
        <w:t>（2）</w:t>
      </w:r>
      <w:r w:rsidRPr="00A54F7F">
        <w:rPr>
          <w:rFonts w:ascii="华文仿宋" w:eastAsia="华文仿宋" w:hAnsi="华文仿宋" w:cs="华文仿宋" w:hint="eastAsia"/>
          <w:color w:val="000000"/>
          <w:sz w:val="24"/>
        </w:rPr>
        <w:t>LED显示屏制造商制造许可证</w:t>
      </w:r>
      <w:r>
        <w:rPr>
          <w:rFonts w:ascii="华文仿宋" w:eastAsia="华文仿宋" w:hAnsi="华文仿宋" w:cs="华文仿宋" w:hint="eastAsia"/>
          <w:color w:val="000000"/>
          <w:sz w:val="24"/>
        </w:rPr>
        <w:t>，属于国家认监委颁布《产品目录》范畴的产品，必须获得“中国国家强制性产品认证证书”（CCC认证）</w:t>
      </w:r>
      <w:r w:rsidRPr="00A54F7F">
        <w:rPr>
          <w:rFonts w:ascii="华文仿宋" w:eastAsia="华文仿宋" w:hAnsi="华文仿宋" w:cs="华文仿宋" w:hint="eastAsia"/>
          <w:color w:val="000000"/>
          <w:sz w:val="24"/>
        </w:rPr>
        <w:t>；</w:t>
      </w:r>
    </w:p>
    <w:p w:rsidR="00BC6BFD" w:rsidRDefault="00BC6BFD" w:rsidP="00BC6BFD">
      <w:pPr>
        <w:autoSpaceDE w:val="0"/>
        <w:autoSpaceDN w:val="0"/>
        <w:snapToGrid w:val="0"/>
        <w:spacing w:line="360" w:lineRule="auto"/>
        <w:ind w:leftChars="200" w:left="540" w:hangingChars="50" w:hanging="1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（3）授权的LED显示屏制造商有效的营业执照或“三证合一”证照，需提</w:t>
      </w:r>
      <w:r>
        <w:rPr>
          <w:rFonts w:ascii="华文仿宋" w:eastAsia="华文仿宋" w:hAnsi="华文仿宋" w:cs="华文仿宋" w:hint="eastAsia"/>
          <w:color w:val="000000"/>
          <w:sz w:val="24"/>
        </w:rPr>
        <w:lastRenderedPageBreak/>
        <w:t>供“国家企业信用信息公示系统”营业执照的详细信息；</w:t>
      </w:r>
    </w:p>
    <w:p w:rsidR="00BC6BFD" w:rsidRDefault="00807836" w:rsidP="00BC6BFD">
      <w:pPr>
        <w:autoSpaceDE w:val="0"/>
        <w:autoSpaceDN w:val="0"/>
        <w:snapToGrid w:val="0"/>
        <w:spacing w:line="360" w:lineRule="auto"/>
        <w:ind w:leftChars="228" w:left="479"/>
        <w:rPr>
          <w:rFonts w:ascii="华文仿宋" w:eastAsia="华文仿宋" w:hAnsi="华文仿宋" w:cs="华文仿宋" w:hint="eastAsia"/>
          <w:bCs/>
          <w:sz w:val="24"/>
        </w:rPr>
      </w:pPr>
      <w:r>
        <w:rPr>
          <w:rFonts w:ascii="华文仿宋" w:eastAsia="华文仿宋" w:hAnsi="华文仿宋" w:cs="华文仿宋" w:hint="eastAsia"/>
          <w:color w:val="000000"/>
          <w:sz w:val="24"/>
        </w:rPr>
        <w:t>（4）</w:t>
      </w:r>
      <w:r w:rsidR="00BC6BFD" w:rsidRPr="00A54F7F">
        <w:rPr>
          <w:rFonts w:ascii="华文仿宋" w:eastAsia="华文仿宋" w:hAnsi="华文仿宋" w:cs="华文仿宋" w:hint="eastAsia"/>
          <w:color w:val="000000"/>
          <w:sz w:val="24"/>
        </w:rPr>
        <w:t>LED显示屏制造商制造许可证</w:t>
      </w:r>
      <w:r w:rsidR="00BC6BFD">
        <w:rPr>
          <w:rFonts w:ascii="华文仿宋" w:eastAsia="华文仿宋" w:hAnsi="华文仿宋" w:cs="华文仿宋" w:hint="eastAsia"/>
          <w:color w:val="000000"/>
          <w:sz w:val="24"/>
        </w:rPr>
        <w:t>，属于国家认监委颁布《产品目录》范畴的产品，必须获得“中国国家强制性产品认证证书”（CCC认证）</w:t>
      </w:r>
      <w:r w:rsidR="00BC6BFD" w:rsidRPr="00A54F7F">
        <w:rPr>
          <w:rFonts w:ascii="华文仿宋" w:eastAsia="华文仿宋" w:hAnsi="华文仿宋" w:cs="华文仿宋" w:hint="eastAsia"/>
          <w:color w:val="000000"/>
          <w:sz w:val="24"/>
        </w:rPr>
        <w:t>；</w:t>
      </w:r>
      <w:r w:rsidR="00BC6BFD">
        <w:rPr>
          <w:rFonts w:ascii="华文仿宋" w:eastAsia="华文仿宋" w:hAnsi="华文仿宋" w:cs="华文仿宋" w:hint="eastAsia"/>
          <w:bCs/>
          <w:sz w:val="24"/>
        </w:rPr>
        <w:t xml:space="preserve"> </w:t>
      </w:r>
    </w:p>
    <w:p w:rsidR="00BC6BFD" w:rsidRDefault="00807836" w:rsidP="00BC6BFD">
      <w:pPr>
        <w:autoSpaceDE w:val="0"/>
        <w:autoSpaceDN w:val="0"/>
        <w:snapToGrid w:val="0"/>
        <w:spacing w:line="360" w:lineRule="auto"/>
        <w:ind w:leftChars="171" w:left="719" w:hangingChars="150" w:hanging="3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4</w:t>
      </w:r>
      <w:r w:rsidR="00BC6BFD">
        <w:rPr>
          <w:rFonts w:ascii="华文仿宋" w:eastAsia="华文仿宋" w:hAnsi="华文仿宋" w:cs="华文仿宋" w:hint="eastAsia"/>
          <w:color w:val="000000"/>
          <w:sz w:val="24"/>
        </w:rPr>
        <w:t>、单位负责人为同一人或者存在直接控股、管理关系的不同供应商，不得参加同一合同项下的采购活动 ；</w:t>
      </w:r>
    </w:p>
    <w:p w:rsidR="00BC6BFD" w:rsidRDefault="00807836" w:rsidP="00BC6BFD">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5</w:t>
      </w:r>
      <w:r w:rsidR="00BC6BFD">
        <w:rPr>
          <w:rFonts w:ascii="华文仿宋" w:eastAsia="华文仿宋" w:hAnsi="华文仿宋" w:cs="华文仿宋" w:hint="eastAsia"/>
          <w:color w:val="000000"/>
          <w:sz w:val="24"/>
        </w:rPr>
        <w:t>、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rsidR="00BC6BFD" w:rsidRDefault="00807836" w:rsidP="00BC6BFD">
      <w:pPr>
        <w:autoSpaceDE w:val="0"/>
        <w:autoSpaceDN w:val="0"/>
        <w:snapToGrid w:val="0"/>
        <w:spacing w:line="360" w:lineRule="auto"/>
        <w:ind w:left="42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6</w:t>
      </w:r>
      <w:r w:rsidR="00BC6BFD">
        <w:rPr>
          <w:rFonts w:ascii="华文仿宋" w:eastAsia="华文仿宋" w:hAnsi="华文仿宋" w:cs="华文仿宋"/>
          <w:color w:val="000000"/>
          <w:sz w:val="24"/>
        </w:rPr>
        <w:t>、</w:t>
      </w:r>
      <w:r w:rsidR="00BC6BFD">
        <w:rPr>
          <w:rFonts w:ascii="华文仿宋" w:eastAsia="华文仿宋" w:hAnsi="华文仿宋" w:cs="华文仿宋" w:hint="eastAsia"/>
          <w:color w:val="000000"/>
          <w:sz w:val="24"/>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rsidR="00BC6BFD" w:rsidRDefault="00807836"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7</w:t>
      </w:r>
      <w:r w:rsidR="00BC6BFD">
        <w:rPr>
          <w:rFonts w:ascii="华文仿宋" w:eastAsia="华文仿宋" w:hAnsi="华文仿宋" w:cs="华文仿宋"/>
          <w:color w:val="000000"/>
          <w:sz w:val="24"/>
        </w:rPr>
        <w:t>、本项目不接受联合投标。</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b/>
          <w:bCs/>
          <w:color w:val="000000"/>
          <w:sz w:val="24"/>
        </w:rPr>
      </w:pPr>
      <w:r>
        <w:rPr>
          <w:rFonts w:ascii="华文仿宋" w:eastAsia="华文仿宋" w:hAnsi="华文仿宋" w:cs="华文仿宋" w:hint="eastAsia"/>
          <w:b/>
          <w:bCs/>
          <w:color w:val="000000"/>
          <w:sz w:val="24"/>
        </w:rPr>
        <w:t>获取招标文件时，供应商须携带以下资料（加盖单位公章）：</w:t>
      </w:r>
    </w:p>
    <w:p w:rsidR="00BC6BFD" w:rsidRP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sidRPr="00BC6BFD">
        <w:rPr>
          <w:rFonts w:ascii="华文仿宋" w:eastAsia="华文仿宋" w:hAnsi="华文仿宋" w:cs="华文仿宋" w:hint="eastAsia"/>
          <w:color w:val="000000"/>
          <w:sz w:val="24"/>
        </w:rPr>
        <w:t>1）供应</w:t>
      </w:r>
      <w:proofErr w:type="gramStart"/>
      <w:r w:rsidRPr="00BC6BFD">
        <w:rPr>
          <w:rFonts w:ascii="华文仿宋" w:eastAsia="华文仿宋" w:hAnsi="华文仿宋" w:cs="华文仿宋" w:hint="eastAsia"/>
          <w:color w:val="000000"/>
          <w:sz w:val="24"/>
        </w:rPr>
        <w:t>商符合</w:t>
      </w:r>
      <w:proofErr w:type="gramEnd"/>
      <w:r w:rsidR="00807836">
        <w:rPr>
          <w:rFonts w:ascii="华文仿宋" w:eastAsia="华文仿宋" w:hAnsi="华文仿宋" w:cs="华文仿宋"/>
          <w:color w:val="000000"/>
          <w:sz w:val="24"/>
        </w:rPr>
        <w:t>1-</w:t>
      </w:r>
      <w:r w:rsidR="00807836">
        <w:rPr>
          <w:rFonts w:ascii="华文仿宋" w:eastAsia="华文仿宋" w:hAnsi="华文仿宋" w:cs="华文仿宋" w:hint="eastAsia"/>
          <w:color w:val="000000"/>
          <w:sz w:val="24"/>
        </w:rPr>
        <w:t>3</w:t>
      </w:r>
      <w:r w:rsidRPr="00BC6BFD">
        <w:rPr>
          <w:rFonts w:ascii="华文仿宋" w:eastAsia="华文仿宋" w:hAnsi="华文仿宋" w:cs="华文仿宋" w:hint="eastAsia"/>
          <w:color w:val="000000"/>
          <w:sz w:val="24"/>
        </w:rPr>
        <w:t>规定的相关证明文件复印件；</w:t>
      </w:r>
    </w:p>
    <w:p w:rsidR="00BC6BFD" w:rsidRP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sidRPr="00BC6BFD">
        <w:rPr>
          <w:rFonts w:ascii="华文仿宋" w:eastAsia="华文仿宋" w:hAnsi="华文仿宋" w:cs="华文仿宋" w:hint="eastAsia"/>
          <w:color w:val="000000"/>
          <w:sz w:val="24"/>
        </w:rPr>
        <w:t>2）提供“信用中国”（www.creditchina.gov.cn）、中国政府采购网（www.ccgp.gov.cn）查询供应商信用记录查询结果截图并加盖公章。</w:t>
      </w:r>
    </w:p>
    <w:p w:rsidR="00BC6BFD" w:rsidRP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3）</w:t>
      </w:r>
      <w:r w:rsidRPr="00BC6BFD">
        <w:rPr>
          <w:rFonts w:ascii="华文仿宋" w:eastAsia="华文仿宋" w:hAnsi="华文仿宋" w:cs="华文仿宋" w:hint="eastAsia"/>
          <w:color w:val="000000"/>
          <w:sz w:val="24"/>
        </w:rPr>
        <w:t>购买招标文件经办人，需提供：</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color w:val="000000"/>
          <w:sz w:val="24"/>
        </w:rPr>
        <w:t>a）</w:t>
      </w:r>
      <w:r w:rsidRPr="00BC6BFD">
        <w:rPr>
          <w:rFonts w:ascii="华文仿宋" w:eastAsia="华文仿宋" w:hAnsi="华文仿宋" w:cs="华文仿宋" w:hint="eastAsia"/>
          <w:color w:val="000000"/>
          <w:sz w:val="24"/>
        </w:rPr>
        <w:t>经办人如是法定代表人，需提供法定代表人证</w:t>
      </w:r>
      <w:r>
        <w:rPr>
          <w:rFonts w:ascii="华文仿宋" w:eastAsia="华文仿宋" w:hAnsi="华文仿宋" w:cs="华文仿宋" w:hint="eastAsia"/>
          <w:bCs/>
          <w:color w:val="000000"/>
          <w:sz w:val="24"/>
        </w:rPr>
        <w:t>明书及法定代表人身份证复印件；</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bCs/>
          <w:color w:val="000000"/>
          <w:sz w:val="24"/>
        </w:rPr>
      </w:pPr>
      <w:r>
        <w:rPr>
          <w:rFonts w:ascii="华文仿宋" w:eastAsia="华文仿宋" w:hAnsi="华文仿宋" w:cs="华文仿宋" w:hint="eastAsia"/>
          <w:bCs/>
          <w:color w:val="000000"/>
          <w:sz w:val="24"/>
        </w:rPr>
        <w:t>b）经办人如是投标人授权代表，需提供a)的资料、法定代表人授权委托书及授权代表身份证复印件；</w:t>
      </w:r>
    </w:p>
    <w:p w:rsidR="00BC6BFD" w:rsidRDefault="00BC6BFD" w:rsidP="00BC6BFD">
      <w:pPr>
        <w:autoSpaceDE w:val="0"/>
        <w:autoSpaceDN w:val="0"/>
        <w:snapToGrid w:val="0"/>
        <w:spacing w:line="360" w:lineRule="auto"/>
        <w:ind w:firstLineChars="200" w:firstLine="480"/>
        <w:rPr>
          <w:rFonts w:ascii="华文仿宋" w:eastAsia="华文仿宋" w:hAnsi="华文仿宋" w:cs="华文仿宋" w:hint="eastAsia"/>
          <w:b/>
          <w:bCs/>
          <w:color w:val="000000"/>
          <w:sz w:val="24"/>
          <w:u w:val="single"/>
        </w:rPr>
      </w:pPr>
      <w:r>
        <w:rPr>
          <w:rFonts w:ascii="华文仿宋" w:eastAsia="华文仿宋" w:hAnsi="华文仿宋" w:cs="华文仿宋" w:hint="eastAsia"/>
          <w:b/>
          <w:bCs/>
          <w:color w:val="000000"/>
          <w:sz w:val="24"/>
          <w:u w:val="single"/>
        </w:rPr>
        <w:t>注：以上资料，均应同时放入响应文件中；只接受办理报名及登记手续获取本竞争性磋商文件的供应商投标。</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采购人在竞争性磋商文件发售期间通过“信用中国”（www.creditchina.gov.cn）、</w:t>
      </w:r>
      <w:r>
        <w:rPr>
          <w:rFonts w:ascii="华文仿宋" w:eastAsia="华文仿宋" w:hAnsi="华文仿宋" w:cs="华文仿宋" w:hint="eastAsia"/>
          <w:color w:val="000000"/>
          <w:sz w:val="24"/>
        </w:rPr>
        <w:lastRenderedPageBreak/>
        <w:t>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BC6BFD" w:rsidRDefault="00BC6BFD" w:rsidP="00BC6BFD">
      <w:pPr>
        <w:snapToGrid w:val="0"/>
        <w:spacing w:line="360" w:lineRule="auto"/>
        <w:ind w:firstLineChars="210" w:firstLine="504"/>
        <w:rPr>
          <w:rFonts w:ascii="华文仿宋" w:eastAsia="华文仿宋" w:hAnsi="华文仿宋" w:cs="华文仿宋" w:hint="eastAsia"/>
          <w:b/>
          <w:bCs/>
          <w:color w:val="000000"/>
          <w:sz w:val="24"/>
          <w:u w:val="single"/>
        </w:rPr>
      </w:pPr>
      <w:r>
        <w:rPr>
          <w:rFonts w:ascii="华文仿宋" w:eastAsia="华文仿宋" w:hAnsi="华文仿宋" w:cs="华文仿宋" w:hint="eastAsia"/>
          <w:color w:val="000000"/>
          <w:sz w:val="24"/>
        </w:rPr>
        <w:t>七、符合资格的供应商应当在201</w:t>
      </w:r>
      <w:r>
        <w:rPr>
          <w:rFonts w:ascii="华文仿宋" w:eastAsia="华文仿宋" w:hAnsi="华文仿宋" w:cs="华文仿宋"/>
          <w:color w:val="000000"/>
          <w:sz w:val="24"/>
        </w:rPr>
        <w:t>9</w:t>
      </w:r>
      <w:r>
        <w:rPr>
          <w:rFonts w:ascii="华文仿宋" w:eastAsia="华文仿宋" w:hAnsi="华文仿宋" w:cs="华文仿宋" w:hint="eastAsia"/>
          <w:color w:val="000000"/>
          <w:sz w:val="24"/>
        </w:rPr>
        <w:t>年7月17日起至2019年7月23日期间（办公时间内，上午8:00-12:00和下午2:00-5:00时）到南方医科大学口腔医院设备科，广州市海珠区江南大道南368-1号连州商会4</w:t>
      </w:r>
      <w:proofErr w:type="gramStart"/>
      <w:r>
        <w:rPr>
          <w:rFonts w:ascii="华文仿宋" w:eastAsia="华文仿宋" w:hAnsi="华文仿宋" w:cs="华文仿宋" w:hint="eastAsia"/>
          <w:color w:val="000000"/>
          <w:sz w:val="24"/>
        </w:rPr>
        <w:t>楼设备</w:t>
      </w:r>
      <w:proofErr w:type="gramEnd"/>
      <w:r>
        <w:rPr>
          <w:rFonts w:ascii="华文仿宋" w:eastAsia="华文仿宋" w:hAnsi="华文仿宋" w:cs="华文仿宋" w:hint="eastAsia"/>
          <w:color w:val="000000"/>
          <w:sz w:val="24"/>
        </w:rPr>
        <w:t>科提交报名资料并</w:t>
      </w:r>
      <w:proofErr w:type="gramStart"/>
      <w:r>
        <w:rPr>
          <w:rFonts w:ascii="华文仿宋" w:eastAsia="华文仿宋" w:hAnsi="华文仿宋" w:cs="华文仿宋" w:hint="eastAsia"/>
          <w:color w:val="000000"/>
          <w:sz w:val="24"/>
        </w:rPr>
        <w:t>获取磋商</w:t>
      </w:r>
      <w:proofErr w:type="gramEnd"/>
      <w:r>
        <w:rPr>
          <w:rFonts w:ascii="华文仿宋" w:eastAsia="华文仿宋" w:hAnsi="华文仿宋" w:cs="华文仿宋" w:hint="eastAsia"/>
          <w:color w:val="000000"/>
          <w:sz w:val="24"/>
        </w:rPr>
        <w:t>文件，</w:t>
      </w:r>
      <w:r>
        <w:rPr>
          <w:rFonts w:ascii="华文仿宋" w:eastAsia="华文仿宋" w:hAnsi="华文仿宋" w:cs="华文仿宋" w:hint="eastAsia"/>
          <w:b/>
          <w:bCs/>
          <w:color w:val="000000"/>
          <w:sz w:val="24"/>
          <w:u w:val="single"/>
        </w:rPr>
        <w:t>本项目磋商是免费的，无须缴纳保证金；但报名人必须自</w:t>
      </w:r>
      <w:proofErr w:type="gramStart"/>
      <w:r>
        <w:rPr>
          <w:rFonts w:ascii="华文仿宋" w:eastAsia="华文仿宋" w:hAnsi="华文仿宋" w:cs="华文仿宋" w:hint="eastAsia"/>
          <w:b/>
          <w:bCs/>
          <w:color w:val="000000"/>
          <w:sz w:val="24"/>
          <w:u w:val="single"/>
        </w:rPr>
        <w:t>付参加</w:t>
      </w:r>
      <w:proofErr w:type="gramEnd"/>
      <w:r>
        <w:rPr>
          <w:rFonts w:ascii="华文仿宋" w:eastAsia="华文仿宋" w:hAnsi="华文仿宋" w:cs="华文仿宋" w:hint="eastAsia"/>
          <w:b/>
          <w:bCs/>
          <w:color w:val="000000"/>
          <w:sz w:val="24"/>
          <w:u w:val="single"/>
        </w:rPr>
        <w:t>的所有费用。采购人只接受报名获取了本项目竞争性磋商文件供应商的报价。</w:t>
      </w:r>
    </w:p>
    <w:p w:rsidR="00BC6BFD" w:rsidRPr="00E30488" w:rsidRDefault="00BC6BFD" w:rsidP="00BC6BFD">
      <w:pPr>
        <w:snapToGrid w:val="0"/>
        <w:spacing w:line="360" w:lineRule="auto"/>
        <w:ind w:firstLineChars="210" w:firstLine="505"/>
        <w:rPr>
          <w:rFonts w:ascii="华文仿宋" w:eastAsia="华文仿宋" w:hAnsi="华文仿宋" w:cs="华文仿宋" w:hint="eastAsia"/>
          <w:b/>
          <w:color w:val="000000"/>
          <w:sz w:val="24"/>
        </w:rPr>
      </w:pPr>
      <w:r w:rsidRPr="00E30488">
        <w:rPr>
          <w:rFonts w:ascii="华文仿宋" w:eastAsia="华文仿宋" w:hAnsi="华文仿宋" w:cs="华文仿宋" w:hint="eastAsia"/>
          <w:b/>
          <w:color w:val="000000"/>
          <w:sz w:val="24"/>
        </w:rPr>
        <w:t>八、磋商报价截止时间：2019年</w:t>
      </w:r>
      <w:r>
        <w:rPr>
          <w:rFonts w:ascii="华文仿宋" w:eastAsia="华文仿宋" w:hAnsi="华文仿宋" w:cs="华文仿宋" w:hint="eastAsia"/>
          <w:b/>
          <w:color w:val="000000"/>
          <w:sz w:val="24"/>
        </w:rPr>
        <w:t>7</w:t>
      </w:r>
      <w:r w:rsidRPr="00E30488">
        <w:rPr>
          <w:rFonts w:ascii="华文仿宋" w:eastAsia="华文仿宋" w:hAnsi="华文仿宋" w:cs="华文仿宋"/>
          <w:b/>
          <w:color w:val="000000"/>
          <w:sz w:val="24"/>
        </w:rPr>
        <w:t>月</w:t>
      </w:r>
      <w:r>
        <w:rPr>
          <w:rFonts w:ascii="华文仿宋" w:eastAsia="华文仿宋" w:hAnsi="华文仿宋" w:cs="华文仿宋" w:hint="eastAsia"/>
          <w:b/>
          <w:color w:val="000000"/>
          <w:sz w:val="24"/>
        </w:rPr>
        <w:t>24</w:t>
      </w:r>
      <w:r w:rsidRPr="00E30488">
        <w:rPr>
          <w:rFonts w:ascii="华文仿宋" w:eastAsia="华文仿宋" w:hAnsi="华文仿宋" w:cs="华文仿宋" w:hint="eastAsia"/>
          <w:b/>
          <w:color w:val="000000"/>
          <w:sz w:val="24"/>
        </w:rPr>
        <w:t>日9时30分。</w:t>
      </w:r>
      <w:r w:rsidRPr="00E30488">
        <w:rPr>
          <w:rFonts w:ascii="华文仿宋" w:eastAsia="华文仿宋" w:hAnsi="华文仿宋" w:cs="华文仿宋" w:hint="eastAsia"/>
          <w:b/>
          <w:color w:val="000000"/>
          <w:sz w:val="24"/>
          <w:u w:val="single"/>
        </w:rPr>
        <w:t>(注：投标截止时间前半小时，采购人开始</w:t>
      </w:r>
      <w:proofErr w:type="gramStart"/>
      <w:r w:rsidRPr="00E30488">
        <w:rPr>
          <w:rFonts w:ascii="华文仿宋" w:eastAsia="华文仿宋" w:hAnsi="华文仿宋" w:cs="华文仿宋" w:hint="eastAsia"/>
          <w:b/>
          <w:color w:val="000000"/>
          <w:sz w:val="24"/>
          <w:u w:val="single"/>
        </w:rPr>
        <w:t>受理磋商</w:t>
      </w:r>
      <w:proofErr w:type="gramEnd"/>
      <w:r w:rsidRPr="00E30488">
        <w:rPr>
          <w:rFonts w:ascii="华文仿宋" w:eastAsia="华文仿宋" w:hAnsi="华文仿宋" w:cs="华文仿宋" w:hint="eastAsia"/>
          <w:b/>
          <w:color w:val="000000"/>
          <w:sz w:val="24"/>
          <w:u w:val="single"/>
        </w:rPr>
        <w:t>响应文件)</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九、磋商响应文件送达地点：南方医科大学口腔医院（广东省口腔医院）十楼小会议室</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（详细地址：广州市海珠区江南大道南366号）</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（响应文件应由供应商授权代表亲自送达该地址，将不接受其它形式递交的响应文件）</w:t>
      </w:r>
    </w:p>
    <w:p w:rsidR="00BC6BFD" w:rsidRPr="00E30488" w:rsidRDefault="00BC6BFD" w:rsidP="00BC6BFD">
      <w:pPr>
        <w:snapToGrid w:val="0"/>
        <w:spacing w:line="360" w:lineRule="auto"/>
        <w:ind w:firstLineChars="210" w:firstLine="505"/>
        <w:rPr>
          <w:rFonts w:ascii="华文仿宋" w:eastAsia="华文仿宋" w:hAnsi="华文仿宋" w:cs="华文仿宋" w:hint="eastAsia"/>
          <w:b/>
          <w:color w:val="000000"/>
          <w:sz w:val="24"/>
        </w:rPr>
      </w:pPr>
      <w:r w:rsidRPr="00E30488">
        <w:rPr>
          <w:rFonts w:ascii="华文仿宋" w:eastAsia="华文仿宋" w:hAnsi="华文仿宋" w:cs="华文仿宋" w:hint="eastAsia"/>
          <w:b/>
          <w:color w:val="000000"/>
          <w:sz w:val="24"/>
        </w:rPr>
        <w:t>十、磋商报价时间：201</w:t>
      </w:r>
      <w:r w:rsidRPr="00E30488">
        <w:rPr>
          <w:rFonts w:ascii="华文仿宋" w:eastAsia="华文仿宋" w:hAnsi="华文仿宋" w:cs="华文仿宋"/>
          <w:b/>
          <w:color w:val="000000"/>
          <w:sz w:val="24"/>
        </w:rPr>
        <w:t>9</w:t>
      </w:r>
      <w:r w:rsidRPr="00E30488">
        <w:rPr>
          <w:rFonts w:ascii="华文仿宋" w:eastAsia="华文仿宋" w:hAnsi="华文仿宋" w:cs="华文仿宋" w:hint="eastAsia"/>
          <w:b/>
          <w:color w:val="000000"/>
          <w:sz w:val="24"/>
        </w:rPr>
        <w:t>年</w:t>
      </w:r>
      <w:r>
        <w:rPr>
          <w:rFonts w:ascii="华文仿宋" w:eastAsia="华文仿宋" w:hAnsi="华文仿宋" w:cs="华文仿宋" w:hint="eastAsia"/>
          <w:b/>
          <w:color w:val="000000"/>
          <w:sz w:val="24"/>
        </w:rPr>
        <w:t>7</w:t>
      </w:r>
      <w:r w:rsidRPr="00E30488">
        <w:rPr>
          <w:rFonts w:ascii="华文仿宋" w:eastAsia="华文仿宋" w:hAnsi="华文仿宋" w:cs="华文仿宋" w:hint="eastAsia"/>
          <w:b/>
          <w:color w:val="000000"/>
          <w:sz w:val="24"/>
        </w:rPr>
        <w:t>月</w:t>
      </w:r>
      <w:r>
        <w:rPr>
          <w:rFonts w:ascii="华文仿宋" w:eastAsia="华文仿宋" w:hAnsi="华文仿宋" w:cs="华文仿宋" w:hint="eastAsia"/>
          <w:b/>
          <w:color w:val="000000"/>
          <w:sz w:val="24"/>
        </w:rPr>
        <w:t>24</w:t>
      </w:r>
      <w:r w:rsidRPr="00E30488">
        <w:rPr>
          <w:rFonts w:ascii="华文仿宋" w:eastAsia="华文仿宋" w:hAnsi="华文仿宋" w:cs="华文仿宋" w:hint="eastAsia"/>
          <w:b/>
          <w:color w:val="000000"/>
          <w:sz w:val="24"/>
        </w:rPr>
        <w:t>日9时30分。</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十一、磋商报价地点：南方医科大学口腔医院（广东省口腔医院）十楼小会议室</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（详细地址：广州市海珠区江南大道南366号）</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十二、本公告期限自</w:t>
      </w:r>
      <w:r w:rsidR="003656E7">
        <w:rPr>
          <w:rFonts w:ascii="华文仿宋" w:eastAsia="华文仿宋" w:hAnsi="华文仿宋" w:cs="华文仿宋" w:hint="eastAsia"/>
          <w:color w:val="000000"/>
          <w:sz w:val="24"/>
        </w:rPr>
        <w:t>201</w:t>
      </w:r>
      <w:r w:rsidR="003656E7">
        <w:rPr>
          <w:rFonts w:ascii="华文仿宋" w:eastAsia="华文仿宋" w:hAnsi="华文仿宋" w:cs="华文仿宋"/>
          <w:color w:val="000000"/>
          <w:sz w:val="24"/>
        </w:rPr>
        <w:t>9</w:t>
      </w:r>
      <w:r w:rsidR="003656E7">
        <w:rPr>
          <w:rFonts w:ascii="华文仿宋" w:eastAsia="华文仿宋" w:hAnsi="华文仿宋" w:cs="华文仿宋" w:hint="eastAsia"/>
          <w:color w:val="000000"/>
          <w:sz w:val="24"/>
        </w:rPr>
        <w:t>年7月17日起至2019年7月23日</w:t>
      </w:r>
      <w:r>
        <w:rPr>
          <w:rFonts w:ascii="华文仿宋" w:eastAsia="华文仿宋" w:hAnsi="华文仿宋" w:cs="华文仿宋" w:hint="eastAsia"/>
          <w:color w:val="000000"/>
          <w:sz w:val="24"/>
        </w:rPr>
        <w:t>止。</w:t>
      </w:r>
    </w:p>
    <w:p w:rsidR="00BC6BFD" w:rsidRDefault="00BC6BFD" w:rsidP="00BC6BFD">
      <w:pPr>
        <w:snapToGrid w:val="0"/>
        <w:spacing w:line="360" w:lineRule="auto"/>
        <w:ind w:firstLineChars="210" w:firstLine="504"/>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十二、采购人的名称、地址和联系方式：</w:t>
      </w:r>
    </w:p>
    <w:p w:rsidR="00BC6BFD" w:rsidRDefault="00BC6BFD" w:rsidP="00BC6BFD">
      <w:pPr>
        <w:snapToGrid w:val="0"/>
        <w:spacing w:line="360" w:lineRule="auto"/>
        <w:ind w:firstLineChars="428" w:firstLine="1027"/>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采 购 人：南方医科大学口腔医院（广东省口腔医院）</w:t>
      </w:r>
    </w:p>
    <w:p w:rsidR="00BC6BFD" w:rsidRDefault="00BC6BFD" w:rsidP="00BC6BFD">
      <w:pPr>
        <w:snapToGrid w:val="0"/>
        <w:spacing w:line="360" w:lineRule="auto"/>
        <w:ind w:firstLineChars="428" w:firstLine="1027"/>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地    址：广州市海珠区江南大道南366号</w:t>
      </w:r>
    </w:p>
    <w:p w:rsidR="00BC6BFD" w:rsidRDefault="00BC6BFD" w:rsidP="00BC6BFD">
      <w:pPr>
        <w:widowControl/>
        <w:snapToGrid w:val="0"/>
        <w:spacing w:line="360" w:lineRule="auto"/>
        <w:ind w:firstLineChars="400" w:firstLine="9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联 系 </w:t>
      </w:r>
      <w:r w:rsidR="003656E7">
        <w:rPr>
          <w:rFonts w:ascii="华文仿宋" w:eastAsia="华文仿宋" w:hAnsi="华文仿宋" w:cs="华文仿宋" w:hint="eastAsia"/>
          <w:color w:val="000000"/>
          <w:sz w:val="24"/>
        </w:rPr>
        <w:t>人：杨</w:t>
      </w:r>
      <w:r>
        <w:rPr>
          <w:rFonts w:ascii="华文仿宋" w:eastAsia="华文仿宋" w:hAnsi="华文仿宋" w:cs="华文仿宋" w:hint="eastAsia"/>
          <w:color w:val="000000"/>
          <w:sz w:val="24"/>
        </w:rPr>
        <w:t>老师、陈老师</w:t>
      </w:r>
    </w:p>
    <w:p w:rsidR="00BC6BFD" w:rsidRDefault="00BC6BFD" w:rsidP="00BC6BFD">
      <w:pPr>
        <w:widowControl/>
        <w:snapToGrid w:val="0"/>
        <w:spacing w:line="360" w:lineRule="auto"/>
        <w:ind w:firstLineChars="400" w:firstLine="9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lastRenderedPageBreak/>
        <w:t xml:space="preserve">联系电话：020-84233792     </w:t>
      </w:r>
    </w:p>
    <w:p w:rsidR="00BC6BFD" w:rsidRDefault="00BC6BFD" w:rsidP="00BC6BFD">
      <w:pPr>
        <w:widowControl/>
        <w:snapToGrid w:val="0"/>
        <w:spacing w:line="360" w:lineRule="auto"/>
        <w:ind w:firstLineChars="400" w:firstLine="96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传    真：020-34304115</w:t>
      </w:r>
    </w:p>
    <w:p w:rsidR="00BC6BFD" w:rsidRDefault="00BC6BFD" w:rsidP="00BC6BFD">
      <w:pPr>
        <w:widowControl/>
        <w:snapToGrid w:val="0"/>
        <w:spacing w:line="360" w:lineRule="auto"/>
        <w:ind w:firstLineChars="225" w:firstLine="540"/>
        <w:rPr>
          <w:rFonts w:ascii="华文仿宋" w:eastAsia="华文仿宋" w:hAnsi="华文仿宋" w:cs="华文仿宋" w:hint="eastAsia"/>
          <w:color w:val="000000"/>
          <w:sz w:val="24"/>
        </w:rPr>
      </w:pPr>
    </w:p>
    <w:p w:rsidR="00BC6BFD" w:rsidRDefault="00BC6BFD" w:rsidP="00BC6BFD">
      <w:pPr>
        <w:widowControl/>
        <w:snapToGrid w:val="0"/>
        <w:spacing w:line="360" w:lineRule="auto"/>
        <w:ind w:firstLineChars="225" w:firstLine="540"/>
        <w:rPr>
          <w:rFonts w:ascii="华文仿宋" w:eastAsia="华文仿宋" w:hAnsi="华文仿宋" w:cs="华文仿宋" w:hint="eastAsia"/>
          <w:color w:val="000000"/>
          <w:sz w:val="24"/>
        </w:rPr>
      </w:pPr>
    </w:p>
    <w:p w:rsidR="00BC6BFD" w:rsidRDefault="00BC6BFD" w:rsidP="00BC6BFD">
      <w:pPr>
        <w:widowControl/>
        <w:snapToGrid w:val="0"/>
        <w:spacing w:line="360" w:lineRule="auto"/>
        <w:ind w:firstLineChars="225" w:firstLine="54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                    </w:t>
      </w:r>
      <w:r w:rsidR="003656E7">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南方医科大学口腔医院</w:t>
      </w:r>
    </w:p>
    <w:p w:rsidR="00BC6BFD" w:rsidRDefault="00BC6BFD" w:rsidP="00BC6BFD">
      <w:pPr>
        <w:widowControl/>
        <w:snapToGrid w:val="0"/>
        <w:spacing w:line="360" w:lineRule="auto"/>
        <w:ind w:firstLineChars="225" w:firstLine="540"/>
        <w:rPr>
          <w:rFonts w:ascii="华文仿宋" w:eastAsia="华文仿宋" w:hAnsi="华文仿宋" w:cs="华文仿宋" w:hint="eastAsia"/>
          <w:color w:val="000000"/>
          <w:sz w:val="24"/>
        </w:rPr>
      </w:pPr>
      <w:r>
        <w:rPr>
          <w:rFonts w:ascii="华文仿宋" w:eastAsia="华文仿宋" w:hAnsi="华文仿宋" w:cs="华文仿宋" w:hint="eastAsia"/>
          <w:color w:val="000000"/>
          <w:sz w:val="24"/>
        </w:rPr>
        <w:t xml:space="preserve">                            </w:t>
      </w:r>
      <w:r w:rsidR="003656E7">
        <w:rPr>
          <w:rFonts w:ascii="华文仿宋" w:eastAsia="华文仿宋" w:hAnsi="华文仿宋" w:cs="华文仿宋" w:hint="eastAsia"/>
          <w:color w:val="000000"/>
          <w:sz w:val="24"/>
        </w:rPr>
        <w:t xml:space="preserve">                    </w:t>
      </w:r>
      <w:r>
        <w:rPr>
          <w:rFonts w:ascii="华文仿宋" w:eastAsia="华文仿宋" w:hAnsi="华文仿宋" w:cs="华文仿宋" w:hint="eastAsia"/>
          <w:color w:val="000000"/>
          <w:sz w:val="24"/>
        </w:rPr>
        <w:t>201</w:t>
      </w:r>
      <w:r>
        <w:rPr>
          <w:rFonts w:ascii="华文仿宋" w:eastAsia="华文仿宋" w:hAnsi="华文仿宋" w:cs="华文仿宋"/>
          <w:color w:val="000000"/>
          <w:sz w:val="24"/>
        </w:rPr>
        <w:t>9</w:t>
      </w:r>
      <w:r>
        <w:rPr>
          <w:rFonts w:ascii="华文仿宋" w:eastAsia="华文仿宋" w:hAnsi="华文仿宋" w:cs="华文仿宋" w:hint="eastAsia"/>
          <w:color w:val="000000"/>
          <w:sz w:val="24"/>
        </w:rPr>
        <w:t>年</w:t>
      </w:r>
      <w:r w:rsidR="003656E7">
        <w:rPr>
          <w:rFonts w:ascii="华文仿宋" w:eastAsia="华文仿宋" w:hAnsi="华文仿宋" w:cs="华文仿宋" w:hint="eastAsia"/>
          <w:color w:val="000000"/>
          <w:sz w:val="24"/>
        </w:rPr>
        <w:t>7</w:t>
      </w:r>
      <w:r>
        <w:rPr>
          <w:rFonts w:ascii="华文仿宋" w:eastAsia="华文仿宋" w:hAnsi="华文仿宋" w:cs="华文仿宋" w:hint="eastAsia"/>
          <w:color w:val="000000"/>
          <w:sz w:val="24"/>
        </w:rPr>
        <w:t>月</w:t>
      </w:r>
      <w:r w:rsidR="00807836">
        <w:rPr>
          <w:rFonts w:ascii="华文仿宋" w:eastAsia="华文仿宋" w:hAnsi="华文仿宋" w:cs="华文仿宋" w:hint="eastAsia"/>
          <w:color w:val="000000"/>
          <w:sz w:val="24"/>
        </w:rPr>
        <w:t>16</w:t>
      </w:r>
      <w:r>
        <w:rPr>
          <w:rFonts w:ascii="华文仿宋" w:eastAsia="华文仿宋" w:hAnsi="华文仿宋" w:cs="华文仿宋" w:hint="eastAsia"/>
          <w:color w:val="000000"/>
          <w:sz w:val="24"/>
        </w:rPr>
        <w:t>日</w:t>
      </w:r>
    </w:p>
    <w:p w:rsidR="00A01BB5" w:rsidRDefault="00A01BB5"/>
    <w:sectPr w:rsidR="00A01BB5" w:rsidSect="00064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BB5" w:rsidRDefault="00A01BB5" w:rsidP="008108D2">
      <w:r>
        <w:separator/>
      </w:r>
    </w:p>
  </w:endnote>
  <w:endnote w:type="continuationSeparator" w:id="1">
    <w:p w:rsidR="00A01BB5" w:rsidRDefault="00A01BB5" w:rsidP="0081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BB5" w:rsidRDefault="00A01BB5" w:rsidP="008108D2">
      <w:r>
        <w:separator/>
      </w:r>
    </w:p>
  </w:footnote>
  <w:footnote w:type="continuationSeparator" w:id="1">
    <w:p w:rsidR="00A01BB5" w:rsidRDefault="00A01BB5" w:rsidP="00810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8D2"/>
    <w:rsid w:val="000643CC"/>
    <w:rsid w:val="003656E7"/>
    <w:rsid w:val="00807836"/>
    <w:rsid w:val="008108D2"/>
    <w:rsid w:val="00A01BB5"/>
    <w:rsid w:val="00BC6BFD"/>
    <w:rsid w:val="00F54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D2"/>
    <w:pPr>
      <w:widowControl w:val="0"/>
      <w:jc w:val="both"/>
    </w:pPr>
    <w:rPr>
      <w:rFonts w:ascii="Times New Roman" w:eastAsia="宋体" w:hAnsi="Times New Roman" w:cs="Times New Roman"/>
      <w:szCs w:val="24"/>
    </w:rPr>
  </w:style>
  <w:style w:type="paragraph" w:styleId="1">
    <w:name w:val="heading 1"/>
    <w:basedOn w:val="a"/>
    <w:next w:val="a"/>
    <w:link w:val="1Char"/>
    <w:qFormat/>
    <w:rsid w:val="008108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8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08D2"/>
    <w:rPr>
      <w:sz w:val="18"/>
      <w:szCs w:val="18"/>
    </w:rPr>
  </w:style>
  <w:style w:type="paragraph" w:styleId="a4">
    <w:name w:val="footer"/>
    <w:basedOn w:val="a"/>
    <w:link w:val="Char0"/>
    <w:uiPriority w:val="99"/>
    <w:semiHidden/>
    <w:unhideWhenUsed/>
    <w:rsid w:val="008108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08D2"/>
    <w:rPr>
      <w:sz w:val="18"/>
      <w:szCs w:val="18"/>
    </w:rPr>
  </w:style>
  <w:style w:type="character" w:customStyle="1" w:styleId="1Char">
    <w:name w:val="标题 1 Char"/>
    <w:basedOn w:val="a0"/>
    <w:link w:val="1"/>
    <w:rsid w:val="008108D2"/>
    <w:rPr>
      <w:rFonts w:ascii="Times New Roman" w:eastAsia="宋体" w:hAnsi="Times New Roman" w:cs="Times New Roman"/>
      <w:b/>
      <w:bCs/>
      <w:kern w:val="44"/>
      <w:sz w:val="44"/>
      <w:szCs w:val="44"/>
    </w:rPr>
  </w:style>
  <w:style w:type="paragraph" w:styleId="a5">
    <w:name w:val="No Spacing"/>
    <w:uiPriority w:val="1"/>
    <w:qFormat/>
    <w:rsid w:val="008108D2"/>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丘婕帆</dc:creator>
  <cp:keywords/>
  <dc:description/>
  <cp:lastModifiedBy>NYKQ</cp:lastModifiedBy>
  <cp:revision>4</cp:revision>
  <dcterms:created xsi:type="dcterms:W3CDTF">2019-05-29T02:19:00Z</dcterms:created>
  <dcterms:modified xsi:type="dcterms:W3CDTF">2019-07-15T09:37:00Z</dcterms:modified>
</cp:coreProperties>
</file>